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BB" w:rsidRPr="001E2CDA" w:rsidRDefault="00AC13BB" w:rsidP="00980FDA">
      <w:pPr>
        <w:pStyle w:val="Nagwek"/>
        <w:spacing w:line="360" w:lineRule="auto"/>
        <w:jc w:val="center"/>
        <w:rPr>
          <w:rFonts w:ascii="Arial" w:hAnsi="Arial" w:cs="Arial"/>
          <w:b/>
          <w:sz w:val="32"/>
          <w:szCs w:val="32"/>
        </w:rPr>
      </w:pPr>
      <w:r w:rsidRPr="001E2CDA">
        <w:rPr>
          <w:rFonts w:ascii="Arial" w:hAnsi="Arial" w:cs="Arial"/>
          <w:noProof/>
          <w:sz w:val="32"/>
          <w:szCs w:val="32"/>
        </w:rPr>
        <w:drawing>
          <wp:anchor distT="0" distB="0" distL="114300" distR="114300" simplePos="0" relativeHeight="251659264" behindDoc="0" locked="0" layoutInCell="1" allowOverlap="1">
            <wp:simplePos x="0" y="0"/>
            <wp:positionH relativeFrom="column">
              <wp:posOffset>176530</wp:posOffset>
            </wp:positionH>
            <wp:positionV relativeFrom="paragraph">
              <wp:posOffset>-147320</wp:posOffset>
            </wp:positionV>
            <wp:extent cx="621030" cy="685800"/>
            <wp:effectExtent l="19050" t="0" r="7620" b="0"/>
            <wp:wrapNone/>
            <wp:docPr id="2" name="Obraz 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ic:cNvPicPr>
                      <a:picLocks noChangeAspect="1" noChangeArrowheads="1"/>
                    </pic:cNvPicPr>
                  </pic:nvPicPr>
                  <pic:blipFill>
                    <a:blip r:embed="rId8" r:link="rId9" cstate="print"/>
                    <a:srcRect/>
                    <a:stretch>
                      <a:fillRect/>
                    </a:stretch>
                  </pic:blipFill>
                  <pic:spPr bwMode="auto">
                    <a:xfrm>
                      <a:off x="0" y="0"/>
                      <a:ext cx="621030" cy="685800"/>
                    </a:xfrm>
                    <a:prstGeom prst="rect">
                      <a:avLst/>
                    </a:prstGeom>
                    <a:noFill/>
                    <a:ln w="9525">
                      <a:noFill/>
                      <a:miter lim="800000"/>
                      <a:headEnd/>
                      <a:tailEnd/>
                    </a:ln>
                  </pic:spPr>
                </pic:pic>
              </a:graphicData>
            </a:graphic>
          </wp:anchor>
        </w:drawing>
      </w:r>
      <w:r w:rsidRPr="001E2CDA">
        <w:rPr>
          <w:rFonts w:ascii="Arial" w:hAnsi="Arial" w:cs="Arial"/>
          <w:b/>
          <w:sz w:val="32"/>
          <w:szCs w:val="32"/>
        </w:rPr>
        <w:t>Urząd Miasta w Tomaszowie Mazowieckim</w:t>
      </w:r>
    </w:p>
    <w:p w:rsidR="00AC13BB" w:rsidRDefault="00AC13BB" w:rsidP="00980FDA">
      <w:pPr>
        <w:pStyle w:val="Nagwek"/>
        <w:spacing w:line="360" w:lineRule="auto"/>
        <w:rPr>
          <w:rFonts w:ascii="Arial" w:hAnsi="Arial" w:cs="Arial"/>
          <w:sz w:val="28"/>
          <w:szCs w:val="28"/>
        </w:rPr>
      </w:pPr>
      <w:r w:rsidRPr="003B42C9">
        <w:rPr>
          <w:rFonts w:ascii="Arial" w:hAnsi="Arial" w:cs="Arial"/>
          <w:sz w:val="28"/>
          <w:szCs w:val="28"/>
        </w:rPr>
        <w:tab/>
      </w:r>
      <w:r>
        <w:rPr>
          <w:rFonts w:ascii="Arial" w:hAnsi="Arial" w:cs="Arial"/>
          <w:sz w:val="28"/>
          <w:szCs w:val="28"/>
        </w:rPr>
        <w:t xml:space="preserve">  </w:t>
      </w:r>
      <w:r w:rsidRPr="003B42C9">
        <w:rPr>
          <w:rFonts w:ascii="Arial" w:hAnsi="Arial" w:cs="Arial"/>
          <w:sz w:val="28"/>
          <w:szCs w:val="28"/>
        </w:rPr>
        <w:t>________________________________________</w:t>
      </w:r>
    </w:p>
    <w:p w:rsidR="00AC13BB" w:rsidRDefault="00AC13BB" w:rsidP="00980FDA">
      <w:pPr>
        <w:pStyle w:val="Nagwek"/>
        <w:spacing w:line="360" w:lineRule="auto"/>
        <w:rPr>
          <w:rFonts w:ascii="Arial" w:hAnsi="Arial" w:cs="Arial"/>
          <w:sz w:val="28"/>
          <w:szCs w:val="28"/>
        </w:rPr>
      </w:pPr>
    </w:p>
    <w:p w:rsidR="00AC13BB" w:rsidRDefault="00881933" w:rsidP="00881933">
      <w:pPr>
        <w:pStyle w:val="Nagwek"/>
        <w:spacing w:line="360" w:lineRule="auto"/>
        <w:ind w:firstLine="708"/>
        <w:rPr>
          <w:rFonts w:ascii="Arial" w:hAnsi="Arial" w:cs="Arial"/>
          <w:sz w:val="28"/>
          <w:szCs w:val="28"/>
        </w:rPr>
      </w:pPr>
      <w:bookmarkStart w:id="0" w:name="_GoBack"/>
      <w:bookmarkEnd w:id="0"/>
      <w:r>
        <w:rPr>
          <w:rFonts w:ascii="Arial" w:hAnsi="Arial" w:cs="Arial"/>
          <w:sz w:val="28"/>
          <w:szCs w:val="28"/>
        </w:rPr>
        <w:tab/>
      </w:r>
    </w:p>
    <w:p w:rsidR="00881933" w:rsidRDefault="00881933" w:rsidP="00980FDA">
      <w:pPr>
        <w:spacing w:line="360" w:lineRule="auto"/>
        <w:jc w:val="center"/>
        <w:rPr>
          <w:rFonts w:asciiTheme="majorHAnsi" w:eastAsia="Times New Roman" w:hAnsiTheme="majorHAnsi" w:cs="Arial"/>
          <w:b/>
          <w:bCs/>
          <w:color w:val="000000"/>
          <w:sz w:val="44"/>
          <w:szCs w:val="44"/>
        </w:rPr>
      </w:pPr>
    </w:p>
    <w:p w:rsidR="00C14F4D" w:rsidRDefault="00C14F4D" w:rsidP="00980FDA">
      <w:pPr>
        <w:spacing w:line="360" w:lineRule="auto"/>
        <w:jc w:val="center"/>
        <w:rPr>
          <w:rFonts w:asciiTheme="majorHAnsi" w:eastAsia="Times New Roman" w:hAnsiTheme="majorHAnsi" w:cs="Arial"/>
          <w:b/>
          <w:bCs/>
          <w:color w:val="000000"/>
          <w:sz w:val="44"/>
          <w:szCs w:val="44"/>
        </w:rPr>
      </w:pPr>
    </w:p>
    <w:p w:rsidR="00AC13BB" w:rsidRPr="00195AB6" w:rsidRDefault="00AC13BB" w:rsidP="00980FDA">
      <w:pPr>
        <w:spacing w:line="360" w:lineRule="auto"/>
        <w:jc w:val="center"/>
        <w:rPr>
          <w:rFonts w:asciiTheme="majorHAnsi" w:eastAsia="Times New Roman" w:hAnsiTheme="majorHAnsi" w:cs="Arial"/>
          <w:b/>
          <w:bCs/>
          <w:color w:val="000000"/>
          <w:sz w:val="44"/>
          <w:szCs w:val="44"/>
        </w:rPr>
      </w:pPr>
      <w:r w:rsidRPr="00195AB6">
        <w:rPr>
          <w:rFonts w:asciiTheme="majorHAnsi" w:eastAsia="Times New Roman" w:hAnsiTheme="majorHAnsi" w:cs="Arial"/>
          <w:b/>
          <w:bCs/>
          <w:color w:val="000000"/>
          <w:sz w:val="44"/>
          <w:szCs w:val="44"/>
        </w:rPr>
        <w:t xml:space="preserve">Sprawozdanie </w:t>
      </w:r>
    </w:p>
    <w:p w:rsidR="00AC13BB" w:rsidRPr="00195AB6" w:rsidRDefault="00AC13BB" w:rsidP="00980FDA">
      <w:pPr>
        <w:spacing w:line="360" w:lineRule="auto"/>
        <w:jc w:val="center"/>
        <w:rPr>
          <w:rFonts w:asciiTheme="majorHAnsi" w:eastAsia="Times New Roman" w:hAnsiTheme="majorHAnsi" w:cs="Arial"/>
          <w:b/>
          <w:bCs/>
          <w:color w:val="000000"/>
          <w:sz w:val="44"/>
          <w:szCs w:val="44"/>
        </w:rPr>
      </w:pPr>
      <w:r w:rsidRPr="00195AB6">
        <w:rPr>
          <w:rFonts w:asciiTheme="majorHAnsi" w:eastAsia="Times New Roman" w:hAnsiTheme="majorHAnsi" w:cs="Arial"/>
          <w:b/>
          <w:bCs/>
          <w:color w:val="000000"/>
          <w:sz w:val="44"/>
          <w:szCs w:val="44"/>
        </w:rPr>
        <w:t>z realizacji</w:t>
      </w:r>
    </w:p>
    <w:p w:rsidR="00AC13BB" w:rsidRPr="00195AB6" w:rsidRDefault="00AC13BB" w:rsidP="00980FDA">
      <w:pPr>
        <w:spacing w:line="360" w:lineRule="auto"/>
        <w:jc w:val="center"/>
        <w:rPr>
          <w:rFonts w:asciiTheme="majorHAnsi" w:eastAsia="Times New Roman" w:hAnsiTheme="majorHAnsi" w:cs="Arial"/>
          <w:b/>
          <w:color w:val="000000"/>
          <w:sz w:val="44"/>
          <w:szCs w:val="44"/>
        </w:rPr>
      </w:pPr>
      <w:r w:rsidRPr="00195AB6">
        <w:rPr>
          <w:rFonts w:asciiTheme="majorHAnsi" w:eastAsia="Times New Roman" w:hAnsiTheme="majorHAnsi" w:cs="Arial"/>
          <w:b/>
          <w:color w:val="000000"/>
          <w:sz w:val="44"/>
          <w:szCs w:val="44"/>
        </w:rPr>
        <w:t xml:space="preserve">Miejskiego Programu Profilaktyki </w:t>
      </w:r>
      <w:r w:rsidRPr="00195AB6">
        <w:rPr>
          <w:rFonts w:asciiTheme="majorHAnsi" w:eastAsia="Times New Roman" w:hAnsiTheme="majorHAnsi" w:cs="Arial"/>
          <w:b/>
          <w:color w:val="000000"/>
          <w:sz w:val="44"/>
          <w:szCs w:val="44"/>
        </w:rPr>
        <w:br/>
        <w:t>i Rozwiązywania Problemów Alkoholowych</w:t>
      </w:r>
    </w:p>
    <w:p w:rsidR="00AC13BB" w:rsidRPr="00195AB6" w:rsidRDefault="00AC13BB" w:rsidP="00980FDA">
      <w:pPr>
        <w:spacing w:line="360" w:lineRule="auto"/>
        <w:jc w:val="center"/>
        <w:rPr>
          <w:rFonts w:asciiTheme="majorHAnsi" w:eastAsia="Times New Roman" w:hAnsiTheme="majorHAnsi" w:cs="Arial"/>
          <w:b/>
          <w:sz w:val="44"/>
          <w:szCs w:val="44"/>
        </w:rPr>
      </w:pPr>
      <w:r w:rsidRPr="00195AB6">
        <w:rPr>
          <w:rFonts w:asciiTheme="majorHAnsi" w:eastAsia="Times New Roman" w:hAnsiTheme="majorHAnsi" w:cs="Arial"/>
          <w:b/>
          <w:sz w:val="44"/>
          <w:szCs w:val="44"/>
        </w:rPr>
        <w:t xml:space="preserve">oraz Integracji Społecznej </w:t>
      </w:r>
    </w:p>
    <w:p w:rsidR="00AC13BB" w:rsidRPr="00195AB6" w:rsidRDefault="00AC13BB" w:rsidP="00980FDA">
      <w:pPr>
        <w:spacing w:line="360" w:lineRule="auto"/>
        <w:jc w:val="center"/>
        <w:rPr>
          <w:rFonts w:asciiTheme="majorHAnsi" w:eastAsia="Times New Roman" w:hAnsiTheme="majorHAnsi" w:cs="Arial"/>
          <w:b/>
          <w:sz w:val="44"/>
          <w:szCs w:val="44"/>
        </w:rPr>
      </w:pPr>
      <w:r w:rsidRPr="00195AB6">
        <w:rPr>
          <w:rFonts w:asciiTheme="majorHAnsi" w:eastAsia="Times New Roman" w:hAnsiTheme="majorHAnsi" w:cs="Arial"/>
          <w:b/>
          <w:sz w:val="44"/>
          <w:szCs w:val="44"/>
        </w:rPr>
        <w:t xml:space="preserve">Osób Uzależnionych i Ich Bliskich </w:t>
      </w:r>
    </w:p>
    <w:p w:rsidR="00AC13BB" w:rsidRPr="00195AB6" w:rsidRDefault="00A87A4D" w:rsidP="00980FDA">
      <w:pPr>
        <w:spacing w:line="360" w:lineRule="auto"/>
        <w:ind w:left="2832" w:firstLine="708"/>
        <w:rPr>
          <w:rFonts w:asciiTheme="majorHAnsi" w:eastAsia="Times New Roman" w:hAnsiTheme="majorHAnsi" w:cs="Arial"/>
          <w:b/>
          <w:sz w:val="44"/>
          <w:szCs w:val="44"/>
        </w:rPr>
      </w:pPr>
      <w:r>
        <w:rPr>
          <w:rFonts w:asciiTheme="majorHAnsi" w:eastAsia="Times New Roman" w:hAnsiTheme="majorHAnsi" w:cs="Arial"/>
          <w:b/>
          <w:sz w:val="44"/>
          <w:szCs w:val="44"/>
        </w:rPr>
        <w:t>n</w:t>
      </w:r>
      <w:r w:rsidR="00AC13BB" w:rsidRPr="00195AB6">
        <w:rPr>
          <w:rFonts w:asciiTheme="majorHAnsi" w:eastAsia="Times New Roman" w:hAnsiTheme="majorHAnsi" w:cs="Arial"/>
          <w:b/>
          <w:sz w:val="44"/>
          <w:szCs w:val="44"/>
        </w:rPr>
        <w:t>a 20</w:t>
      </w:r>
      <w:r w:rsidR="00AC13BB" w:rsidRPr="00195AB6">
        <w:rPr>
          <w:rFonts w:asciiTheme="majorHAnsi" w:hAnsiTheme="majorHAnsi" w:cs="Arial"/>
          <w:b/>
          <w:sz w:val="44"/>
          <w:szCs w:val="44"/>
        </w:rPr>
        <w:t>16</w:t>
      </w:r>
      <w:r w:rsidR="00AC13BB" w:rsidRPr="00195AB6">
        <w:rPr>
          <w:rFonts w:asciiTheme="majorHAnsi" w:eastAsia="Times New Roman" w:hAnsiTheme="majorHAnsi" w:cs="Arial"/>
          <w:b/>
          <w:sz w:val="44"/>
          <w:szCs w:val="44"/>
        </w:rPr>
        <w:t xml:space="preserve"> rok</w:t>
      </w:r>
    </w:p>
    <w:p w:rsidR="00AC13BB" w:rsidRDefault="00AC13BB" w:rsidP="00980FDA">
      <w:pPr>
        <w:spacing w:line="360" w:lineRule="auto"/>
        <w:ind w:firstLine="708"/>
        <w:jc w:val="both"/>
        <w:rPr>
          <w:rFonts w:ascii="Arial" w:eastAsia="Times New Roman" w:hAnsi="Arial" w:cs="Arial"/>
        </w:rPr>
      </w:pPr>
    </w:p>
    <w:p w:rsidR="00AC13BB" w:rsidRDefault="00AC13BB" w:rsidP="00980FDA">
      <w:pPr>
        <w:spacing w:line="360" w:lineRule="auto"/>
        <w:ind w:firstLine="708"/>
        <w:jc w:val="both"/>
        <w:rPr>
          <w:rFonts w:ascii="Arial" w:eastAsia="Times New Roman" w:hAnsi="Arial" w:cs="Arial"/>
        </w:rPr>
      </w:pPr>
    </w:p>
    <w:p w:rsidR="00AC13BB" w:rsidRDefault="00AC13BB" w:rsidP="00980FDA">
      <w:pPr>
        <w:spacing w:line="360" w:lineRule="auto"/>
        <w:ind w:firstLine="708"/>
        <w:jc w:val="both"/>
        <w:rPr>
          <w:rFonts w:ascii="Arial" w:eastAsia="Times New Roman" w:hAnsi="Arial" w:cs="Arial"/>
        </w:rPr>
      </w:pPr>
    </w:p>
    <w:p w:rsidR="00C14F4D" w:rsidRDefault="00C14F4D" w:rsidP="00980FDA">
      <w:pPr>
        <w:spacing w:line="360" w:lineRule="auto"/>
        <w:ind w:firstLine="708"/>
        <w:jc w:val="both"/>
        <w:rPr>
          <w:rFonts w:ascii="Arial" w:eastAsia="Times New Roman" w:hAnsi="Arial" w:cs="Arial"/>
        </w:rPr>
      </w:pPr>
    </w:p>
    <w:p w:rsidR="00AC13BB" w:rsidRPr="00195AB6" w:rsidRDefault="00AC13BB" w:rsidP="00980FDA">
      <w:pPr>
        <w:spacing w:line="360" w:lineRule="auto"/>
        <w:jc w:val="center"/>
        <w:rPr>
          <w:rFonts w:eastAsia="Times New Roman" w:cs="Arial"/>
          <w:sz w:val="24"/>
          <w:szCs w:val="24"/>
        </w:rPr>
      </w:pPr>
      <w:r w:rsidRPr="00195AB6">
        <w:rPr>
          <w:rFonts w:eastAsia="Times New Roman" w:cs="Arial"/>
          <w:sz w:val="24"/>
          <w:szCs w:val="24"/>
        </w:rPr>
        <w:t>Tomaszów Mazowiecki</w:t>
      </w:r>
    </w:p>
    <w:p w:rsidR="00AC13BB" w:rsidRDefault="00AC13BB" w:rsidP="00980FDA">
      <w:pPr>
        <w:spacing w:line="360" w:lineRule="auto"/>
        <w:jc w:val="center"/>
        <w:rPr>
          <w:rFonts w:cs="Arial"/>
          <w:sz w:val="24"/>
          <w:szCs w:val="24"/>
        </w:rPr>
      </w:pPr>
      <w:r w:rsidRPr="00195AB6">
        <w:rPr>
          <w:rFonts w:cs="Arial"/>
          <w:sz w:val="24"/>
          <w:szCs w:val="24"/>
        </w:rPr>
        <w:t>marzec</w:t>
      </w:r>
      <w:r w:rsidRPr="00195AB6">
        <w:rPr>
          <w:rFonts w:eastAsia="Times New Roman" w:cs="Arial"/>
          <w:sz w:val="24"/>
          <w:szCs w:val="24"/>
        </w:rPr>
        <w:t xml:space="preserve"> 201</w:t>
      </w:r>
      <w:r w:rsidRPr="00195AB6">
        <w:rPr>
          <w:rFonts w:cs="Arial"/>
          <w:sz w:val="24"/>
          <w:szCs w:val="24"/>
        </w:rPr>
        <w:t>7</w:t>
      </w:r>
    </w:p>
    <w:sdt>
      <w:sdtPr>
        <w:rPr>
          <w:rFonts w:asciiTheme="minorHAnsi" w:eastAsiaTheme="minorEastAsia" w:hAnsiTheme="minorHAnsi" w:cstheme="minorBidi"/>
          <w:b w:val="0"/>
          <w:bCs w:val="0"/>
          <w:color w:val="auto"/>
          <w:sz w:val="24"/>
          <w:szCs w:val="24"/>
          <w:lang w:eastAsia="pl-PL"/>
        </w:rPr>
        <w:id w:val="22806348"/>
        <w:docPartObj>
          <w:docPartGallery w:val="Table of Contents"/>
          <w:docPartUnique/>
        </w:docPartObj>
      </w:sdtPr>
      <w:sdtContent>
        <w:p w:rsidR="00DD550B" w:rsidRPr="00C05931" w:rsidRDefault="00DD550B">
          <w:pPr>
            <w:pStyle w:val="Nagwekspisutreci"/>
            <w:rPr>
              <w:rFonts w:asciiTheme="minorHAnsi" w:hAnsiTheme="minorHAnsi"/>
              <w:sz w:val="24"/>
              <w:szCs w:val="24"/>
            </w:rPr>
          </w:pPr>
          <w:r w:rsidRPr="00E44818">
            <w:rPr>
              <w:rFonts w:asciiTheme="minorHAnsi" w:hAnsiTheme="minorHAnsi"/>
              <w:color w:val="auto"/>
              <w:sz w:val="24"/>
              <w:szCs w:val="24"/>
            </w:rPr>
            <w:t>Spis treści</w:t>
          </w:r>
        </w:p>
        <w:p w:rsidR="00DD550B" w:rsidRPr="00C05931" w:rsidRDefault="00DD550B" w:rsidP="00C05931">
          <w:pPr>
            <w:pStyle w:val="Spistreci1"/>
            <w:numPr>
              <w:ilvl w:val="0"/>
              <w:numId w:val="32"/>
            </w:numPr>
            <w:jc w:val="left"/>
            <w:rPr>
              <w:sz w:val="24"/>
              <w:szCs w:val="24"/>
            </w:rPr>
          </w:pPr>
          <w:r w:rsidRPr="00C05931">
            <w:rPr>
              <w:sz w:val="24"/>
              <w:szCs w:val="24"/>
            </w:rPr>
            <w:t>Wstęp</w:t>
          </w:r>
          <w:r w:rsidR="00C05931">
            <w:rPr>
              <w:sz w:val="24"/>
              <w:szCs w:val="24"/>
            </w:rPr>
            <w:t xml:space="preserve"> </w:t>
          </w:r>
          <w:r w:rsidRPr="00C05931">
            <w:rPr>
              <w:b w:val="0"/>
              <w:sz w:val="24"/>
              <w:szCs w:val="24"/>
            </w:rPr>
            <w:ptab w:relativeTo="margin" w:alignment="right" w:leader="dot"/>
          </w:r>
          <w:r w:rsidR="00C05931">
            <w:rPr>
              <w:b w:val="0"/>
              <w:sz w:val="24"/>
              <w:szCs w:val="24"/>
            </w:rPr>
            <w:t>3</w:t>
          </w:r>
        </w:p>
        <w:p w:rsidR="00DD550B" w:rsidRPr="00C05931" w:rsidRDefault="0094700B" w:rsidP="00DD550B">
          <w:pPr>
            <w:pStyle w:val="Akapitzlist"/>
            <w:numPr>
              <w:ilvl w:val="0"/>
              <w:numId w:val="32"/>
            </w:numPr>
            <w:spacing w:line="360" w:lineRule="auto"/>
            <w:rPr>
              <w:rFonts w:eastAsia="Times New Roman" w:cs="Arial"/>
              <w:b/>
              <w:caps/>
              <w:sz w:val="24"/>
              <w:szCs w:val="24"/>
            </w:rPr>
          </w:pPr>
          <w:r w:rsidRPr="00C05931">
            <w:rPr>
              <w:rFonts w:eastAsia="Times New Roman" w:cs="Arial"/>
              <w:b/>
              <w:sz w:val="24"/>
              <w:szCs w:val="24"/>
            </w:rPr>
            <w:t>Informacja o lokalnej dostępności alkoholu na terenie miasta Tomaszowa Mazowieckiego</w:t>
          </w:r>
          <w:r w:rsidR="00C05931">
            <w:rPr>
              <w:rFonts w:eastAsia="Times New Roman" w:cs="Arial"/>
              <w:b/>
              <w:sz w:val="24"/>
              <w:szCs w:val="24"/>
            </w:rPr>
            <w:t xml:space="preserve"> </w:t>
          </w:r>
          <w:r w:rsidRPr="00C05931">
            <w:rPr>
              <w:rFonts w:eastAsia="Times New Roman" w:cs="Arial"/>
              <w:sz w:val="24"/>
              <w:szCs w:val="24"/>
            </w:rPr>
            <w:t>………………………………………………………………………………………………………</w:t>
          </w:r>
          <w:r w:rsidR="00C05931">
            <w:rPr>
              <w:rFonts w:eastAsia="Times New Roman" w:cs="Arial"/>
              <w:sz w:val="24"/>
              <w:szCs w:val="24"/>
            </w:rPr>
            <w:t>……4</w:t>
          </w:r>
        </w:p>
        <w:p w:rsidR="00DD550B" w:rsidRPr="00C05931" w:rsidRDefault="00DD550B" w:rsidP="00DD550B">
          <w:pPr>
            <w:pStyle w:val="Akapitzlist"/>
            <w:numPr>
              <w:ilvl w:val="0"/>
              <w:numId w:val="32"/>
            </w:numPr>
            <w:spacing w:line="360" w:lineRule="auto"/>
            <w:rPr>
              <w:rFonts w:eastAsia="Times New Roman" w:cs="Arial"/>
              <w:b/>
              <w:caps/>
              <w:sz w:val="24"/>
              <w:szCs w:val="24"/>
            </w:rPr>
          </w:pPr>
          <w:r w:rsidRPr="00C05931">
            <w:rPr>
              <w:rFonts w:eastAsia="Times New Roman" w:cs="Arial"/>
              <w:b/>
              <w:sz w:val="24"/>
              <w:szCs w:val="24"/>
            </w:rPr>
            <w:t xml:space="preserve">Działalność podmiotów w zakresie </w:t>
          </w:r>
          <w:proofErr w:type="spellStart"/>
          <w:r w:rsidRPr="00C05931">
            <w:rPr>
              <w:rFonts w:eastAsia="Times New Roman" w:cs="Arial"/>
              <w:b/>
              <w:sz w:val="24"/>
              <w:szCs w:val="24"/>
            </w:rPr>
            <w:t>rozwiązywania</w:t>
          </w:r>
          <w:proofErr w:type="spellEnd"/>
          <w:r w:rsidRPr="00C05931">
            <w:rPr>
              <w:rFonts w:eastAsia="Times New Roman" w:cs="Arial"/>
              <w:b/>
              <w:sz w:val="24"/>
              <w:szCs w:val="24"/>
            </w:rPr>
            <w:t xml:space="preserve"> </w:t>
          </w:r>
          <w:proofErr w:type="spellStart"/>
          <w:r w:rsidRPr="00C05931">
            <w:rPr>
              <w:rFonts w:eastAsia="Times New Roman" w:cs="Arial"/>
              <w:b/>
              <w:sz w:val="24"/>
              <w:szCs w:val="24"/>
            </w:rPr>
            <w:t>problemów</w:t>
          </w:r>
          <w:proofErr w:type="spellEnd"/>
          <w:r w:rsidRPr="00C05931">
            <w:rPr>
              <w:rFonts w:eastAsia="Times New Roman" w:cs="Arial"/>
              <w:b/>
              <w:sz w:val="24"/>
              <w:szCs w:val="24"/>
            </w:rPr>
            <w:t xml:space="preserve"> Alkoholowych</w:t>
          </w:r>
          <w:r w:rsidR="00C05931">
            <w:rPr>
              <w:rFonts w:eastAsia="Times New Roman" w:cs="Arial"/>
              <w:b/>
              <w:sz w:val="24"/>
              <w:szCs w:val="24"/>
            </w:rPr>
            <w:t xml:space="preserve"> </w:t>
          </w:r>
          <w:r w:rsidR="00C05931">
            <w:rPr>
              <w:rFonts w:eastAsia="Times New Roman" w:cs="Arial"/>
              <w:sz w:val="24"/>
              <w:szCs w:val="24"/>
            </w:rPr>
            <w:t>……..…..6</w:t>
          </w:r>
        </w:p>
        <w:p w:rsidR="00DD550B" w:rsidRPr="00C05931" w:rsidRDefault="00DD550B" w:rsidP="0094700B">
          <w:pPr>
            <w:pStyle w:val="Akapitzlist"/>
            <w:numPr>
              <w:ilvl w:val="0"/>
              <w:numId w:val="33"/>
            </w:numPr>
            <w:spacing w:line="360" w:lineRule="auto"/>
            <w:rPr>
              <w:rFonts w:eastAsia="Times New Roman" w:cs="Arial"/>
              <w:sz w:val="24"/>
              <w:szCs w:val="24"/>
            </w:rPr>
          </w:pPr>
          <w:r w:rsidRPr="00C05931">
            <w:rPr>
              <w:rFonts w:eastAsia="Times New Roman" w:cs="Arial"/>
              <w:sz w:val="24"/>
              <w:szCs w:val="24"/>
            </w:rPr>
            <w:t xml:space="preserve">Miejska </w:t>
          </w:r>
          <w:r w:rsidR="0094700B" w:rsidRPr="00C05931">
            <w:rPr>
              <w:rFonts w:eastAsia="Times New Roman" w:cs="Arial"/>
              <w:sz w:val="24"/>
              <w:szCs w:val="24"/>
            </w:rPr>
            <w:t xml:space="preserve">Komisja Rozwiązywania Problemów </w:t>
          </w:r>
          <w:r w:rsidRPr="00C05931">
            <w:rPr>
              <w:rFonts w:eastAsia="Times New Roman" w:cs="Arial"/>
              <w:sz w:val="24"/>
              <w:szCs w:val="24"/>
            </w:rPr>
            <w:t>Alkoholowych</w:t>
          </w:r>
          <w:r w:rsidR="00C05931">
            <w:rPr>
              <w:rFonts w:eastAsia="Times New Roman" w:cs="Arial"/>
              <w:sz w:val="24"/>
              <w:szCs w:val="24"/>
            </w:rPr>
            <w:t xml:space="preserve"> ………………………….</w:t>
          </w:r>
          <w:r w:rsidRPr="00C05931">
            <w:rPr>
              <w:rFonts w:eastAsia="Times New Roman" w:cs="Arial"/>
              <w:sz w:val="24"/>
              <w:szCs w:val="24"/>
            </w:rPr>
            <w:t>…</w:t>
          </w:r>
          <w:r w:rsidR="00C05931">
            <w:rPr>
              <w:rFonts w:eastAsia="Times New Roman" w:cs="Arial"/>
              <w:sz w:val="24"/>
              <w:szCs w:val="24"/>
            </w:rPr>
            <w:t>…6</w:t>
          </w:r>
        </w:p>
        <w:p w:rsidR="00DD550B" w:rsidRPr="00C05931" w:rsidRDefault="00DD550B" w:rsidP="0094700B">
          <w:pPr>
            <w:pStyle w:val="Akapitzlist"/>
            <w:numPr>
              <w:ilvl w:val="0"/>
              <w:numId w:val="33"/>
            </w:numPr>
            <w:spacing w:line="360" w:lineRule="auto"/>
            <w:rPr>
              <w:rFonts w:eastAsia="Times New Roman" w:cs="Arial"/>
              <w:sz w:val="24"/>
              <w:szCs w:val="24"/>
            </w:rPr>
          </w:pPr>
          <w:r w:rsidRPr="00C05931">
            <w:rPr>
              <w:rFonts w:eastAsia="Times New Roman" w:cs="Arial"/>
              <w:sz w:val="24"/>
              <w:szCs w:val="24"/>
            </w:rPr>
            <w:t>Miejski Ośrodek Pomocy Społecznej</w:t>
          </w:r>
          <w:r w:rsidR="00C05931">
            <w:rPr>
              <w:rFonts w:eastAsia="Times New Roman" w:cs="Arial"/>
              <w:sz w:val="24"/>
              <w:szCs w:val="24"/>
            </w:rPr>
            <w:t xml:space="preserve"> </w:t>
          </w:r>
          <w:r w:rsidRPr="00C05931">
            <w:rPr>
              <w:rFonts w:eastAsia="Times New Roman" w:cs="Arial"/>
              <w:sz w:val="24"/>
              <w:szCs w:val="24"/>
            </w:rPr>
            <w:t>…………………………………………………………………</w:t>
          </w:r>
          <w:r w:rsidR="00C05931">
            <w:rPr>
              <w:rFonts w:eastAsia="Times New Roman" w:cs="Arial"/>
              <w:sz w:val="24"/>
              <w:szCs w:val="24"/>
            </w:rPr>
            <w:t>…8</w:t>
          </w:r>
        </w:p>
        <w:p w:rsidR="00DD550B" w:rsidRPr="00C05931" w:rsidRDefault="00DD550B" w:rsidP="00DD550B">
          <w:pPr>
            <w:pStyle w:val="Akapitzlist"/>
            <w:numPr>
              <w:ilvl w:val="0"/>
              <w:numId w:val="32"/>
            </w:numPr>
            <w:spacing w:line="360" w:lineRule="auto"/>
            <w:rPr>
              <w:rFonts w:eastAsia="Times New Roman" w:cs="Arial"/>
              <w:b/>
              <w:caps/>
              <w:sz w:val="24"/>
              <w:szCs w:val="24"/>
            </w:rPr>
          </w:pPr>
          <w:r w:rsidRPr="00C05931">
            <w:rPr>
              <w:rFonts w:eastAsia="Times New Roman" w:cs="Arial"/>
              <w:b/>
              <w:sz w:val="24"/>
              <w:szCs w:val="24"/>
            </w:rPr>
            <w:t>Realizacja zadań miejskiego  programu</w:t>
          </w:r>
          <w:r w:rsidR="00C05931">
            <w:rPr>
              <w:rFonts w:eastAsia="Times New Roman" w:cs="Arial"/>
              <w:b/>
              <w:sz w:val="24"/>
              <w:szCs w:val="24"/>
            </w:rPr>
            <w:t xml:space="preserve"> </w:t>
          </w:r>
          <w:r w:rsidR="0094700B" w:rsidRPr="00C05931">
            <w:rPr>
              <w:rFonts w:eastAsia="Times New Roman" w:cs="Arial"/>
              <w:sz w:val="24"/>
              <w:szCs w:val="24"/>
            </w:rPr>
            <w:t>…………………………………………………………………</w:t>
          </w:r>
          <w:r w:rsidR="00C05931">
            <w:rPr>
              <w:rFonts w:eastAsia="Times New Roman" w:cs="Arial"/>
              <w:sz w:val="24"/>
              <w:szCs w:val="24"/>
            </w:rPr>
            <w:t>….10</w:t>
          </w:r>
        </w:p>
        <w:p w:rsidR="00DD550B" w:rsidRPr="00C05931" w:rsidRDefault="0094700B" w:rsidP="00E44818">
          <w:pPr>
            <w:pStyle w:val="Spistreci2"/>
          </w:pPr>
          <w:r w:rsidRPr="00C05931">
            <w:t>Zadanie 1. Zwiększenie dostępności pomocy terapeutycznej i rehabilitacyjnej dla osób uzależnionych od alkoholu i innych środków psychoaktywnych</w:t>
          </w:r>
          <w:r w:rsidR="00C05931">
            <w:t xml:space="preserve"> </w:t>
          </w:r>
          <w:r w:rsidRPr="00C05931">
            <w:t>………………</w:t>
          </w:r>
          <w:r w:rsidR="00E44818">
            <w:t>……………………</w:t>
          </w:r>
          <w:r w:rsidR="00C05931">
            <w:t>10</w:t>
          </w:r>
        </w:p>
        <w:p w:rsidR="0094700B" w:rsidRPr="00C05931" w:rsidRDefault="0094700B" w:rsidP="00E44818">
          <w:pPr>
            <w:pStyle w:val="Akapitzlist"/>
            <w:numPr>
              <w:ilvl w:val="0"/>
              <w:numId w:val="36"/>
            </w:numPr>
            <w:rPr>
              <w:sz w:val="24"/>
              <w:szCs w:val="24"/>
              <w:lang w:eastAsia="en-US"/>
            </w:rPr>
          </w:pPr>
          <w:r w:rsidRPr="00C05931">
            <w:rPr>
              <w:sz w:val="24"/>
              <w:szCs w:val="24"/>
              <w:lang w:eastAsia="en-US"/>
            </w:rPr>
            <w:t xml:space="preserve">Zadanie 2. </w:t>
          </w:r>
          <w:r w:rsidRPr="00C05931">
            <w:rPr>
              <w:rFonts w:cs="Arial"/>
              <w:sz w:val="24"/>
              <w:szCs w:val="24"/>
            </w:rPr>
            <w:t xml:space="preserve">Prowadzenie profilaktycznej działalności informacyjnej i edukacyjnej </w:t>
          </w:r>
          <w:r w:rsidRPr="00C05931">
            <w:rPr>
              <w:rFonts w:cs="Arial"/>
              <w:sz w:val="24"/>
              <w:szCs w:val="24"/>
            </w:rPr>
            <w:br/>
            <w:t>w zakresie Rozwiązywania Problemów Alkoholowych i przeciwdziałanie uzależnieniom w szczególności dzieci i młodzieży oraz zwiększenie integracji społecznej osób</w:t>
          </w:r>
          <w:r w:rsidR="00C05931">
            <w:rPr>
              <w:rFonts w:cs="Arial"/>
              <w:sz w:val="24"/>
              <w:szCs w:val="24"/>
            </w:rPr>
            <w:t xml:space="preserve"> …………………………………………………………………………………………………14</w:t>
          </w:r>
        </w:p>
        <w:p w:rsidR="0094700B" w:rsidRPr="00C05931" w:rsidRDefault="0094700B" w:rsidP="00E44818">
          <w:pPr>
            <w:pStyle w:val="Akapitzlist"/>
            <w:numPr>
              <w:ilvl w:val="0"/>
              <w:numId w:val="36"/>
            </w:numPr>
            <w:rPr>
              <w:sz w:val="24"/>
              <w:szCs w:val="24"/>
              <w:lang w:eastAsia="en-US"/>
            </w:rPr>
          </w:pPr>
          <w:r w:rsidRPr="00C05931">
            <w:rPr>
              <w:rFonts w:cs="Arial"/>
              <w:sz w:val="24"/>
              <w:szCs w:val="24"/>
            </w:rPr>
            <w:t xml:space="preserve">Zadanie 3. </w:t>
          </w:r>
          <w:r w:rsidRPr="00C05931">
            <w:rPr>
              <w:rFonts w:eastAsia="Times New Roman" w:cs="Times New Roman"/>
              <w:bCs/>
              <w:sz w:val="24"/>
              <w:szCs w:val="24"/>
            </w:rPr>
            <w:t xml:space="preserve">Udzielanie pomocy psychospołecznej i prawnej z obszaru profilaktyki </w:t>
          </w:r>
          <w:r w:rsidR="00C05931">
            <w:rPr>
              <w:rFonts w:eastAsia="Times New Roman" w:cs="Times New Roman"/>
              <w:bCs/>
              <w:sz w:val="24"/>
              <w:szCs w:val="24"/>
            </w:rPr>
            <w:br/>
          </w:r>
          <w:r w:rsidRPr="00C05931">
            <w:rPr>
              <w:rFonts w:eastAsia="Times New Roman" w:cs="Times New Roman"/>
              <w:bCs/>
              <w:sz w:val="24"/>
              <w:szCs w:val="24"/>
            </w:rPr>
            <w:t xml:space="preserve">i </w:t>
          </w:r>
          <w:proofErr w:type="spellStart"/>
          <w:r w:rsidRPr="00C05931">
            <w:rPr>
              <w:rFonts w:eastAsia="Times New Roman" w:cs="Times New Roman"/>
              <w:bCs/>
              <w:sz w:val="24"/>
              <w:szCs w:val="24"/>
            </w:rPr>
            <w:t>rozwiązywania</w:t>
          </w:r>
          <w:proofErr w:type="spellEnd"/>
          <w:r w:rsidRPr="00C05931">
            <w:rPr>
              <w:rFonts w:eastAsia="Times New Roman" w:cs="Times New Roman"/>
              <w:bCs/>
              <w:sz w:val="24"/>
              <w:szCs w:val="24"/>
            </w:rPr>
            <w:t xml:space="preserve"> </w:t>
          </w:r>
          <w:proofErr w:type="spellStart"/>
          <w:r w:rsidRPr="00C05931">
            <w:rPr>
              <w:rFonts w:eastAsia="Times New Roman" w:cs="Times New Roman"/>
              <w:bCs/>
              <w:sz w:val="24"/>
              <w:szCs w:val="24"/>
            </w:rPr>
            <w:t>problemów</w:t>
          </w:r>
          <w:proofErr w:type="spellEnd"/>
          <w:r w:rsidRPr="00C05931">
            <w:rPr>
              <w:rFonts w:eastAsia="Times New Roman" w:cs="Times New Roman"/>
              <w:bCs/>
              <w:sz w:val="24"/>
              <w:szCs w:val="24"/>
            </w:rPr>
            <w:t xml:space="preserve"> </w:t>
          </w:r>
          <w:proofErr w:type="spellStart"/>
          <w:r w:rsidRPr="00C05931">
            <w:rPr>
              <w:rFonts w:eastAsia="Times New Roman" w:cs="Times New Roman"/>
              <w:bCs/>
              <w:sz w:val="24"/>
              <w:szCs w:val="24"/>
            </w:rPr>
            <w:t>alkoholowych</w:t>
          </w:r>
          <w:proofErr w:type="spellEnd"/>
          <w:r w:rsidRPr="00C05931">
            <w:rPr>
              <w:rFonts w:eastAsia="Times New Roman" w:cs="Times New Roman"/>
              <w:bCs/>
              <w:sz w:val="24"/>
              <w:szCs w:val="24"/>
            </w:rPr>
            <w:t xml:space="preserve"> z uwzględnieniem problemu przemocy w rodzinie</w:t>
          </w:r>
          <w:r w:rsidR="00C05931">
            <w:rPr>
              <w:rFonts w:eastAsia="Times New Roman" w:cs="Times New Roman"/>
              <w:bCs/>
              <w:sz w:val="24"/>
              <w:szCs w:val="24"/>
            </w:rPr>
            <w:t xml:space="preserve"> ………………………………………………………………………………………………………</w:t>
          </w:r>
          <w:r w:rsidR="00E44818">
            <w:rPr>
              <w:rFonts w:eastAsia="Times New Roman" w:cs="Times New Roman"/>
              <w:bCs/>
              <w:sz w:val="24"/>
              <w:szCs w:val="24"/>
            </w:rPr>
            <w:t>…30</w:t>
          </w:r>
        </w:p>
        <w:p w:rsidR="0094700B" w:rsidRPr="00C05931" w:rsidRDefault="0094700B" w:rsidP="00E44818">
          <w:pPr>
            <w:pStyle w:val="Akapitzlist"/>
            <w:numPr>
              <w:ilvl w:val="0"/>
              <w:numId w:val="36"/>
            </w:numPr>
            <w:rPr>
              <w:sz w:val="24"/>
              <w:szCs w:val="24"/>
              <w:lang w:eastAsia="en-US"/>
            </w:rPr>
          </w:pPr>
          <w:r w:rsidRPr="00C05931">
            <w:rPr>
              <w:rFonts w:eastAsia="Times New Roman" w:cs="Times New Roman"/>
              <w:bCs/>
              <w:sz w:val="24"/>
              <w:szCs w:val="24"/>
            </w:rPr>
            <w:t>Zadanie 4. Zmniejszanie rozmiarów naruszeń prawa na rynku napojów Alkoholowych</w:t>
          </w:r>
          <w:r w:rsidR="00C05931">
            <w:rPr>
              <w:rFonts w:eastAsia="Times New Roman" w:cs="Times New Roman"/>
              <w:bCs/>
              <w:sz w:val="24"/>
              <w:szCs w:val="24"/>
            </w:rPr>
            <w:t xml:space="preserve"> ……………………………………………………………………………………………………</w:t>
          </w:r>
          <w:r w:rsidR="00E44818">
            <w:rPr>
              <w:rFonts w:eastAsia="Times New Roman" w:cs="Times New Roman"/>
              <w:bCs/>
              <w:sz w:val="24"/>
              <w:szCs w:val="24"/>
            </w:rPr>
            <w:t>34</w:t>
          </w:r>
        </w:p>
        <w:p w:rsidR="0094700B" w:rsidRPr="00C05931" w:rsidRDefault="00C05931" w:rsidP="00C05931">
          <w:pPr>
            <w:pStyle w:val="Akapitzlist"/>
            <w:numPr>
              <w:ilvl w:val="0"/>
              <w:numId w:val="32"/>
            </w:numPr>
            <w:rPr>
              <w:b/>
              <w:sz w:val="24"/>
              <w:szCs w:val="24"/>
              <w:lang w:eastAsia="en-US"/>
            </w:rPr>
          </w:pPr>
          <w:r w:rsidRPr="00C05931">
            <w:rPr>
              <w:b/>
              <w:sz w:val="24"/>
              <w:szCs w:val="24"/>
              <w:lang w:eastAsia="en-US"/>
            </w:rPr>
            <w:t>Załącznik Nr 1</w:t>
          </w:r>
          <w:r>
            <w:rPr>
              <w:b/>
              <w:sz w:val="24"/>
              <w:szCs w:val="24"/>
              <w:lang w:eastAsia="en-US"/>
            </w:rPr>
            <w:t xml:space="preserve"> </w:t>
          </w:r>
          <w:r w:rsidRPr="00C05931">
            <w:rPr>
              <w:sz w:val="24"/>
              <w:szCs w:val="24"/>
              <w:lang w:eastAsia="en-US"/>
            </w:rPr>
            <w:t>……………………………………………………………………………………………………………</w:t>
          </w:r>
          <w:r w:rsidR="00E44818">
            <w:rPr>
              <w:sz w:val="24"/>
              <w:szCs w:val="24"/>
              <w:lang w:eastAsia="en-US"/>
            </w:rPr>
            <w:t>.36</w:t>
          </w:r>
        </w:p>
        <w:p w:rsidR="00DD550B" w:rsidRPr="00C05931" w:rsidRDefault="00C05931" w:rsidP="00C05931">
          <w:pPr>
            <w:pStyle w:val="Akapitzlist"/>
            <w:numPr>
              <w:ilvl w:val="0"/>
              <w:numId w:val="32"/>
            </w:numPr>
            <w:rPr>
              <w:sz w:val="24"/>
              <w:szCs w:val="24"/>
              <w:lang w:eastAsia="en-US"/>
            </w:rPr>
          </w:pPr>
          <w:r w:rsidRPr="00C05931">
            <w:rPr>
              <w:b/>
              <w:sz w:val="24"/>
              <w:szCs w:val="24"/>
              <w:lang w:eastAsia="en-US"/>
            </w:rPr>
            <w:t>Załącznik Nr 2</w:t>
          </w:r>
          <w:r>
            <w:rPr>
              <w:b/>
              <w:sz w:val="24"/>
              <w:szCs w:val="24"/>
              <w:lang w:eastAsia="en-US"/>
            </w:rPr>
            <w:t xml:space="preserve"> </w:t>
          </w:r>
          <w:r w:rsidRPr="00C05931">
            <w:rPr>
              <w:sz w:val="24"/>
              <w:szCs w:val="24"/>
              <w:lang w:eastAsia="en-US"/>
            </w:rPr>
            <w:t>…………………………………………………………………………………………………………</w:t>
          </w:r>
          <w:r w:rsidR="00E44818">
            <w:rPr>
              <w:sz w:val="24"/>
              <w:szCs w:val="24"/>
              <w:lang w:eastAsia="en-US"/>
            </w:rPr>
            <w:t>….38</w:t>
          </w:r>
        </w:p>
      </w:sdtContent>
    </w:sdt>
    <w:p w:rsidR="00DD550B" w:rsidRDefault="00DD550B" w:rsidP="00DD550B">
      <w:pPr>
        <w:spacing w:line="360" w:lineRule="auto"/>
        <w:rPr>
          <w:rFonts w:eastAsia="Times New Roman" w:cs="Arial"/>
          <w:b/>
          <w:sz w:val="24"/>
          <w:szCs w:val="24"/>
        </w:rPr>
      </w:pPr>
    </w:p>
    <w:p w:rsidR="00C05931" w:rsidRDefault="00C05931" w:rsidP="00DD550B">
      <w:pPr>
        <w:spacing w:line="360" w:lineRule="auto"/>
        <w:rPr>
          <w:rFonts w:eastAsia="Times New Roman" w:cs="Arial"/>
          <w:b/>
          <w:sz w:val="24"/>
          <w:szCs w:val="24"/>
        </w:rPr>
      </w:pPr>
    </w:p>
    <w:p w:rsidR="00C05931" w:rsidRDefault="00E44818" w:rsidP="00E44818">
      <w:pPr>
        <w:tabs>
          <w:tab w:val="left" w:pos="6645"/>
        </w:tabs>
        <w:spacing w:line="360" w:lineRule="auto"/>
        <w:rPr>
          <w:rFonts w:eastAsia="Times New Roman" w:cs="Arial"/>
          <w:b/>
          <w:sz w:val="24"/>
          <w:szCs w:val="24"/>
        </w:rPr>
      </w:pPr>
      <w:r>
        <w:rPr>
          <w:rFonts w:eastAsia="Times New Roman" w:cs="Arial"/>
          <w:b/>
          <w:sz w:val="24"/>
          <w:szCs w:val="24"/>
        </w:rPr>
        <w:tab/>
      </w:r>
    </w:p>
    <w:p w:rsidR="00C05931" w:rsidRDefault="00C05931" w:rsidP="00DD550B">
      <w:pPr>
        <w:spacing w:line="360" w:lineRule="auto"/>
        <w:rPr>
          <w:rFonts w:eastAsia="Times New Roman" w:cs="Arial"/>
          <w:b/>
          <w:sz w:val="24"/>
          <w:szCs w:val="24"/>
        </w:rPr>
      </w:pPr>
    </w:p>
    <w:p w:rsidR="00C05931" w:rsidRDefault="00C05931" w:rsidP="00DD550B">
      <w:pPr>
        <w:spacing w:line="360" w:lineRule="auto"/>
        <w:rPr>
          <w:rFonts w:eastAsia="Times New Roman" w:cs="Arial"/>
          <w:b/>
          <w:sz w:val="24"/>
          <w:szCs w:val="24"/>
        </w:rPr>
      </w:pPr>
    </w:p>
    <w:p w:rsidR="00C05931" w:rsidRDefault="00C05931" w:rsidP="00DD550B">
      <w:pPr>
        <w:spacing w:line="360" w:lineRule="auto"/>
        <w:rPr>
          <w:rFonts w:eastAsia="Times New Roman" w:cs="Arial"/>
          <w:b/>
          <w:sz w:val="24"/>
          <w:szCs w:val="24"/>
        </w:rPr>
      </w:pPr>
    </w:p>
    <w:p w:rsidR="00C05931" w:rsidRDefault="00C05931" w:rsidP="00DD550B">
      <w:pPr>
        <w:spacing w:line="360" w:lineRule="auto"/>
        <w:rPr>
          <w:rFonts w:eastAsia="Times New Roman" w:cs="Arial"/>
          <w:b/>
          <w:sz w:val="24"/>
          <w:szCs w:val="24"/>
        </w:rPr>
      </w:pPr>
    </w:p>
    <w:p w:rsidR="00C05931" w:rsidRDefault="00C05931" w:rsidP="00DD550B">
      <w:pPr>
        <w:spacing w:line="360" w:lineRule="auto"/>
        <w:rPr>
          <w:rFonts w:eastAsia="Times New Roman" w:cs="Arial"/>
          <w:b/>
          <w:sz w:val="24"/>
          <w:szCs w:val="24"/>
        </w:rPr>
      </w:pPr>
    </w:p>
    <w:p w:rsidR="00C05931" w:rsidRDefault="00C05931" w:rsidP="00DD550B">
      <w:pPr>
        <w:spacing w:line="360" w:lineRule="auto"/>
        <w:rPr>
          <w:rFonts w:eastAsia="Times New Roman" w:cs="Arial"/>
          <w:b/>
          <w:sz w:val="24"/>
          <w:szCs w:val="24"/>
        </w:rPr>
      </w:pPr>
    </w:p>
    <w:p w:rsidR="00DD550B" w:rsidRPr="00C05931" w:rsidRDefault="00DD550B" w:rsidP="00C05931">
      <w:pPr>
        <w:pStyle w:val="Akapitzlist"/>
        <w:numPr>
          <w:ilvl w:val="0"/>
          <w:numId w:val="35"/>
        </w:numPr>
        <w:spacing w:line="360" w:lineRule="auto"/>
        <w:rPr>
          <w:rFonts w:eastAsia="Times New Roman" w:cs="Arial"/>
          <w:b/>
          <w:sz w:val="24"/>
          <w:szCs w:val="24"/>
        </w:rPr>
      </w:pPr>
      <w:r w:rsidRPr="00C05931">
        <w:rPr>
          <w:rFonts w:eastAsia="Times New Roman" w:cs="Arial"/>
          <w:b/>
          <w:sz w:val="24"/>
          <w:szCs w:val="24"/>
        </w:rPr>
        <w:lastRenderedPageBreak/>
        <w:t>Wstęp</w:t>
      </w:r>
    </w:p>
    <w:p w:rsidR="00AC13BB" w:rsidRPr="00195AB6" w:rsidRDefault="00AC13BB" w:rsidP="00980FDA">
      <w:pPr>
        <w:spacing w:line="360" w:lineRule="auto"/>
        <w:ind w:firstLine="708"/>
        <w:jc w:val="both"/>
        <w:rPr>
          <w:rFonts w:eastAsia="Times New Roman" w:cs="Arial"/>
          <w:bCs/>
          <w:color w:val="000000"/>
          <w:sz w:val="24"/>
          <w:szCs w:val="24"/>
        </w:rPr>
      </w:pPr>
      <w:r w:rsidRPr="00195AB6">
        <w:rPr>
          <w:rFonts w:eastAsia="Times New Roman" w:cs="Arial"/>
          <w:bCs/>
          <w:color w:val="000000"/>
          <w:sz w:val="24"/>
          <w:szCs w:val="24"/>
        </w:rPr>
        <w:t xml:space="preserve">Miejski Program Profilaktyki i Rozwiązywania Problemów Alkoholowych </w:t>
      </w:r>
      <w:r w:rsidRPr="00195AB6">
        <w:rPr>
          <w:rFonts w:eastAsia="Times New Roman" w:cs="Arial"/>
          <w:bCs/>
          <w:color w:val="000000"/>
          <w:sz w:val="24"/>
          <w:szCs w:val="24"/>
        </w:rPr>
        <w:br/>
        <w:t xml:space="preserve">oraz Integracji Społecznej Osób Uzależnionych i Ich Bliskich na 2016 rok, zwany dalej Programem, został przyjęty Uchwałą </w:t>
      </w:r>
      <w:r w:rsidRPr="00846F1B">
        <w:rPr>
          <w:rFonts w:eastAsia="Times New Roman" w:cs="Arial"/>
          <w:bCs/>
          <w:sz w:val="24"/>
          <w:szCs w:val="24"/>
        </w:rPr>
        <w:t xml:space="preserve">Nr </w:t>
      </w:r>
      <w:r>
        <w:rPr>
          <w:rFonts w:eastAsia="Times New Roman" w:cs="Arial"/>
          <w:bCs/>
          <w:sz w:val="24"/>
          <w:szCs w:val="24"/>
        </w:rPr>
        <w:t>XXI/208</w:t>
      </w:r>
      <w:r w:rsidRPr="00846F1B">
        <w:rPr>
          <w:rFonts w:eastAsia="Times New Roman" w:cs="Arial"/>
          <w:bCs/>
          <w:sz w:val="24"/>
          <w:szCs w:val="24"/>
        </w:rPr>
        <w:t>/201</w:t>
      </w:r>
      <w:r>
        <w:rPr>
          <w:rFonts w:eastAsia="Times New Roman" w:cs="Arial"/>
          <w:bCs/>
          <w:sz w:val="24"/>
          <w:szCs w:val="24"/>
        </w:rPr>
        <w:t>5</w:t>
      </w:r>
      <w:r w:rsidRPr="00195AB6">
        <w:rPr>
          <w:rFonts w:eastAsia="Times New Roman" w:cs="Arial"/>
          <w:bCs/>
          <w:color w:val="000000"/>
          <w:sz w:val="24"/>
          <w:szCs w:val="24"/>
        </w:rPr>
        <w:t xml:space="preserve"> Rady Miejskiej Tomaszowa Mazowieckiego z </w:t>
      </w:r>
      <w:r w:rsidRPr="00846F1B">
        <w:rPr>
          <w:rFonts w:eastAsia="Times New Roman" w:cs="Arial"/>
          <w:bCs/>
          <w:sz w:val="24"/>
          <w:szCs w:val="24"/>
        </w:rPr>
        <w:t>dnia 2</w:t>
      </w:r>
      <w:r>
        <w:rPr>
          <w:rFonts w:eastAsia="Times New Roman" w:cs="Arial"/>
          <w:bCs/>
          <w:sz w:val="24"/>
          <w:szCs w:val="24"/>
        </w:rPr>
        <w:t>2 grudnia</w:t>
      </w:r>
      <w:r w:rsidRPr="00195AB6">
        <w:rPr>
          <w:rFonts w:eastAsia="Times New Roman" w:cs="Arial"/>
          <w:bCs/>
          <w:color w:val="000000"/>
          <w:sz w:val="24"/>
          <w:szCs w:val="24"/>
        </w:rPr>
        <w:t xml:space="preserve"> 2015 roku. </w:t>
      </w:r>
    </w:p>
    <w:p w:rsidR="00AC13BB" w:rsidRPr="00195AB6" w:rsidRDefault="00AC13BB" w:rsidP="00980FDA">
      <w:pPr>
        <w:spacing w:line="360" w:lineRule="auto"/>
        <w:ind w:firstLine="708"/>
        <w:jc w:val="both"/>
        <w:rPr>
          <w:rFonts w:eastAsia="Times New Roman" w:cs="Arial"/>
          <w:bCs/>
          <w:color w:val="000000"/>
          <w:sz w:val="24"/>
          <w:szCs w:val="24"/>
        </w:rPr>
      </w:pPr>
      <w:r w:rsidRPr="00195AB6">
        <w:rPr>
          <w:rFonts w:eastAsia="Times New Roman" w:cs="Arial"/>
          <w:bCs/>
          <w:color w:val="000000"/>
          <w:sz w:val="24"/>
          <w:szCs w:val="24"/>
        </w:rPr>
        <w:t>Realizowane w ramach Programu działania są zadaniami własnymi gminy, których obowiązek realizacji wynika z ustawy o wychowaniu w trzeźwości i przeciwdziałania alkoholizmowi z dnia 26 paź</w:t>
      </w:r>
      <w:r w:rsidR="009C2869">
        <w:rPr>
          <w:rFonts w:eastAsia="Times New Roman" w:cs="Arial"/>
          <w:bCs/>
          <w:color w:val="000000"/>
          <w:sz w:val="24"/>
          <w:szCs w:val="24"/>
        </w:rPr>
        <w:t>dziernika 1982 roku (t</w:t>
      </w:r>
      <w:r w:rsidRPr="00195AB6">
        <w:rPr>
          <w:rFonts w:eastAsia="Times New Roman" w:cs="Arial"/>
          <w:bCs/>
          <w:color w:val="000000"/>
          <w:sz w:val="24"/>
          <w:szCs w:val="24"/>
        </w:rPr>
        <w:t>j. Dz. U.</w:t>
      </w:r>
      <w:r w:rsidR="009C2869" w:rsidRPr="009C2869">
        <w:rPr>
          <w:rFonts w:eastAsia="Times New Roman" w:cs="Arial"/>
          <w:bCs/>
          <w:color w:val="000000"/>
          <w:sz w:val="24"/>
          <w:szCs w:val="24"/>
        </w:rPr>
        <w:t xml:space="preserve"> </w:t>
      </w:r>
      <w:r w:rsidR="009C2869">
        <w:rPr>
          <w:rFonts w:eastAsia="Times New Roman" w:cs="Arial"/>
          <w:bCs/>
          <w:color w:val="000000"/>
          <w:sz w:val="24"/>
          <w:szCs w:val="24"/>
        </w:rPr>
        <w:t>2016</w:t>
      </w:r>
      <w:r w:rsidR="009C2869" w:rsidRPr="00195AB6">
        <w:rPr>
          <w:rFonts w:eastAsia="Times New Roman" w:cs="Arial"/>
          <w:bCs/>
          <w:color w:val="000000"/>
          <w:sz w:val="24"/>
          <w:szCs w:val="24"/>
        </w:rPr>
        <w:t xml:space="preserve"> r. poz.</w:t>
      </w:r>
      <w:r w:rsidR="009C2869">
        <w:rPr>
          <w:rFonts w:eastAsia="Times New Roman" w:cs="Arial"/>
          <w:bCs/>
          <w:color w:val="000000"/>
          <w:sz w:val="24"/>
          <w:szCs w:val="24"/>
        </w:rPr>
        <w:t xml:space="preserve"> 487 z </w:t>
      </w:r>
      <w:proofErr w:type="spellStart"/>
      <w:r w:rsidR="009C2869">
        <w:rPr>
          <w:rFonts w:eastAsia="Times New Roman" w:cs="Arial"/>
          <w:bCs/>
          <w:color w:val="000000"/>
          <w:sz w:val="24"/>
          <w:szCs w:val="24"/>
        </w:rPr>
        <w:t>późn</w:t>
      </w:r>
      <w:proofErr w:type="spellEnd"/>
      <w:r w:rsidR="009C2869">
        <w:rPr>
          <w:rFonts w:eastAsia="Times New Roman" w:cs="Arial"/>
          <w:bCs/>
          <w:color w:val="000000"/>
          <w:sz w:val="24"/>
          <w:szCs w:val="24"/>
        </w:rPr>
        <w:t>. zm.</w:t>
      </w:r>
      <w:r w:rsidRPr="00195AB6">
        <w:rPr>
          <w:rFonts w:eastAsia="Times New Roman" w:cs="Arial"/>
          <w:bCs/>
          <w:color w:val="000000"/>
          <w:sz w:val="24"/>
          <w:szCs w:val="24"/>
        </w:rPr>
        <w:t>).</w:t>
      </w:r>
    </w:p>
    <w:p w:rsidR="00AC13BB" w:rsidRDefault="00AC13BB" w:rsidP="00980FDA">
      <w:pPr>
        <w:spacing w:line="360" w:lineRule="auto"/>
        <w:ind w:firstLine="708"/>
        <w:jc w:val="both"/>
        <w:rPr>
          <w:rFonts w:eastAsia="Times New Roman" w:cs="Arial"/>
          <w:bCs/>
          <w:color w:val="000000"/>
          <w:sz w:val="24"/>
          <w:szCs w:val="24"/>
        </w:rPr>
      </w:pPr>
      <w:r w:rsidRPr="00195AB6">
        <w:rPr>
          <w:rFonts w:eastAsia="Times New Roman" w:cs="Arial"/>
          <w:bCs/>
          <w:color w:val="000000"/>
          <w:sz w:val="24"/>
          <w:szCs w:val="24"/>
        </w:rPr>
        <w:t xml:space="preserve">Program stanowił kontynuację podjętych w latach poprzednich działań profilaktyczno – edukacyjnych skierowanych zarówno do dzieci i młodzieży jak i dorosłych mieszkańców miasta. </w:t>
      </w:r>
    </w:p>
    <w:p w:rsidR="00AC13BB" w:rsidRDefault="00AC13BB" w:rsidP="00980FDA">
      <w:pPr>
        <w:spacing w:line="360" w:lineRule="auto"/>
        <w:jc w:val="both"/>
        <w:rPr>
          <w:rFonts w:eastAsia="Times New Roman" w:cs="Arial"/>
          <w:bCs/>
          <w:color w:val="000000"/>
          <w:sz w:val="24"/>
          <w:szCs w:val="24"/>
        </w:rPr>
      </w:pPr>
      <w:r>
        <w:rPr>
          <w:rFonts w:eastAsia="Times New Roman" w:cs="Arial"/>
          <w:bCs/>
          <w:color w:val="000000"/>
          <w:sz w:val="24"/>
          <w:szCs w:val="24"/>
        </w:rPr>
        <w:tab/>
        <w:t xml:space="preserve">Adresatami programu byli mieszkańcy miasta Tomaszowa Mazowieckiego, </w:t>
      </w:r>
      <w:r>
        <w:rPr>
          <w:rFonts w:eastAsia="Times New Roman" w:cs="Arial"/>
          <w:bCs/>
          <w:color w:val="000000"/>
          <w:sz w:val="24"/>
          <w:szCs w:val="24"/>
        </w:rPr>
        <w:br/>
        <w:t>w szczególności:</w:t>
      </w:r>
    </w:p>
    <w:p w:rsidR="00AC13BB" w:rsidRDefault="00AC13BB" w:rsidP="00980FDA">
      <w:pPr>
        <w:pStyle w:val="Akapitzlist"/>
        <w:numPr>
          <w:ilvl w:val="0"/>
          <w:numId w:val="9"/>
        </w:numPr>
        <w:spacing w:line="360" w:lineRule="auto"/>
        <w:jc w:val="both"/>
        <w:rPr>
          <w:rFonts w:eastAsia="Times New Roman" w:cs="Arial"/>
          <w:bCs/>
          <w:color w:val="000000"/>
          <w:sz w:val="24"/>
          <w:szCs w:val="24"/>
        </w:rPr>
      </w:pPr>
      <w:r>
        <w:rPr>
          <w:rFonts w:eastAsia="Times New Roman" w:cs="Arial"/>
          <w:bCs/>
          <w:color w:val="000000"/>
          <w:sz w:val="24"/>
          <w:szCs w:val="24"/>
        </w:rPr>
        <w:t>dzieci i młodzież;</w:t>
      </w:r>
    </w:p>
    <w:p w:rsidR="00AC13BB" w:rsidRDefault="00AC13BB" w:rsidP="00980FDA">
      <w:pPr>
        <w:pStyle w:val="Akapitzlist"/>
        <w:numPr>
          <w:ilvl w:val="0"/>
          <w:numId w:val="9"/>
        </w:numPr>
        <w:spacing w:line="360" w:lineRule="auto"/>
        <w:jc w:val="both"/>
        <w:rPr>
          <w:rFonts w:eastAsia="Times New Roman" w:cs="Arial"/>
          <w:bCs/>
          <w:color w:val="000000"/>
          <w:sz w:val="24"/>
          <w:szCs w:val="24"/>
        </w:rPr>
      </w:pPr>
      <w:r>
        <w:rPr>
          <w:rFonts w:eastAsia="Times New Roman" w:cs="Arial"/>
          <w:bCs/>
          <w:color w:val="000000"/>
          <w:sz w:val="24"/>
          <w:szCs w:val="24"/>
        </w:rPr>
        <w:t>rodzice i opiekunowie;</w:t>
      </w:r>
    </w:p>
    <w:p w:rsidR="00AC13BB" w:rsidRDefault="00AC13BB" w:rsidP="00980FDA">
      <w:pPr>
        <w:pStyle w:val="Akapitzlist"/>
        <w:numPr>
          <w:ilvl w:val="0"/>
          <w:numId w:val="9"/>
        </w:numPr>
        <w:spacing w:line="360" w:lineRule="auto"/>
        <w:jc w:val="both"/>
        <w:rPr>
          <w:rFonts w:eastAsia="Times New Roman" w:cs="Arial"/>
          <w:bCs/>
          <w:color w:val="000000"/>
          <w:sz w:val="24"/>
          <w:szCs w:val="24"/>
        </w:rPr>
      </w:pPr>
      <w:r>
        <w:rPr>
          <w:rFonts w:eastAsia="Times New Roman" w:cs="Arial"/>
          <w:bCs/>
          <w:color w:val="000000"/>
          <w:sz w:val="24"/>
          <w:szCs w:val="24"/>
        </w:rPr>
        <w:t>nauczyciele i wychowawcy;</w:t>
      </w:r>
    </w:p>
    <w:p w:rsidR="00AC13BB" w:rsidRDefault="00AC13BB" w:rsidP="00980FDA">
      <w:pPr>
        <w:pStyle w:val="Akapitzlist"/>
        <w:numPr>
          <w:ilvl w:val="0"/>
          <w:numId w:val="9"/>
        </w:numPr>
        <w:spacing w:line="360" w:lineRule="auto"/>
        <w:jc w:val="both"/>
        <w:rPr>
          <w:rFonts w:eastAsia="Times New Roman" w:cs="Arial"/>
          <w:bCs/>
          <w:color w:val="000000"/>
          <w:sz w:val="24"/>
          <w:szCs w:val="24"/>
        </w:rPr>
      </w:pPr>
      <w:r>
        <w:rPr>
          <w:rFonts w:eastAsia="Times New Roman" w:cs="Arial"/>
          <w:bCs/>
          <w:color w:val="000000"/>
          <w:sz w:val="24"/>
          <w:szCs w:val="24"/>
        </w:rPr>
        <w:t>dorośli mieszkańcy miasta;</w:t>
      </w:r>
    </w:p>
    <w:p w:rsidR="00AC13BB" w:rsidRDefault="00AC13BB" w:rsidP="00980FDA">
      <w:pPr>
        <w:pStyle w:val="Akapitzlist"/>
        <w:numPr>
          <w:ilvl w:val="0"/>
          <w:numId w:val="9"/>
        </w:numPr>
        <w:spacing w:line="360" w:lineRule="auto"/>
        <w:jc w:val="both"/>
        <w:rPr>
          <w:rFonts w:eastAsia="Times New Roman" w:cs="Arial"/>
          <w:bCs/>
          <w:color w:val="000000"/>
          <w:sz w:val="24"/>
          <w:szCs w:val="24"/>
        </w:rPr>
      </w:pPr>
      <w:r>
        <w:rPr>
          <w:rFonts w:eastAsia="Times New Roman" w:cs="Arial"/>
          <w:bCs/>
          <w:color w:val="000000"/>
          <w:sz w:val="24"/>
          <w:szCs w:val="24"/>
        </w:rPr>
        <w:t>osoby i rodziny zagrożone uzależnieniem od alkoholu;</w:t>
      </w:r>
    </w:p>
    <w:p w:rsidR="00AC13BB" w:rsidRDefault="00AC13BB" w:rsidP="00980FDA">
      <w:pPr>
        <w:pStyle w:val="Akapitzlist"/>
        <w:numPr>
          <w:ilvl w:val="0"/>
          <w:numId w:val="9"/>
        </w:numPr>
        <w:spacing w:line="360" w:lineRule="auto"/>
        <w:jc w:val="both"/>
        <w:rPr>
          <w:rFonts w:eastAsia="Times New Roman" w:cs="Arial"/>
          <w:bCs/>
          <w:color w:val="000000"/>
          <w:sz w:val="24"/>
          <w:szCs w:val="24"/>
        </w:rPr>
      </w:pPr>
      <w:r>
        <w:rPr>
          <w:rFonts w:eastAsia="Times New Roman" w:cs="Arial"/>
          <w:bCs/>
          <w:color w:val="000000"/>
          <w:sz w:val="24"/>
          <w:szCs w:val="24"/>
        </w:rPr>
        <w:t>osoby uzależnione od alkoholu i ich rodziny;</w:t>
      </w:r>
    </w:p>
    <w:p w:rsidR="00AC13BB" w:rsidRDefault="00AC13BB" w:rsidP="00980FDA">
      <w:pPr>
        <w:pStyle w:val="Akapitzlist"/>
        <w:numPr>
          <w:ilvl w:val="0"/>
          <w:numId w:val="9"/>
        </w:numPr>
        <w:spacing w:line="360" w:lineRule="auto"/>
        <w:jc w:val="both"/>
        <w:rPr>
          <w:rFonts w:eastAsia="Times New Roman" w:cs="Arial"/>
          <w:bCs/>
          <w:color w:val="000000"/>
          <w:sz w:val="24"/>
          <w:szCs w:val="24"/>
        </w:rPr>
      </w:pPr>
      <w:r>
        <w:rPr>
          <w:rFonts w:eastAsia="Times New Roman" w:cs="Arial"/>
          <w:bCs/>
          <w:color w:val="000000"/>
          <w:sz w:val="24"/>
          <w:szCs w:val="24"/>
        </w:rPr>
        <w:t>osoby i rodziny zagrożone przemocą w rodzinie;</w:t>
      </w:r>
    </w:p>
    <w:p w:rsidR="00AC13BB" w:rsidRDefault="00AC13BB" w:rsidP="00980FDA">
      <w:pPr>
        <w:pStyle w:val="Akapitzlist"/>
        <w:numPr>
          <w:ilvl w:val="0"/>
          <w:numId w:val="9"/>
        </w:numPr>
        <w:spacing w:line="360" w:lineRule="auto"/>
        <w:jc w:val="both"/>
        <w:rPr>
          <w:rFonts w:eastAsia="Times New Roman" w:cs="Arial"/>
          <w:bCs/>
          <w:color w:val="000000"/>
          <w:sz w:val="24"/>
          <w:szCs w:val="24"/>
        </w:rPr>
      </w:pPr>
      <w:r>
        <w:rPr>
          <w:rFonts w:eastAsia="Times New Roman" w:cs="Arial"/>
          <w:bCs/>
          <w:color w:val="000000"/>
          <w:sz w:val="24"/>
          <w:szCs w:val="24"/>
        </w:rPr>
        <w:t>osoby i rodziny uwikłane w przemoc w rodzinie;</w:t>
      </w:r>
    </w:p>
    <w:p w:rsidR="00AC13BB" w:rsidRDefault="00AC13BB" w:rsidP="00980FDA">
      <w:pPr>
        <w:pStyle w:val="Akapitzlist"/>
        <w:numPr>
          <w:ilvl w:val="0"/>
          <w:numId w:val="9"/>
        </w:numPr>
        <w:spacing w:line="360" w:lineRule="auto"/>
        <w:jc w:val="both"/>
        <w:rPr>
          <w:rFonts w:eastAsia="Times New Roman" w:cs="Arial"/>
          <w:bCs/>
          <w:color w:val="000000"/>
          <w:sz w:val="24"/>
          <w:szCs w:val="24"/>
        </w:rPr>
      </w:pPr>
      <w:r>
        <w:rPr>
          <w:rFonts w:eastAsia="Times New Roman" w:cs="Arial"/>
          <w:bCs/>
          <w:color w:val="000000"/>
          <w:sz w:val="24"/>
          <w:szCs w:val="24"/>
        </w:rPr>
        <w:t xml:space="preserve">podmioty działające w zakresie profilaktyki i </w:t>
      </w:r>
      <w:proofErr w:type="spellStart"/>
      <w:r>
        <w:rPr>
          <w:rFonts w:eastAsia="Times New Roman" w:cs="Arial"/>
          <w:bCs/>
          <w:color w:val="000000"/>
          <w:sz w:val="24"/>
          <w:szCs w:val="24"/>
        </w:rPr>
        <w:t>rozwiązywania</w:t>
      </w:r>
      <w:proofErr w:type="spellEnd"/>
      <w:r>
        <w:rPr>
          <w:rFonts w:eastAsia="Times New Roman" w:cs="Arial"/>
          <w:bCs/>
          <w:color w:val="000000"/>
          <w:sz w:val="24"/>
          <w:szCs w:val="24"/>
        </w:rPr>
        <w:t xml:space="preserve"> </w:t>
      </w:r>
      <w:proofErr w:type="spellStart"/>
      <w:r>
        <w:rPr>
          <w:rFonts w:eastAsia="Times New Roman" w:cs="Arial"/>
          <w:bCs/>
          <w:color w:val="000000"/>
          <w:sz w:val="24"/>
          <w:szCs w:val="24"/>
        </w:rPr>
        <w:t>problemów</w:t>
      </w:r>
      <w:proofErr w:type="spellEnd"/>
      <w:r>
        <w:rPr>
          <w:rFonts w:eastAsia="Times New Roman" w:cs="Arial"/>
          <w:bCs/>
          <w:color w:val="000000"/>
          <w:sz w:val="24"/>
          <w:szCs w:val="24"/>
        </w:rPr>
        <w:t xml:space="preserve"> </w:t>
      </w:r>
      <w:proofErr w:type="spellStart"/>
      <w:r>
        <w:rPr>
          <w:rFonts w:eastAsia="Times New Roman" w:cs="Arial"/>
          <w:bCs/>
          <w:color w:val="000000"/>
          <w:sz w:val="24"/>
          <w:szCs w:val="24"/>
        </w:rPr>
        <w:t>alkoholowych</w:t>
      </w:r>
      <w:proofErr w:type="spellEnd"/>
      <w:r>
        <w:rPr>
          <w:rFonts w:eastAsia="Times New Roman" w:cs="Arial"/>
          <w:bCs/>
          <w:color w:val="000000"/>
          <w:sz w:val="24"/>
          <w:szCs w:val="24"/>
        </w:rPr>
        <w:t>.</w:t>
      </w:r>
    </w:p>
    <w:p w:rsidR="00AC13BB" w:rsidRPr="00A87A4D" w:rsidRDefault="009C2869" w:rsidP="00980FDA">
      <w:pPr>
        <w:spacing w:line="360" w:lineRule="auto"/>
        <w:ind w:left="360" w:firstLine="349"/>
        <w:jc w:val="both"/>
        <w:rPr>
          <w:rFonts w:eastAsia="Times New Roman" w:cs="Arial"/>
          <w:bCs/>
          <w:color w:val="000000"/>
          <w:sz w:val="24"/>
          <w:szCs w:val="24"/>
        </w:rPr>
      </w:pPr>
      <w:r>
        <w:rPr>
          <w:rFonts w:eastAsia="Times New Roman" w:cs="Arial"/>
          <w:bCs/>
          <w:color w:val="000000"/>
          <w:sz w:val="24"/>
          <w:szCs w:val="24"/>
        </w:rPr>
        <w:t>W</w:t>
      </w:r>
      <w:r w:rsidR="00A87A4D">
        <w:rPr>
          <w:rFonts w:eastAsia="Times New Roman" w:cs="Arial"/>
          <w:bCs/>
          <w:color w:val="000000"/>
          <w:sz w:val="24"/>
          <w:szCs w:val="24"/>
        </w:rPr>
        <w:t xml:space="preserve"> realizację programu </w:t>
      </w:r>
      <w:r>
        <w:rPr>
          <w:rFonts w:eastAsia="Times New Roman" w:cs="Arial"/>
          <w:bCs/>
          <w:color w:val="000000"/>
          <w:sz w:val="24"/>
          <w:szCs w:val="24"/>
        </w:rPr>
        <w:t xml:space="preserve">zaangażowane </w:t>
      </w:r>
      <w:r w:rsidR="00A87A4D">
        <w:rPr>
          <w:rFonts w:eastAsia="Times New Roman" w:cs="Arial"/>
          <w:bCs/>
          <w:color w:val="000000"/>
          <w:sz w:val="24"/>
          <w:szCs w:val="24"/>
        </w:rPr>
        <w:t xml:space="preserve">były </w:t>
      </w:r>
      <w:r w:rsidR="00AC13BB" w:rsidRPr="00A87A4D">
        <w:rPr>
          <w:rFonts w:eastAsia="Times New Roman" w:cs="Arial"/>
          <w:bCs/>
          <w:color w:val="000000"/>
          <w:sz w:val="24"/>
          <w:szCs w:val="24"/>
        </w:rPr>
        <w:t xml:space="preserve">podmioty działające </w:t>
      </w:r>
      <w:r w:rsidR="00A87A4D">
        <w:rPr>
          <w:rFonts w:eastAsia="Times New Roman" w:cs="Arial"/>
          <w:bCs/>
          <w:color w:val="000000"/>
          <w:sz w:val="24"/>
          <w:szCs w:val="24"/>
        </w:rPr>
        <w:br/>
      </w:r>
      <w:r w:rsidR="00AC13BB" w:rsidRPr="00A87A4D">
        <w:rPr>
          <w:rFonts w:eastAsia="Times New Roman" w:cs="Arial"/>
          <w:bCs/>
          <w:color w:val="000000"/>
          <w:sz w:val="24"/>
          <w:szCs w:val="24"/>
        </w:rPr>
        <w:t xml:space="preserve">w zakresie profilaktyki i </w:t>
      </w:r>
      <w:proofErr w:type="spellStart"/>
      <w:r w:rsidR="00AC13BB" w:rsidRPr="00A87A4D">
        <w:rPr>
          <w:rFonts w:eastAsia="Times New Roman" w:cs="Arial"/>
          <w:bCs/>
          <w:color w:val="000000"/>
          <w:sz w:val="24"/>
          <w:szCs w:val="24"/>
        </w:rPr>
        <w:t>rozwiązywania</w:t>
      </w:r>
      <w:proofErr w:type="spellEnd"/>
      <w:r w:rsidR="00AC13BB" w:rsidRPr="00A87A4D">
        <w:rPr>
          <w:rFonts w:eastAsia="Times New Roman" w:cs="Arial"/>
          <w:bCs/>
          <w:color w:val="000000"/>
          <w:sz w:val="24"/>
          <w:szCs w:val="24"/>
        </w:rPr>
        <w:t xml:space="preserve"> </w:t>
      </w:r>
      <w:proofErr w:type="spellStart"/>
      <w:r w:rsidR="00AC13BB" w:rsidRPr="00A87A4D">
        <w:rPr>
          <w:rFonts w:eastAsia="Times New Roman" w:cs="Arial"/>
          <w:bCs/>
          <w:color w:val="000000"/>
          <w:sz w:val="24"/>
          <w:szCs w:val="24"/>
        </w:rPr>
        <w:t>problemów</w:t>
      </w:r>
      <w:proofErr w:type="spellEnd"/>
      <w:r w:rsidR="00AC13BB" w:rsidRPr="00A87A4D">
        <w:rPr>
          <w:rFonts w:eastAsia="Times New Roman" w:cs="Arial"/>
          <w:bCs/>
          <w:color w:val="000000"/>
          <w:sz w:val="24"/>
          <w:szCs w:val="24"/>
        </w:rPr>
        <w:t xml:space="preserve"> </w:t>
      </w:r>
      <w:proofErr w:type="spellStart"/>
      <w:r w:rsidR="00AC13BB" w:rsidRPr="00A87A4D">
        <w:rPr>
          <w:rFonts w:eastAsia="Times New Roman" w:cs="Arial"/>
          <w:bCs/>
          <w:color w:val="000000"/>
          <w:sz w:val="24"/>
          <w:szCs w:val="24"/>
        </w:rPr>
        <w:t>alkoholowych</w:t>
      </w:r>
      <w:proofErr w:type="spellEnd"/>
      <w:r w:rsidR="00AC13BB" w:rsidRPr="00A87A4D">
        <w:rPr>
          <w:rFonts w:eastAsia="Times New Roman" w:cs="Arial"/>
          <w:bCs/>
          <w:color w:val="000000"/>
          <w:sz w:val="24"/>
          <w:szCs w:val="24"/>
        </w:rPr>
        <w:t>:</w:t>
      </w:r>
    </w:p>
    <w:p w:rsidR="00AC13BB" w:rsidRPr="004C3451" w:rsidRDefault="00AC13BB" w:rsidP="00980FDA">
      <w:pPr>
        <w:pStyle w:val="Akapitzlist"/>
        <w:numPr>
          <w:ilvl w:val="0"/>
          <w:numId w:val="11"/>
        </w:numPr>
        <w:spacing w:line="360" w:lineRule="auto"/>
        <w:jc w:val="both"/>
        <w:rPr>
          <w:rFonts w:eastAsia="Times New Roman" w:cs="Arial"/>
          <w:bCs/>
          <w:sz w:val="24"/>
          <w:szCs w:val="24"/>
        </w:rPr>
      </w:pPr>
      <w:r w:rsidRPr="004C3451">
        <w:rPr>
          <w:rFonts w:eastAsia="Times New Roman" w:cs="Arial"/>
          <w:bCs/>
          <w:sz w:val="24"/>
          <w:szCs w:val="24"/>
        </w:rPr>
        <w:t xml:space="preserve">Gmina Miasto Tomaszów Mazowiecki; </w:t>
      </w:r>
    </w:p>
    <w:p w:rsidR="00AC13BB" w:rsidRDefault="00AC13BB" w:rsidP="00980FDA">
      <w:pPr>
        <w:pStyle w:val="Akapitzlist"/>
        <w:numPr>
          <w:ilvl w:val="0"/>
          <w:numId w:val="11"/>
        </w:numPr>
        <w:spacing w:line="360" w:lineRule="auto"/>
        <w:jc w:val="both"/>
        <w:rPr>
          <w:rFonts w:eastAsia="Times New Roman" w:cs="Arial"/>
          <w:bCs/>
          <w:color w:val="000000"/>
          <w:sz w:val="24"/>
          <w:szCs w:val="24"/>
        </w:rPr>
      </w:pPr>
      <w:r>
        <w:rPr>
          <w:rFonts w:eastAsia="Times New Roman" w:cs="Arial"/>
          <w:bCs/>
          <w:color w:val="000000"/>
          <w:sz w:val="24"/>
          <w:szCs w:val="24"/>
        </w:rPr>
        <w:t>Miejska Komisja Rozwiązywania Problemów Alkoholowych;</w:t>
      </w:r>
    </w:p>
    <w:p w:rsidR="00AC13BB" w:rsidRDefault="00AC13BB" w:rsidP="00980FDA">
      <w:pPr>
        <w:pStyle w:val="Akapitzlist"/>
        <w:numPr>
          <w:ilvl w:val="0"/>
          <w:numId w:val="11"/>
        </w:numPr>
        <w:spacing w:line="360" w:lineRule="auto"/>
        <w:jc w:val="both"/>
        <w:rPr>
          <w:rFonts w:eastAsia="Times New Roman" w:cs="Arial"/>
          <w:bCs/>
          <w:color w:val="000000"/>
          <w:sz w:val="24"/>
          <w:szCs w:val="24"/>
        </w:rPr>
      </w:pPr>
      <w:r>
        <w:rPr>
          <w:rFonts w:eastAsia="Times New Roman" w:cs="Arial"/>
          <w:bCs/>
          <w:color w:val="000000"/>
          <w:sz w:val="24"/>
          <w:szCs w:val="24"/>
        </w:rPr>
        <w:t>Miejski Ośrodek Pomocy Społecznej;</w:t>
      </w:r>
    </w:p>
    <w:p w:rsidR="00AC13BB" w:rsidRDefault="00AC13BB" w:rsidP="00980FDA">
      <w:pPr>
        <w:pStyle w:val="Akapitzlist"/>
        <w:numPr>
          <w:ilvl w:val="0"/>
          <w:numId w:val="11"/>
        </w:numPr>
        <w:spacing w:line="360" w:lineRule="auto"/>
        <w:jc w:val="both"/>
        <w:rPr>
          <w:rFonts w:eastAsia="Times New Roman" w:cs="Arial"/>
          <w:bCs/>
          <w:color w:val="000000"/>
          <w:sz w:val="24"/>
          <w:szCs w:val="24"/>
        </w:rPr>
      </w:pPr>
      <w:r>
        <w:rPr>
          <w:rFonts w:eastAsia="Times New Roman" w:cs="Arial"/>
          <w:bCs/>
          <w:color w:val="000000"/>
          <w:sz w:val="24"/>
          <w:szCs w:val="24"/>
        </w:rPr>
        <w:t>Komenda Powiatowa Policji;</w:t>
      </w:r>
    </w:p>
    <w:p w:rsidR="00AC13BB" w:rsidRDefault="00AC13BB" w:rsidP="00980FDA">
      <w:pPr>
        <w:pStyle w:val="Akapitzlist"/>
        <w:numPr>
          <w:ilvl w:val="0"/>
          <w:numId w:val="11"/>
        </w:numPr>
        <w:spacing w:line="360" w:lineRule="auto"/>
        <w:jc w:val="both"/>
        <w:rPr>
          <w:rFonts w:eastAsia="Times New Roman" w:cs="Arial"/>
          <w:bCs/>
          <w:color w:val="000000"/>
          <w:sz w:val="24"/>
          <w:szCs w:val="24"/>
        </w:rPr>
      </w:pPr>
      <w:r>
        <w:rPr>
          <w:rFonts w:eastAsia="Times New Roman" w:cs="Arial"/>
          <w:bCs/>
          <w:color w:val="000000"/>
          <w:sz w:val="24"/>
          <w:szCs w:val="24"/>
        </w:rPr>
        <w:lastRenderedPageBreak/>
        <w:t>Sąd Rejonowy;</w:t>
      </w:r>
    </w:p>
    <w:p w:rsidR="00AC13BB" w:rsidRDefault="00AC13BB" w:rsidP="00980FDA">
      <w:pPr>
        <w:pStyle w:val="Akapitzlist"/>
        <w:numPr>
          <w:ilvl w:val="0"/>
          <w:numId w:val="11"/>
        </w:numPr>
        <w:spacing w:line="360" w:lineRule="auto"/>
        <w:jc w:val="both"/>
        <w:rPr>
          <w:rFonts w:eastAsia="Times New Roman" w:cs="Arial"/>
          <w:bCs/>
          <w:color w:val="000000"/>
          <w:sz w:val="24"/>
          <w:szCs w:val="24"/>
        </w:rPr>
      </w:pPr>
      <w:r>
        <w:rPr>
          <w:rFonts w:eastAsia="Times New Roman" w:cs="Arial"/>
          <w:bCs/>
          <w:color w:val="000000"/>
          <w:sz w:val="24"/>
          <w:szCs w:val="24"/>
        </w:rPr>
        <w:t>Prokuratura Rejonowa;</w:t>
      </w:r>
    </w:p>
    <w:p w:rsidR="00AC13BB" w:rsidRDefault="00AC13BB" w:rsidP="00980FDA">
      <w:pPr>
        <w:pStyle w:val="Akapitzlist"/>
        <w:numPr>
          <w:ilvl w:val="0"/>
          <w:numId w:val="11"/>
        </w:numPr>
        <w:spacing w:line="360" w:lineRule="auto"/>
        <w:jc w:val="both"/>
        <w:rPr>
          <w:rFonts w:eastAsia="Times New Roman" w:cs="Arial"/>
          <w:bCs/>
          <w:color w:val="000000"/>
          <w:sz w:val="24"/>
          <w:szCs w:val="24"/>
        </w:rPr>
      </w:pPr>
      <w:r>
        <w:rPr>
          <w:rFonts w:eastAsia="Times New Roman" w:cs="Arial"/>
          <w:bCs/>
          <w:color w:val="000000"/>
          <w:sz w:val="24"/>
          <w:szCs w:val="24"/>
        </w:rPr>
        <w:t>Poradnia Leczenia Uzależnień;</w:t>
      </w:r>
    </w:p>
    <w:p w:rsidR="00AC13BB" w:rsidRDefault="00A87A4D" w:rsidP="00980FDA">
      <w:pPr>
        <w:pStyle w:val="Akapitzlist"/>
        <w:numPr>
          <w:ilvl w:val="0"/>
          <w:numId w:val="11"/>
        </w:numPr>
        <w:spacing w:line="360" w:lineRule="auto"/>
        <w:jc w:val="both"/>
        <w:rPr>
          <w:rFonts w:eastAsia="Times New Roman" w:cs="Arial"/>
          <w:bCs/>
          <w:color w:val="000000"/>
          <w:sz w:val="24"/>
          <w:szCs w:val="24"/>
        </w:rPr>
      </w:pPr>
      <w:r>
        <w:rPr>
          <w:rFonts w:eastAsia="Times New Roman" w:cs="Arial"/>
          <w:bCs/>
          <w:color w:val="000000"/>
          <w:sz w:val="24"/>
          <w:szCs w:val="24"/>
        </w:rPr>
        <w:t xml:space="preserve">Tomaszowskie </w:t>
      </w:r>
      <w:r w:rsidR="00AC13BB">
        <w:rPr>
          <w:rFonts w:eastAsia="Times New Roman" w:cs="Arial"/>
          <w:bCs/>
          <w:color w:val="000000"/>
          <w:sz w:val="24"/>
          <w:szCs w:val="24"/>
        </w:rPr>
        <w:t>Centrum Zdrowia Sp. z o.o.;</w:t>
      </w:r>
    </w:p>
    <w:p w:rsidR="00AC13BB" w:rsidRDefault="00AC13BB" w:rsidP="00980FDA">
      <w:pPr>
        <w:pStyle w:val="Akapitzlist"/>
        <w:numPr>
          <w:ilvl w:val="0"/>
          <w:numId w:val="11"/>
        </w:numPr>
        <w:spacing w:line="360" w:lineRule="auto"/>
        <w:jc w:val="both"/>
        <w:rPr>
          <w:rFonts w:eastAsia="Times New Roman" w:cs="Arial"/>
          <w:bCs/>
          <w:color w:val="000000"/>
          <w:sz w:val="24"/>
          <w:szCs w:val="24"/>
        </w:rPr>
      </w:pPr>
      <w:r>
        <w:rPr>
          <w:rFonts w:eastAsia="Times New Roman" w:cs="Arial"/>
          <w:bCs/>
          <w:color w:val="000000"/>
          <w:sz w:val="24"/>
          <w:szCs w:val="24"/>
        </w:rPr>
        <w:t>Placówki oświatowe z terenu miasta;</w:t>
      </w:r>
    </w:p>
    <w:p w:rsidR="00AC13BB" w:rsidRPr="00D577E3" w:rsidRDefault="009C2869" w:rsidP="00980FDA">
      <w:pPr>
        <w:pStyle w:val="Akapitzlist"/>
        <w:numPr>
          <w:ilvl w:val="0"/>
          <w:numId w:val="11"/>
        </w:numPr>
        <w:spacing w:line="360" w:lineRule="auto"/>
        <w:jc w:val="both"/>
        <w:rPr>
          <w:rFonts w:eastAsia="Times New Roman" w:cs="Arial"/>
          <w:bCs/>
          <w:color w:val="000000"/>
          <w:sz w:val="24"/>
          <w:szCs w:val="24"/>
        </w:rPr>
      </w:pPr>
      <w:r>
        <w:rPr>
          <w:rFonts w:eastAsia="Times New Roman" w:cs="Arial"/>
          <w:bCs/>
          <w:color w:val="000000"/>
          <w:sz w:val="24"/>
          <w:szCs w:val="24"/>
        </w:rPr>
        <w:t>Organizacje pozarządowe.</w:t>
      </w:r>
    </w:p>
    <w:p w:rsidR="00AC13BB" w:rsidRPr="00525868" w:rsidRDefault="00AC13BB" w:rsidP="00980FDA">
      <w:pPr>
        <w:spacing w:line="360" w:lineRule="auto"/>
        <w:ind w:firstLine="708"/>
        <w:jc w:val="both"/>
        <w:rPr>
          <w:rFonts w:eastAsia="Times New Roman" w:cs="Arial"/>
          <w:sz w:val="24"/>
          <w:szCs w:val="24"/>
        </w:rPr>
      </w:pPr>
      <w:r w:rsidRPr="00195AB6">
        <w:rPr>
          <w:rFonts w:eastAsia="Times New Roman" w:cs="Arial"/>
          <w:sz w:val="24"/>
          <w:szCs w:val="24"/>
        </w:rPr>
        <w:t>Program finansowany był</w:t>
      </w:r>
      <w:r>
        <w:rPr>
          <w:rFonts w:eastAsia="Times New Roman" w:cs="Arial"/>
          <w:sz w:val="24"/>
          <w:szCs w:val="24"/>
        </w:rPr>
        <w:t xml:space="preserve"> z</w:t>
      </w:r>
      <w:r w:rsidRPr="00525868">
        <w:rPr>
          <w:rFonts w:eastAsia="Times New Roman" w:cs="Arial"/>
          <w:sz w:val="24"/>
          <w:szCs w:val="24"/>
        </w:rPr>
        <w:t xml:space="preserve">e środków uzyskanych z tytułu opłat za korzystanie </w:t>
      </w:r>
      <w:r w:rsidRPr="00525868">
        <w:rPr>
          <w:rFonts w:eastAsia="Times New Roman" w:cs="Arial"/>
          <w:sz w:val="24"/>
          <w:szCs w:val="24"/>
        </w:rPr>
        <w:br/>
        <w:t xml:space="preserve">z zezwoleń na sprzedaż napojów </w:t>
      </w:r>
      <w:proofErr w:type="spellStart"/>
      <w:r w:rsidRPr="00525868">
        <w:rPr>
          <w:rFonts w:eastAsia="Times New Roman" w:cs="Arial"/>
          <w:sz w:val="24"/>
          <w:szCs w:val="24"/>
        </w:rPr>
        <w:t>alkoholowych</w:t>
      </w:r>
      <w:proofErr w:type="spellEnd"/>
      <w:r w:rsidRPr="00525868">
        <w:rPr>
          <w:rFonts w:eastAsia="Times New Roman" w:cs="Arial"/>
          <w:sz w:val="24"/>
          <w:szCs w:val="24"/>
        </w:rPr>
        <w:t xml:space="preserve">, </w:t>
      </w:r>
      <w:r w:rsidRPr="00525868">
        <w:rPr>
          <w:rFonts w:cs="Arial"/>
          <w:sz w:val="24"/>
          <w:szCs w:val="24"/>
        </w:rPr>
        <w:t>dochody te wyniosły w 2016</w:t>
      </w:r>
      <w:r w:rsidRPr="00525868">
        <w:rPr>
          <w:rFonts w:eastAsia="Times New Roman" w:cs="Arial"/>
          <w:sz w:val="24"/>
          <w:szCs w:val="24"/>
        </w:rPr>
        <w:t xml:space="preserve"> roku </w:t>
      </w:r>
      <w:r w:rsidR="009C2869" w:rsidRPr="004C37CF">
        <w:rPr>
          <w:rFonts w:cs="Arial"/>
          <w:sz w:val="24"/>
          <w:szCs w:val="24"/>
        </w:rPr>
        <w:t>1.315.364,24 zł</w:t>
      </w:r>
      <w:r w:rsidR="009C2869" w:rsidRPr="004C37CF">
        <w:rPr>
          <w:rFonts w:eastAsia="Times New Roman" w:cs="Arial"/>
          <w:sz w:val="24"/>
          <w:szCs w:val="24"/>
        </w:rPr>
        <w:t>.</w:t>
      </w:r>
      <w:r w:rsidR="009C2869" w:rsidRPr="00525868">
        <w:rPr>
          <w:rFonts w:eastAsia="Times New Roman" w:cs="Arial"/>
          <w:sz w:val="24"/>
          <w:szCs w:val="24"/>
        </w:rPr>
        <w:t xml:space="preserve"> </w:t>
      </w:r>
      <w:r w:rsidRPr="00525868">
        <w:rPr>
          <w:rFonts w:eastAsia="Times New Roman" w:cs="Arial"/>
          <w:sz w:val="24"/>
          <w:szCs w:val="24"/>
        </w:rPr>
        <w:t>Na profilaktykę i rozwiązywan</w:t>
      </w:r>
      <w:r w:rsidRPr="00525868">
        <w:rPr>
          <w:rFonts w:cs="Arial"/>
          <w:sz w:val="24"/>
          <w:szCs w:val="24"/>
        </w:rPr>
        <w:t xml:space="preserve">ie </w:t>
      </w:r>
      <w:proofErr w:type="spellStart"/>
      <w:r w:rsidRPr="00525868">
        <w:rPr>
          <w:rFonts w:cs="Arial"/>
          <w:sz w:val="24"/>
          <w:szCs w:val="24"/>
        </w:rPr>
        <w:t>problemów</w:t>
      </w:r>
      <w:proofErr w:type="spellEnd"/>
      <w:r w:rsidRPr="00525868">
        <w:rPr>
          <w:rFonts w:cs="Arial"/>
          <w:sz w:val="24"/>
          <w:szCs w:val="24"/>
        </w:rPr>
        <w:t xml:space="preserve"> </w:t>
      </w:r>
      <w:proofErr w:type="spellStart"/>
      <w:r w:rsidRPr="00525868">
        <w:rPr>
          <w:rFonts w:cs="Arial"/>
          <w:sz w:val="24"/>
          <w:szCs w:val="24"/>
        </w:rPr>
        <w:t>alkoholowych</w:t>
      </w:r>
      <w:proofErr w:type="spellEnd"/>
      <w:r w:rsidRPr="00525868">
        <w:rPr>
          <w:rFonts w:cs="Arial"/>
          <w:sz w:val="24"/>
          <w:szCs w:val="24"/>
        </w:rPr>
        <w:t xml:space="preserve"> w 2016</w:t>
      </w:r>
      <w:r w:rsidRPr="00525868">
        <w:rPr>
          <w:rFonts w:eastAsia="Times New Roman" w:cs="Arial"/>
          <w:sz w:val="24"/>
          <w:szCs w:val="24"/>
        </w:rPr>
        <w:t xml:space="preserve"> r. wydatkowano kwotę </w:t>
      </w:r>
      <w:r w:rsidR="009C2869">
        <w:rPr>
          <w:rFonts w:cs="Arial"/>
          <w:sz w:val="24"/>
          <w:szCs w:val="24"/>
        </w:rPr>
        <w:t>1.120.498,86</w:t>
      </w:r>
      <w:r w:rsidR="009C2869" w:rsidRPr="004C37CF">
        <w:rPr>
          <w:rFonts w:cs="Arial"/>
          <w:sz w:val="24"/>
          <w:szCs w:val="24"/>
        </w:rPr>
        <w:t xml:space="preserve"> zł</w:t>
      </w:r>
      <w:r w:rsidR="009C2869" w:rsidRPr="00525868">
        <w:rPr>
          <w:rFonts w:cs="Arial"/>
          <w:sz w:val="24"/>
          <w:szCs w:val="24"/>
        </w:rPr>
        <w:t>.</w:t>
      </w:r>
    </w:p>
    <w:p w:rsidR="00AC13BB" w:rsidRDefault="00AC13BB" w:rsidP="00980FDA">
      <w:pPr>
        <w:spacing w:line="360" w:lineRule="auto"/>
        <w:ind w:firstLine="708"/>
        <w:jc w:val="both"/>
        <w:rPr>
          <w:rFonts w:eastAsia="Times New Roman" w:cs="Arial"/>
          <w:sz w:val="24"/>
          <w:szCs w:val="24"/>
        </w:rPr>
      </w:pPr>
      <w:r w:rsidRPr="00195AB6">
        <w:rPr>
          <w:rFonts w:cs="Arial"/>
          <w:sz w:val="24"/>
          <w:szCs w:val="24"/>
        </w:rPr>
        <w:t xml:space="preserve">Według oświadczeń złożonych przez przedsiębiorców wartość sprzedaży alkoholu </w:t>
      </w:r>
      <w:r w:rsidRPr="00195AB6">
        <w:rPr>
          <w:rFonts w:cs="Arial"/>
          <w:sz w:val="24"/>
          <w:szCs w:val="24"/>
        </w:rPr>
        <w:br/>
        <w:t xml:space="preserve">w 2016 r. wyniosła  </w:t>
      </w:r>
      <w:r w:rsidRPr="00B81382">
        <w:rPr>
          <w:rFonts w:cs="Arial"/>
          <w:sz w:val="24"/>
          <w:szCs w:val="24"/>
        </w:rPr>
        <w:t xml:space="preserve">60.340.191,26 </w:t>
      </w:r>
      <w:r w:rsidRPr="00B81382">
        <w:rPr>
          <w:rFonts w:eastAsia="Times New Roman" w:cs="Arial"/>
          <w:sz w:val="24"/>
          <w:szCs w:val="24"/>
        </w:rPr>
        <w:t>zł.</w:t>
      </w:r>
    </w:p>
    <w:p w:rsidR="00C05931" w:rsidRDefault="00C05931" w:rsidP="00980FDA">
      <w:pPr>
        <w:spacing w:line="360" w:lineRule="auto"/>
        <w:ind w:firstLine="708"/>
        <w:jc w:val="both"/>
        <w:rPr>
          <w:rFonts w:eastAsia="Times New Roman" w:cs="Arial"/>
          <w:sz w:val="24"/>
          <w:szCs w:val="24"/>
        </w:rPr>
      </w:pPr>
    </w:p>
    <w:p w:rsidR="0094700B" w:rsidRPr="00195AB6" w:rsidRDefault="0094700B" w:rsidP="0094700B">
      <w:pPr>
        <w:spacing w:line="360" w:lineRule="auto"/>
        <w:ind w:firstLine="708"/>
        <w:jc w:val="center"/>
        <w:rPr>
          <w:rFonts w:cs="Arial"/>
          <w:sz w:val="24"/>
          <w:szCs w:val="24"/>
        </w:rPr>
      </w:pPr>
      <w:r>
        <w:rPr>
          <w:rFonts w:eastAsia="Times New Roman" w:cs="Arial"/>
          <w:b/>
          <w:sz w:val="24"/>
          <w:szCs w:val="24"/>
        </w:rPr>
        <w:t xml:space="preserve">2. </w:t>
      </w:r>
      <w:r w:rsidRPr="0094700B">
        <w:rPr>
          <w:rFonts w:eastAsia="Times New Roman" w:cs="Arial"/>
          <w:b/>
          <w:sz w:val="24"/>
          <w:szCs w:val="24"/>
        </w:rPr>
        <w:t>INFORMACJA O LOKALNEJ DOSTĘPNOŚCI ALKOHOLU NA TERENIE MIASTA TOMASZOWA MAZOWIECKIEGO</w:t>
      </w:r>
    </w:p>
    <w:p w:rsidR="00AC13BB" w:rsidRPr="002D678B" w:rsidRDefault="00AC13BB" w:rsidP="002D678B">
      <w:pPr>
        <w:spacing w:line="360" w:lineRule="auto"/>
        <w:ind w:firstLine="708"/>
        <w:jc w:val="both"/>
        <w:rPr>
          <w:rFonts w:eastAsia="Times New Roman" w:cs="Arial"/>
          <w:bCs/>
          <w:sz w:val="24"/>
          <w:szCs w:val="24"/>
        </w:rPr>
      </w:pPr>
      <w:r w:rsidRPr="00195AB6">
        <w:rPr>
          <w:rFonts w:eastAsia="Times New Roman" w:cs="Arial"/>
          <w:sz w:val="24"/>
          <w:szCs w:val="24"/>
        </w:rPr>
        <w:t xml:space="preserve">W dniu </w:t>
      </w:r>
      <w:r>
        <w:rPr>
          <w:rFonts w:cs="Arial"/>
          <w:sz w:val="24"/>
          <w:szCs w:val="24"/>
        </w:rPr>
        <w:t>21 stycznia 2016</w:t>
      </w:r>
      <w:r w:rsidRPr="00195AB6">
        <w:rPr>
          <w:rFonts w:cs="Arial"/>
          <w:sz w:val="24"/>
          <w:szCs w:val="24"/>
        </w:rPr>
        <w:t xml:space="preserve"> r</w:t>
      </w:r>
      <w:r>
        <w:rPr>
          <w:rFonts w:eastAsia="Times New Roman" w:cs="Arial"/>
          <w:sz w:val="24"/>
          <w:szCs w:val="24"/>
        </w:rPr>
        <w:t>oku</w:t>
      </w:r>
      <w:r w:rsidRPr="00195AB6">
        <w:rPr>
          <w:rFonts w:eastAsia="Times New Roman" w:cs="Arial"/>
          <w:sz w:val="24"/>
          <w:szCs w:val="24"/>
        </w:rPr>
        <w:t xml:space="preserve"> została podjęta Uchwała Nr </w:t>
      </w:r>
      <w:r>
        <w:rPr>
          <w:rFonts w:cs="Arial"/>
          <w:sz w:val="24"/>
          <w:szCs w:val="24"/>
        </w:rPr>
        <w:t>XXII/228/2016</w:t>
      </w:r>
      <w:r w:rsidRPr="00195AB6">
        <w:rPr>
          <w:rFonts w:eastAsia="Times New Roman" w:cs="Arial"/>
          <w:sz w:val="24"/>
          <w:szCs w:val="24"/>
        </w:rPr>
        <w:t xml:space="preserve"> </w:t>
      </w:r>
      <w:r w:rsidRPr="00195AB6">
        <w:rPr>
          <w:rFonts w:eastAsia="Times New Roman" w:cs="Arial"/>
          <w:bCs/>
          <w:sz w:val="24"/>
          <w:szCs w:val="24"/>
        </w:rPr>
        <w:t>Rady Miejskiej Tomaszowa Mazowieckiego</w:t>
      </w:r>
      <w:r w:rsidR="0035773C">
        <w:rPr>
          <w:rFonts w:eastAsia="Times New Roman" w:cs="Arial"/>
          <w:sz w:val="24"/>
          <w:szCs w:val="24"/>
        </w:rPr>
        <w:t xml:space="preserve"> </w:t>
      </w:r>
      <w:r w:rsidRPr="00195AB6">
        <w:rPr>
          <w:rFonts w:eastAsia="Times New Roman" w:cs="Arial"/>
          <w:sz w:val="24"/>
          <w:szCs w:val="24"/>
        </w:rPr>
        <w:t xml:space="preserve"> </w:t>
      </w:r>
      <w:r w:rsidRPr="00195AB6">
        <w:rPr>
          <w:rFonts w:eastAsia="Times New Roman" w:cs="Arial"/>
          <w:bCs/>
          <w:sz w:val="24"/>
          <w:szCs w:val="24"/>
        </w:rPr>
        <w:t>o zmianie uchwały w sprawie ustalenia liczby punktów sprzedaży napojów zawierających powyżej 4,5% alkoholu (z wyjątkiem piwa) przeznaczonych do spożycia poza miejscem sprzedaży jak i w miejscu sprzedaży. Na podstawie zmiany zostało u</w:t>
      </w:r>
      <w:r w:rsidRPr="00195AB6">
        <w:rPr>
          <w:rFonts w:eastAsia="Times New Roman" w:cs="Arial"/>
          <w:sz w:val="24"/>
          <w:szCs w:val="24"/>
        </w:rPr>
        <w:t xml:space="preserve">stalone, że na terenie miasta Tomaszowa Mazowieckiego znajdować się będzie </w:t>
      </w:r>
      <w:r w:rsidRPr="003902F6">
        <w:rPr>
          <w:rFonts w:cs="Arial"/>
          <w:sz w:val="24"/>
          <w:szCs w:val="24"/>
        </w:rPr>
        <w:t>155</w:t>
      </w:r>
      <w:r w:rsidRPr="00195AB6">
        <w:rPr>
          <w:rFonts w:eastAsia="Times New Roman" w:cs="Arial"/>
          <w:sz w:val="24"/>
          <w:szCs w:val="24"/>
        </w:rPr>
        <w:t xml:space="preserve"> punktów sprzedaży napojów zawierających powyżej 4,5% alkoholu (z wyjątkiem piwa) przeznaczonych do spożycia poza miejscem sprzedaży oraz </w:t>
      </w:r>
      <w:r w:rsidRPr="003902F6">
        <w:rPr>
          <w:rFonts w:eastAsia="Times New Roman" w:cs="Arial"/>
          <w:sz w:val="24"/>
          <w:szCs w:val="24"/>
        </w:rPr>
        <w:t xml:space="preserve">60 </w:t>
      </w:r>
      <w:r w:rsidRPr="00195AB6">
        <w:rPr>
          <w:rFonts w:eastAsia="Times New Roman" w:cs="Arial"/>
          <w:sz w:val="24"/>
          <w:szCs w:val="24"/>
        </w:rPr>
        <w:t xml:space="preserve">punktów sprzedaży napojów zawierających powyżej 4,5% alkoholu (z wyjątkiem piwa) przeznaczonych do spożycia </w:t>
      </w:r>
      <w:r w:rsidR="0035773C">
        <w:rPr>
          <w:rFonts w:eastAsia="Times New Roman" w:cs="Arial"/>
          <w:sz w:val="24"/>
          <w:szCs w:val="24"/>
        </w:rPr>
        <w:br/>
      </w:r>
      <w:r w:rsidRPr="00195AB6">
        <w:rPr>
          <w:rFonts w:eastAsia="Times New Roman" w:cs="Arial"/>
          <w:sz w:val="24"/>
          <w:szCs w:val="24"/>
        </w:rPr>
        <w:t>w miejscu sprzedaży.</w:t>
      </w:r>
    </w:p>
    <w:p w:rsidR="00AC13BB" w:rsidRPr="00195AB6" w:rsidRDefault="00AC13BB" w:rsidP="00980FDA">
      <w:pPr>
        <w:spacing w:line="360" w:lineRule="auto"/>
        <w:ind w:firstLine="708"/>
        <w:jc w:val="both"/>
        <w:rPr>
          <w:rFonts w:eastAsia="Times New Roman" w:cs="Arial"/>
          <w:sz w:val="24"/>
          <w:szCs w:val="24"/>
        </w:rPr>
      </w:pPr>
      <w:r w:rsidRPr="00195AB6">
        <w:rPr>
          <w:rFonts w:eastAsia="Times New Roman" w:cs="Arial"/>
          <w:sz w:val="24"/>
          <w:szCs w:val="24"/>
        </w:rPr>
        <w:t>W</w:t>
      </w:r>
      <w:r w:rsidRPr="00195AB6">
        <w:rPr>
          <w:rFonts w:cs="Arial"/>
          <w:sz w:val="24"/>
          <w:szCs w:val="24"/>
        </w:rPr>
        <w:t xml:space="preserve"> 2016</w:t>
      </w:r>
      <w:r w:rsidRPr="00195AB6">
        <w:rPr>
          <w:rFonts w:eastAsia="Times New Roman" w:cs="Arial"/>
          <w:sz w:val="24"/>
          <w:szCs w:val="24"/>
        </w:rPr>
        <w:t xml:space="preserve"> roku funkcjonowało łącznie </w:t>
      </w:r>
      <w:r w:rsidRPr="00F75210">
        <w:rPr>
          <w:rFonts w:eastAsia="Times New Roman" w:cs="Arial"/>
          <w:sz w:val="24"/>
          <w:szCs w:val="24"/>
        </w:rPr>
        <w:t xml:space="preserve">184 </w:t>
      </w:r>
      <w:r w:rsidRPr="00195AB6">
        <w:rPr>
          <w:rFonts w:eastAsia="Times New Roman" w:cs="Arial"/>
          <w:sz w:val="24"/>
          <w:szCs w:val="24"/>
        </w:rPr>
        <w:t>punktów, w tym:</w:t>
      </w:r>
    </w:p>
    <w:p w:rsidR="00AC13BB" w:rsidRPr="00F75210" w:rsidRDefault="00AC13BB" w:rsidP="00980FDA">
      <w:pPr>
        <w:numPr>
          <w:ilvl w:val="0"/>
          <w:numId w:val="1"/>
        </w:numPr>
        <w:spacing w:after="0" w:line="360" w:lineRule="auto"/>
        <w:jc w:val="both"/>
        <w:rPr>
          <w:rFonts w:eastAsia="Times New Roman" w:cs="Arial"/>
          <w:sz w:val="24"/>
          <w:szCs w:val="24"/>
        </w:rPr>
      </w:pPr>
      <w:r w:rsidRPr="00F75210">
        <w:rPr>
          <w:rFonts w:cs="Arial"/>
          <w:sz w:val="24"/>
          <w:szCs w:val="24"/>
        </w:rPr>
        <w:t>150</w:t>
      </w:r>
      <w:r w:rsidRPr="00F75210">
        <w:rPr>
          <w:rFonts w:eastAsia="Times New Roman" w:cs="Arial"/>
          <w:sz w:val="24"/>
          <w:szCs w:val="24"/>
        </w:rPr>
        <w:t xml:space="preserve"> punktów przeznaczonych do spożycia poza miejscem sprzedaży, </w:t>
      </w:r>
    </w:p>
    <w:p w:rsidR="00980FDA" w:rsidRPr="002D678B" w:rsidRDefault="00AC13BB" w:rsidP="00980FDA">
      <w:pPr>
        <w:numPr>
          <w:ilvl w:val="0"/>
          <w:numId w:val="1"/>
        </w:numPr>
        <w:spacing w:after="0" w:line="360" w:lineRule="auto"/>
        <w:jc w:val="both"/>
        <w:rPr>
          <w:rFonts w:eastAsia="Times New Roman" w:cs="Arial"/>
          <w:sz w:val="24"/>
          <w:szCs w:val="24"/>
        </w:rPr>
      </w:pPr>
      <w:r w:rsidRPr="00F75210">
        <w:rPr>
          <w:rFonts w:cs="Arial"/>
          <w:sz w:val="24"/>
          <w:szCs w:val="24"/>
        </w:rPr>
        <w:t>34</w:t>
      </w:r>
      <w:r w:rsidRPr="00F75210">
        <w:rPr>
          <w:rFonts w:eastAsia="Times New Roman" w:cs="Arial"/>
          <w:sz w:val="24"/>
          <w:szCs w:val="24"/>
        </w:rPr>
        <w:t xml:space="preserve"> punktów</w:t>
      </w:r>
      <w:r w:rsidRPr="00195AB6">
        <w:rPr>
          <w:rFonts w:eastAsia="Times New Roman" w:cs="Arial"/>
          <w:sz w:val="24"/>
          <w:szCs w:val="24"/>
        </w:rPr>
        <w:t xml:space="preserve"> przeznaczonych do spożycia w miejscu sprzedaży.</w:t>
      </w:r>
    </w:p>
    <w:p w:rsidR="00980FDA" w:rsidRPr="00195AB6" w:rsidRDefault="00980FDA" w:rsidP="00980FDA">
      <w:pPr>
        <w:spacing w:after="0" w:line="360" w:lineRule="auto"/>
        <w:jc w:val="both"/>
        <w:rPr>
          <w:rFonts w:eastAsia="Times New Roman" w:cs="Arial"/>
          <w:sz w:val="24"/>
          <w:szCs w:val="24"/>
        </w:rPr>
      </w:pPr>
    </w:p>
    <w:p w:rsidR="00C05931" w:rsidRDefault="00C05931" w:rsidP="00980FDA">
      <w:pPr>
        <w:spacing w:after="0" w:line="360" w:lineRule="auto"/>
        <w:jc w:val="both"/>
        <w:rPr>
          <w:rFonts w:eastAsia="Times New Roman" w:cs="Arial"/>
          <w:sz w:val="20"/>
          <w:szCs w:val="20"/>
        </w:rPr>
      </w:pPr>
    </w:p>
    <w:p w:rsidR="00AC13BB" w:rsidRPr="00195AB6" w:rsidRDefault="00AC13BB" w:rsidP="00980FDA">
      <w:pPr>
        <w:spacing w:after="0" w:line="360" w:lineRule="auto"/>
        <w:jc w:val="both"/>
        <w:rPr>
          <w:rFonts w:eastAsia="Times New Roman" w:cs="Arial"/>
          <w:sz w:val="20"/>
          <w:szCs w:val="20"/>
        </w:rPr>
      </w:pPr>
      <w:r w:rsidRPr="00195AB6">
        <w:rPr>
          <w:rFonts w:eastAsia="Times New Roman" w:cs="Arial"/>
          <w:sz w:val="20"/>
          <w:szCs w:val="20"/>
        </w:rPr>
        <w:lastRenderedPageBreak/>
        <w:t xml:space="preserve">Tabela nr 1. Wartość sprzedaży napojów </w:t>
      </w:r>
      <w:proofErr w:type="spellStart"/>
      <w:r w:rsidRPr="00195AB6">
        <w:rPr>
          <w:rFonts w:eastAsia="Times New Roman" w:cs="Arial"/>
          <w:sz w:val="20"/>
          <w:szCs w:val="20"/>
        </w:rPr>
        <w:t>alkoholowych</w:t>
      </w:r>
      <w:proofErr w:type="spellEnd"/>
      <w:r w:rsidRPr="00195AB6">
        <w:rPr>
          <w:rFonts w:eastAsia="Times New Roman" w:cs="Arial"/>
          <w:sz w:val="20"/>
          <w:szCs w:val="20"/>
        </w:rPr>
        <w:t xml:space="preserve"> w 2016 r.</w:t>
      </w:r>
    </w:p>
    <w:tbl>
      <w:tblPr>
        <w:tblStyle w:val="Tabela-Siatka"/>
        <w:tblW w:w="0" w:type="auto"/>
        <w:tblLook w:val="04A0"/>
      </w:tblPr>
      <w:tblGrid>
        <w:gridCol w:w="3070"/>
        <w:gridCol w:w="3071"/>
        <w:gridCol w:w="3071"/>
      </w:tblGrid>
      <w:tr w:rsidR="00AC13BB" w:rsidRPr="00195AB6" w:rsidTr="00E709B2">
        <w:tc>
          <w:tcPr>
            <w:tcW w:w="3070" w:type="dxa"/>
            <w:vMerge w:val="restart"/>
            <w:shd w:val="clear" w:color="auto" w:fill="D9D9D9" w:themeFill="background1" w:themeFillShade="D9"/>
            <w:vAlign w:val="center"/>
          </w:tcPr>
          <w:p w:rsidR="00AC13BB" w:rsidRPr="00195AB6" w:rsidRDefault="00AC13BB" w:rsidP="00980FDA">
            <w:pPr>
              <w:spacing w:line="360" w:lineRule="auto"/>
              <w:jc w:val="center"/>
              <w:rPr>
                <w:rFonts w:cs="Arial"/>
                <w:sz w:val="24"/>
                <w:szCs w:val="24"/>
              </w:rPr>
            </w:pPr>
            <w:r w:rsidRPr="00195AB6">
              <w:rPr>
                <w:rFonts w:cs="Arial"/>
                <w:sz w:val="24"/>
                <w:szCs w:val="24"/>
              </w:rPr>
              <w:t>Zawartość alkoholu</w:t>
            </w:r>
          </w:p>
        </w:tc>
        <w:tc>
          <w:tcPr>
            <w:tcW w:w="6142" w:type="dxa"/>
            <w:gridSpan w:val="2"/>
            <w:shd w:val="clear" w:color="auto" w:fill="D9D9D9" w:themeFill="background1" w:themeFillShade="D9"/>
            <w:vAlign w:val="center"/>
          </w:tcPr>
          <w:p w:rsidR="00AC13BB" w:rsidRPr="00195AB6" w:rsidRDefault="00AC13BB" w:rsidP="00980FDA">
            <w:pPr>
              <w:spacing w:line="360" w:lineRule="auto"/>
              <w:jc w:val="center"/>
              <w:rPr>
                <w:rFonts w:cs="Arial"/>
                <w:sz w:val="24"/>
                <w:szCs w:val="24"/>
              </w:rPr>
            </w:pPr>
            <w:r w:rsidRPr="00195AB6">
              <w:rPr>
                <w:rFonts w:cs="Arial"/>
                <w:sz w:val="24"/>
                <w:szCs w:val="24"/>
              </w:rPr>
              <w:t>2016</w:t>
            </w:r>
          </w:p>
        </w:tc>
      </w:tr>
      <w:tr w:rsidR="00AC13BB" w:rsidRPr="00195AB6" w:rsidTr="00E709B2">
        <w:tc>
          <w:tcPr>
            <w:tcW w:w="3070" w:type="dxa"/>
            <w:vMerge/>
            <w:shd w:val="clear" w:color="auto" w:fill="D9D9D9" w:themeFill="background1" w:themeFillShade="D9"/>
          </w:tcPr>
          <w:p w:rsidR="00AC13BB" w:rsidRPr="00195AB6" w:rsidRDefault="00AC13BB" w:rsidP="00980FDA">
            <w:pPr>
              <w:spacing w:line="360" w:lineRule="auto"/>
              <w:jc w:val="both"/>
              <w:rPr>
                <w:rFonts w:cs="Arial"/>
                <w:sz w:val="24"/>
                <w:szCs w:val="24"/>
              </w:rPr>
            </w:pPr>
          </w:p>
        </w:tc>
        <w:tc>
          <w:tcPr>
            <w:tcW w:w="3071" w:type="dxa"/>
            <w:shd w:val="clear" w:color="auto" w:fill="D9D9D9" w:themeFill="background1" w:themeFillShade="D9"/>
            <w:vAlign w:val="center"/>
          </w:tcPr>
          <w:p w:rsidR="00AC13BB" w:rsidRPr="00195AB6" w:rsidRDefault="00AC13BB" w:rsidP="00980FDA">
            <w:pPr>
              <w:spacing w:line="360" w:lineRule="auto"/>
              <w:jc w:val="center"/>
              <w:rPr>
                <w:rFonts w:cs="Arial"/>
                <w:sz w:val="24"/>
                <w:szCs w:val="24"/>
              </w:rPr>
            </w:pPr>
            <w:r w:rsidRPr="00195AB6">
              <w:rPr>
                <w:rFonts w:cs="Arial"/>
                <w:sz w:val="24"/>
                <w:szCs w:val="24"/>
              </w:rPr>
              <w:t>Sklepy</w:t>
            </w:r>
          </w:p>
        </w:tc>
        <w:tc>
          <w:tcPr>
            <w:tcW w:w="3071" w:type="dxa"/>
            <w:shd w:val="clear" w:color="auto" w:fill="D9D9D9" w:themeFill="background1" w:themeFillShade="D9"/>
            <w:vAlign w:val="center"/>
          </w:tcPr>
          <w:p w:rsidR="00AC13BB" w:rsidRPr="00195AB6" w:rsidRDefault="00AC13BB" w:rsidP="00980FDA">
            <w:pPr>
              <w:spacing w:line="360" w:lineRule="auto"/>
              <w:jc w:val="center"/>
              <w:rPr>
                <w:rFonts w:cs="Arial"/>
                <w:sz w:val="24"/>
                <w:szCs w:val="24"/>
              </w:rPr>
            </w:pPr>
            <w:r w:rsidRPr="00195AB6">
              <w:rPr>
                <w:rFonts w:cs="Arial"/>
                <w:sz w:val="24"/>
                <w:szCs w:val="24"/>
              </w:rPr>
              <w:t>Lokale gastronomiczne</w:t>
            </w:r>
          </w:p>
        </w:tc>
      </w:tr>
      <w:tr w:rsidR="00AC13BB" w:rsidRPr="00195AB6" w:rsidTr="00E709B2">
        <w:tc>
          <w:tcPr>
            <w:tcW w:w="3070" w:type="dxa"/>
            <w:shd w:val="clear" w:color="auto" w:fill="FFFFFF" w:themeFill="background1"/>
          </w:tcPr>
          <w:p w:rsidR="00AC13BB" w:rsidRPr="00195AB6" w:rsidRDefault="00AC13BB" w:rsidP="00980FDA">
            <w:pPr>
              <w:spacing w:line="360" w:lineRule="auto"/>
              <w:jc w:val="both"/>
              <w:rPr>
                <w:rFonts w:cs="Arial"/>
                <w:sz w:val="24"/>
                <w:szCs w:val="24"/>
              </w:rPr>
            </w:pPr>
            <w:r w:rsidRPr="00195AB6">
              <w:rPr>
                <w:rFonts w:cs="Arial"/>
                <w:sz w:val="24"/>
                <w:szCs w:val="24"/>
              </w:rPr>
              <w:t>do 4,5% oraz piwo</w:t>
            </w:r>
          </w:p>
        </w:tc>
        <w:tc>
          <w:tcPr>
            <w:tcW w:w="3071" w:type="dxa"/>
            <w:shd w:val="clear" w:color="auto" w:fill="FFFFFF" w:themeFill="background1"/>
            <w:vAlign w:val="center"/>
          </w:tcPr>
          <w:p w:rsidR="00AC13BB" w:rsidRPr="00C57BFC" w:rsidRDefault="00AC13BB" w:rsidP="00980FDA">
            <w:pPr>
              <w:spacing w:line="360" w:lineRule="auto"/>
              <w:jc w:val="center"/>
              <w:rPr>
                <w:rFonts w:cs="Arial"/>
                <w:sz w:val="24"/>
                <w:szCs w:val="24"/>
              </w:rPr>
            </w:pPr>
            <w:r w:rsidRPr="00C57BFC">
              <w:rPr>
                <w:rFonts w:cs="Arial"/>
                <w:sz w:val="24"/>
                <w:szCs w:val="24"/>
              </w:rPr>
              <w:t>24.249.900,82</w:t>
            </w:r>
          </w:p>
        </w:tc>
        <w:tc>
          <w:tcPr>
            <w:tcW w:w="3071" w:type="dxa"/>
            <w:shd w:val="clear" w:color="auto" w:fill="FFFFFF" w:themeFill="background1"/>
            <w:vAlign w:val="center"/>
          </w:tcPr>
          <w:p w:rsidR="00AC13BB" w:rsidRPr="00C57BFC" w:rsidRDefault="00AC13BB" w:rsidP="00980FDA">
            <w:pPr>
              <w:spacing w:line="360" w:lineRule="auto"/>
              <w:jc w:val="center"/>
              <w:rPr>
                <w:rFonts w:cs="Arial"/>
                <w:sz w:val="24"/>
                <w:szCs w:val="24"/>
              </w:rPr>
            </w:pPr>
            <w:r w:rsidRPr="00C57BFC">
              <w:rPr>
                <w:rFonts w:cs="Arial"/>
                <w:sz w:val="24"/>
                <w:szCs w:val="24"/>
              </w:rPr>
              <w:t>2</w:t>
            </w:r>
            <w:r w:rsidR="0035773C">
              <w:rPr>
                <w:rFonts w:cs="Arial"/>
                <w:sz w:val="24"/>
                <w:szCs w:val="24"/>
              </w:rPr>
              <w:t>.</w:t>
            </w:r>
            <w:r w:rsidRPr="00C57BFC">
              <w:rPr>
                <w:rFonts w:cs="Arial"/>
                <w:sz w:val="24"/>
                <w:szCs w:val="24"/>
              </w:rPr>
              <w:t>180</w:t>
            </w:r>
            <w:r w:rsidR="0035773C">
              <w:rPr>
                <w:rFonts w:cs="Arial"/>
                <w:sz w:val="24"/>
                <w:szCs w:val="24"/>
              </w:rPr>
              <w:t>.</w:t>
            </w:r>
            <w:r w:rsidRPr="00C57BFC">
              <w:rPr>
                <w:rFonts w:cs="Arial"/>
                <w:sz w:val="24"/>
                <w:szCs w:val="24"/>
              </w:rPr>
              <w:t>603,33</w:t>
            </w:r>
          </w:p>
        </w:tc>
      </w:tr>
      <w:tr w:rsidR="00AC13BB" w:rsidRPr="00195AB6" w:rsidTr="00E709B2">
        <w:tc>
          <w:tcPr>
            <w:tcW w:w="3070" w:type="dxa"/>
            <w:shd w:val="clear" w:color="auto" w:fill="D6E3BC" w:themeFill="accent3" w:themeFillTint="66"/>
          </w:tcPr>
          <w:p w:rsidR="00AC13BB" w:rsidRPr="00195AB6" w:rsidRDefault="00AC13BB" w:rsidP="00980FDA">
            <w:pPr>
              <w:spacing w:line="360" w:lineRule="auto"/>
              <w:jc w:val="both"/>
              <w:rPr>
                <w:rFonts w:cs="Arial"/>
                <w:sz w:val="24"/>
                <w:szCs w:val="24"/>
              </w:rPr>
            </w:pPr>
            <w:r w:rsidRPr="00195AB6">
              <w:rPr>
                <w:rFonts w:cs="Arial"/>
                <w:sz w:val="24"/>
                <w:szCs w:val="24"/>
              </w:rPr>
              <w:t xml:space="preserve">powyżej 4,5% do 18% </w:t>
            </w:r>
            <w:r w:rsidRPr="00195AB6">
              <w:rPr>
                <w:rFonts w:cs="Arial"/>
                <w:sz w:val="24"/>
                <w:szCs w:val="24"/>
              </w:rPr>
              <w:br/>
              <w:t>z wyjątkiem piwa</w:t>
            </w:r>
          </w:p>
        </w:tc>
        <w:tc>
          <w:tcPr>
            <w:tcW w:w="3071" w:type="dxa"/>
            <w:shd w:val="clear" w:color="auto" w:fill="D6E3BC" w:themeFill="accent3" w:themeFillTint="66"/>
            <w:vAlign w:val="center"/>
          </w:tcPr>
          <w:p w:rsidR="00AC13BB" w:rsidRPr="00C57BFC" w:rsidRDefault="00AC13BB" w:rsidP="00980FDA">
            <w:pPr>
              <w:spacing w:line="360" w:lineRule="auto"/>
              <w:jc w:val="center"/>
              <w:rPr>
                <w:rFonts w:cs="Arial"/>
                <w:sz w:val="24"/>
                <w:szCs w:val="24"/>
              </w:rPr>
            </w:pPr>
            <w:r w:rsidRPr="00C57BFC">
              <w:rPr>
                <w:rFonts w:cs="Arial"/>
                <w:sz w:val="24"/>
                <w:szCs w:val="24"/>
              </w:rPr>
              <w:t>4.983.564,19</w:t>
            </w:r>
          </w:p>
        </w:tc>
        <w:tc>
          <w:tcPr>
            <w:tcW w:w="3071" w:type="dxa"/>
            <w:shd w:val="clear" w:color="auto" w:fill="D6E3BC" w:themeFill="accent3" w:themeFillTint="66"/>
            <w:vAlign w:val="center"/>
          </w:tcPr>
          <w:p w:rsidR="00AC13BB" w:rsidRPr="00C57BFC" w:rsidRDefault="00AC13BB" w:rsidP="00980FDA">
            <w:pPr>
              <w:spacing w:line="360" w:lineRule="auto"/>
              <w:jc w:val="center"/>
              <w:rPr>
                <w:rFonts w:cs="Arial"/>
                <w:sz w:val="24"/>
                <w:szCs w:val="24"/>
              </w:rPr>
            </w:pPr>
            <w:r w:rsidRPr="00C57BFC">
              <w:rPr>
                <w:rFonts w:cs="Arial"/>
                <w:sz w:val="24"/>
                <w:szCs w:val="24"/>
              </w:rPr>
              <w:t>132</w:t>
            </w:r>
            <w:r w:rsidR="00E5576F">
              <w:rPr>
                <w:rFonts w:cs="Arial"/>
                <w:sz w:val="24"/>
                <w:szCs w:val="24"/>
              </w:rPr>
              <w:t>.</w:t>
            </w:r>
            <w:r w:rsidRPr="00C57BFC">
              <w:rPr>
                <w:rFonts w:cs="Arial"/>
                <w:sz w:val="24"/>
                <w:szCs w:val="24"/>
              </w:rPr>
              <w:t>051,88</w:t>
            </w:r>
          </w:p>
        </w:tc>
      </w:tr>
      <w:tr w:rsidR="00AC13BB" w:rsidRPr="00195AB6" w:rsidTr="00E709B2">
        <w:tc>
          <w:tcPr>
            <w:tcW w:w="3070" w:type="dxa"/>
            <w:shd w:val="clear" w:color="auto" w:fill="FFFFFF" w:themeFill="background1"/>
          </w:tcPr>
          <w:p w:rsidR="00AC13BB" w:rsidRPr="00195AB6" w:rsidRDefault="00AC13BB" w:rsidP="00980FDA">
            <w:pPr>
              <w:spacing w:line="360" w:lineRule="auto"/>
              <w:jc w:val="both"/>
              <w:rPr>
                <w:rFonts w:cs="Arial"/>
                <w:sz w:val="24"/>
                <w:szCs w:val="24"/>
              </w:rPr>
            </w:pPr>
            <w:r w:rsidRPr="00195AB6">
              <w:rPr>
                <w:rFonts w:cs="Arial"/>
                <w:sz w:val="24"/>
                <w:szCs w:val="24"/>
              </w:rPr>
              <w:t>powyżej 18%</w:t>
            </w:r>
          </w:p>
        </w:tc>
        <w:tc>
          <w:tcPr>
            <w:tcW w:w="3071" w:type="dxa"/>
            <w:shd w:val="clear" w:color="auto" w:fill="FFFFFF" w:themeFill="background1"/>
            <w:vAlign w:val="center"/>
          </w:tcPr>
          <w:p w:rsidR="00AC13BB" w:rsidRPr="00C57BFC" w:rsidRDefault="00AC13BB" w:rsidP="00980FDA">
            <w:pPr>
              <w:spacing w:line="360" w:lineRule="auto"/>
              <w:jc w:val="center"/>
              <w:rPr>
                <w:rFonts w:cs="Arial"/>
                <w:sz w:val="24"/>
                <w:szCs w:val="24"/>
              </w:rPr>
            </w:pPr>
            <w:r w:rsidRPr="00C57BFC">
              <w:rPr>
                <w:rFonts w:cs="Arial"/>
                <w:sz w:val="24"/>
                <w:szCs w:val="24"/>
              </w:rPr>
              <w:t>27.590.338,15</w:t>
            </w:r>
          </w:p>
        </w:tc>
        <w:tc>
          <w:tcPr>
            <w:tcW w:w="3071" w:type="dxa"/>
            <w:shd w:val="clear" w:color="auto" w:fill="FFFFFF" w:themeFill="background1"/>
            <w:vAlign w:val="center"/>
          </w:tcPr>
          <w:p w:rsidR="00AC13BB" w:rsidRPr="00C57BFC" w:rsidRDefault="00AC13BB" w:rsidP="00980FDA">
            <w:pPr>
              <w:spacing w:line="360" w:lineRule="auto"/>
              <w:jc w:val="center"/>
              <w:rPr>
                <w:rFonts w:cs="Arial"/>
                <w:sz w:val="24"/>
                <w:szCs w:val="24"/>
              </w:rPr>
            </w:pPr>
            <w:r w:rsidRPr="00C57BFC">
              <w:rPr>
                <w:rFonts w:cs="Arial"/>
                <w:sz w:val="24"/>
                <w:szCs w:val="24"/>
              </w:rPr>
              <w:t>1</w:t>
            </w:r>
            <w:r w:rsidR="0035773C">
              <w:rPr>
                <w:rFonts w:cs="Arial"/>
                <w:sz w:val="24"/>
                <w:szCs w:val="24"/>
              </w:rPr>
              <w:t>.</w:t>
            </w:r>
            <w:r w:rsidRPr="00C57BFC">
              <w:rPr>
                <w:rFonts w:cs="Arial"/>
                <w:sz w:val="24"/>
                <w:szCs w:val="24"/>
              </w:rPr>
              <w:t>203</w:t>
            </w:r>
            <w:r w:rsidR="0035773C">
              <w:rPr>
                <w:rFonts w:cs="Arial"/>
                <w:sz w:val="24"/>
                <w:szCs w:val="24"/>
              </w:rPr>
              <w:t>.</w:t>
            </w:r>
            <w:r w:rsidRPr="00C57BFC">
              <w:rPr>
                <w:rFonts w:cs="Arial"/>
                <w:sz w:val="24"/>
                <w:szCs w:val="24"/>
              </w:rPr>
              <w:t>732,89</w:t>
            </w:r>
          </w:p>
        </w:tc>
      </w:tr>
      <w:tr w:rsidR="00AC13BB" w:rsidRPr="00195AB6" w:rsidTr="00E709B2">
        <w:tc>
          <w:tcPr>
            <w:tcW w:w="3070" w:type="dxa"/>
            <w:shd w:val="clear" w:color="auto" w:fill="D9D9D9" w:themeFill="background1" w:themeFillShade="D9"/>
          </w:tcPr>
          <w:p w:rsidR="00AC13BB" w:rsidRPr="00195AB6" w:rsidRDefault="00AC13BB" w:rsidP="00980FDA">
            <w:pPr>
              <w:spacing w:line="360" w:lineRule="auto"/>
              <w:jc w:val="both"/>
              <w:rPr>
                <w:rFonts w:cs="Arial"/>
                <w:sz w:val="24"/>
                <w:szCs w:val="24"/>
              </w:rPr>
            </w:pPr>
            <w:r w:rsidRPr="00195AB6">
              <w:rPr>
                <w:rFonts w:cs="Arial"/>
                <w:sz w:val="24"/>
                <w:szCs w:val="24"/>
              </w:rPr>
              <w:t>razem</w:t>
            </w:r>
          </w:p>
        </w:tc>
        <w:tc>
          <w:tcPr>
            <w:tcW w:w="3071" w:type="dxa"/>
            <w:shd w:val="clear" w:color="auto" w:fill="D9D9D9" w:themeFill="background1" w:themeFillShade="D9"/>
            <w:vAlign w:val="center"/>
          </w:tcPr>
          <w:p w:rsidR="00AC13BB" w:rsidRPr="00C57BFC" w:rsidRDefault="00AC13BB" w:rsidP="00980FDA">
            <w:pPr>
              <w:spacing w:line="360" w:lineRule="auto"/>
              <w:jc w:val="center"/>
              <w:rPr>
                <w:rFonts w:cs="Arial"/>
                <w:sz w:val="24"/>
                <w:szCs w:val="24"/>
              </w:rPr>
            </w:pPr>
            <w:r w:rsidRPr="00C57BFC">
              <w:rPr>
                <w:rFonts w:cs="Arial"/>
                <w:sz w:val="24"/>
                <w:szCs w:val="24"/>
              </w:rPr>
              <w:t>56.823.803,16</w:t>
            </w:r>
          </w:p>
        </w:tc>
        <w:tc>
          <w:tcPr>
            <w:tcW w:w="3071" w:type="dxa"/>
            <w:shd w:val="clear" w:color="auto" w:fill="D9D9D9" w:themeFill="background1" w:themeFillShade="D9"/>
            <w:vAlign w:val="center"/>
          </w:tcPr>
          <w:p w:rsidR="00AC13BB" w:rsidRPr="00C57BFC" w:rsidRDefault="00AC13BB" w:rsidP="00980FDA">
            <w:pPr>
              <w:spacing w:line="360" w:lineRule="auto"/>
              <w:jc w:val="center"/>
              <w:rPr>
                <w:rFonts w:cs="Arial"/>
                <w:sz w:val="24"/>
                <w:szCs w:val="24"/>
              </w:rPr>
            </w:pPr>
            <w:r w:rsidRPr="00C57BFC">
              <w:rPr>
                <w:rFonts w:cs="Arial"/>
                <w:sz w:val="24"/>
                <w:szCs w:val="24"/>
              </w:rPr>
              <w:t>3.516.388,10</w:t>
            </w:r>
          </w:p>
        </w:tc>
      </w:tr>
    </w:tbl>
    <w:p w:rsidR="00AC13BB" w:rsidRPr="00195AB6" w:rsidRDefault="00AC13BB" w:rsidP="00980FDA">
      <w:pPr>
        <w:spacing w:line="360" w:lineRule="auto"/>
        <w:jc w:val="both"/>
        <w:rPr>
          <w:rFonts w:cs="Arial"/>
          <w:i/>
          <w:sz w:val="20"/>
          <w:szCs w:val="20"/>
        </w:rPr>
      </w:pPr>
      <w:r w:rsidRPr="00195AB6">
        <w:rPr>
          <w:rFonts w:cs="Arial"/>
          <w:i/>
          <w:sz w:val="20"/>
          <w:szCs w:val="20"/>
        </w:rPr>
        <w:t>Źródło: Dane zebrane z Wydziału Spraw Społecznych i Promocji Zdrowia Urzędu Miasta w Tomaszowie Mazowieckim.</w:t>
      </w:r>
    </w:p>
    <w:p w:rsidR="00AC13BB" w:rsidRPr="00195AB6" w:rsidRDefault="009C2869" w:rsidP="00980FDA">
      <w:pPr>
        <w:spacing w:after="0" w:line="360" w:lineRule="auto"/>
        <w:jc w:val="both"/>
        <w:rPr>
          <w:rFonts w:eastAsia="Times New Roman" w:cs="Arial"/>
          <w:sz w:val="20"/>
          <w:szCs w:val="20"/>
        </w:rPr>
      </w:pPr>
      <w:r>
        <w:rPr>
          <w:rFonts w:eastAsia="Times New Roman" w:cs="Arial"/>
          <w:sz w:val="20"/>
          <w:szCs w:val="20"/>
        </w:rPr>
        <w:t>Tabela nr 2. Liczba</w:t>
      </w:r>
      <w:r w:rsidR="00AC13BB" w:rsidRPr="00195AB6">
        <w:rPr>
          <w:rFonts w:eastAsia="Times New Roman" w:cs="Arial"/>
          <w:sz w:val="20"/>
          <w:szCs w:val="20"/>
        </w:rPr>
        <w:t xml:space="preserve"> </w:t>
      </w:r>
      <w:r w:rsidR="00504CE4">
        <w:rPr>
          <w:rFonts w:eastAsia="Times New Roman" w:cs="Arial"/>
          <w:sz w:val="20"/>
          <w:szCs w:val="20"/>
        </w:rPr>
        <w:t xml:space="preserve">ważnych </w:t>
      </w:r>
      <w:r w:rsidR="00AC13BB" w:rsidRPr="00195AB6">
        <w:rPr>
          <w:rFonts w:eastAsia="Times New Roman" w:cs="Arial"/>
          <w:sz w:val="20"/>
          <w:szCs w:val="20"/>
        </w:rPr>
        <w:t>zezwoleń na</w:t>
      </w:r>
      <w:r w:rsidR="00504CE4">
        <w:rPr>
          <w:rFonts w:eastAsia="Times New Roman" w:cs="Arial"/>
          <w:sz w:val="20"/>
          <w:szCs w:val="20"/>
        </w:rPr>
        <w:t xml:space="preserve"> sprzedaż napojów </w:t>
      </w:r>
      <w:proofErr w:type="spellStart"/>
      <w:r w:rsidR="00504CE4">
        <w:rPr>
          <w:rFonts w:eastAsia="Times New Roman" w:cs="Arial"/>
          <w:sz w:val="20"/>
          <w:szCs w:val="20"/>
        </w:rPr>
        <w:t>alkoholowych</w:t>
      </w:r>
      <w:proofErr w:type="spellEnd"/>
      <w:r w:rsidR="00504CE4">
        <w:rPr>
          <w:rFonts w:eastAsia="Times New Roman" w:cs="Arial"/>
          <w:sz w:val="20"/>
          <w:szCs w:val="20"/>
        </w:rPr>
        <w:t xml:space="preserve"> na dzień 31 grudnia</w:t>
      </w:r>
      <w:r w:rsidR="00AC13BB" w:rsidRPr="00195AB6">
        <w:rPr>
          <w:rFonts w:eastAsia="Times New Roman" w:cs="Arial"/>
          <w:sz w:val="20"/>
          <w:szCs w:val="20"/>
        </w:rPr>
        <w:t xml:space="preserve"> 2016 r.</w:t>
      </w:r>
    </w:p>
    <w:tbl>
      <w:tblPr>
        <w:tblStyle w:val="Tabela-Siatka"/>
        <w:tblW w:w="9292" w:type="dxa"/>
        <w:tblLayout w:type="fixed"/>
        <w:tblLook w:val="04A0"/>
      </w:tblPr>
      <w:tblGrid>
        <w:gridCol w:w="2376"/>
        <w:gridCol w:w="3261"/>
        <w:gridCol w:w="3655"/>
      </w:tblGrid>
      <w:tr w:rsidR="00AC29F9" w:rsidRPr="00195AB6" w:rsidTr="00C81655">
        <w:tc>
          <w:tcPr>
            <w:tcW w:w="2376" w:type="dxa"/>
            <w:vMerge w:val="restart"/>
            <w:shd w:val="clear" w:color="auto" w:fill="D9D9D9" w:themeFill="background1" w:themeFillShade="D9"/>
            <w:vAlign w:val="center"/>
          </w:tcPr>
          <w:p w:rsidR="00AC29F9" w:rsidRPr="00195AB6" w:rsidRDefault="00AC29F9" w:rsidP="009C2869">
            <w:pPr>
              <w:spacing w:line="360" w:lineRule="auto"/>
              <w:jc w:val="center"/>
              <w:rPr>
                <w:rFonts w:cs="Arial"/>
                <w:sz w:val="24"/>
                <w:szCs w:val="24"/>
              </w:rPr>
            </w:pPr>
            <w:r w:rsidRPr="00195AB6">
              <w:rPr>
                <w:rFonts w:cs="Arial"/>
                <w:sz w:val="24"/>
                <w:szCs w:val="24"/>
              </w:rPr>
              <w:t>Zawartość alkoholu</w:t>
            </w:r>
          </w:p>
        </w:tc>
        <w:tc>
          <w:tcPr>
            <w:tcW w:w="3261" w:type="dxa"/>
            <w:tcBorders>
              <w:bottom w:val="nil"/>
              <w:right w:val="single" w:sz="4" w:space="0" w:color="auto"/>
            </w:tcBorders>
            <w:shd w:val="clear" w:color="auto" w:fill="D9D9D9" w:themeFill="background1" w:themeFillShade="D9"/>
            <w:vAlign w:val="center"/>
          </w:tcPr>
          <w:p w:rsidR="00AC29F9" w:rsidRPr="00195AB6" w:rsidRDefault="00AC29F9" w:rsidP="009C2869">
            <w:pPr>
              <w:spacing w:line="360" w:lineRule="auto"/>
              <w:jc w:val="center"/>
              <w:rPr>
                <w:rFonts w:cs="Arial"/>
                <w:sz w:val="24"/>
                <w:szCs w:val="24"/>
              </w:rPr>
            </w:pPr>
          </w:p>
        </w:tc>
        <w:tc>
          <w:tcPr>
            <w:tcW w:w="3655" w:type="dxa"/>
            <w:tcBorders>
              <w:bottom w:val="nil"/>
              <w:right w:val="single" w:sz="4" w:space="0" w:color="auto"/>
            </w:tcBorders>
            <w:shd w:val="clear" w:color="auto" w:fill="D9D9D9" w:themeFill="background1" w:themeFillShade="D9"/>
            <w:vAlign w:val="center"/>
          </w:tcPr>
          <w:p w:rsidR="00AC29F9" w:rsidRPr="00195AB6" w:rsidRDefault="00AC29F9" w:rsidP="009C2869">
            <w:pPr>
              <w:spacing w:line="360" w:lineRule="auto"/>
              <w:jc w:val="center"/>
              <w:rPr>
                <w:rFonts w:cs="Arial"/>
                <w:sz w:val="24"/>
                <w:szCs w:val="24"/>
              </w:rPr>
            </w:pPr>
          </w:p>
        </w:tc>
      </w:tr>
      <w:tr w:rsidR="00C81655" w:rsidRPr="00195AB6" w:rsidTr="00C81655">
        <w:trPr>
          <w:trHeight w:val="142"/>
        </w:trPr>
        <w:tc>
          <w:tcPr>
            <w:tcW w:w="2376" w:type="dxa"/>
            <w:vMerge/>
            <w:shd w:val="clear" w:color="auto" w:fill="D9D9D9" w:themeFill="background1" w:themeFillShade="D9"/>
          </w:tcPr>
          <w:p w:rsidR="00C81655" w:rsidRPr="00195AB6" w:rsidRDefault="00C81655" w:rsidP="009C2869">
            <w:pPr>
              <w:spacing w:line="360" w:lineRule="auto"/>
              <w:jc w:val="both"/>
              <w:rPr>
                <w:rFonts w:cs="Arial"/>
                <w:sz w:val="24"/>
                <w:szCs w:val="24"/>
              </w:rPr>
            </w:pPr>
          </w:p>
        </w:tc>
        <w:tc>
          <w:tcPr>
            <w:tcW w:w="3261" w:type="dxa"/>
            <w:tcBorders>
              <w:top w:val="nil"/>
              <w:right w:val="single" w:sz="4" w:space="0" w:color="auto"/>
            </w:tcBorders>
            <w:shd w:val="clear" w:color="auto" w:fill="D9D9D9" w:themeFill="background1" w:themeFillShade="D9"/>
            <w:vAlign w:val="center"/>
          </w:tcPr>
          <w:p w:rsidR="00C81655" w:rsidRPr="00195AB6" w:rsidRDefault="00C81655" w:rsidP="00AC29F9">
            <w:pPr>
              <w:spacing w:line="360" w:lineRule="auto"/>
              <w:jc w:val="center"/>
              <w:rPr>
                <w:rFonts w:cs="Arial"/>
                <w:sz w:val="24"/>
                <w:szCs w:val="24"/>
              </w:rPr>
            </w:pPr>
            <w:r>
              <w:rPr>
                <w:rFonts w:cs="Arial"/>
                <w:sz w:val="24"/>
                <w:szCs w:val="24"/>
              </w:rPr>
              <w:t>s</w:t>
            </w:r>
            <w:r w:rsidRPr="00195AB6">
              <w:rPr>
                <w:rFonts w:cs="Arial"/>
                <w:sz w:val="24"/>
                <w:szCs w:val="24"/>
              </w:rPr>
              <w:t>klepy</w:t>
            </w:r>
          </w:p>
        </w:tc>
        <w:tc>
          <w:tcPr>
            <w:tcW w:w="3655" w:type="dxa"/>
            <w:tcBorders>
              <w:top w:val="nil"/>
              <w:left w:val="single" w:sz="4" w:space="0" w:color="auto"/>
            </w:tcBorders>
            <w:shd w:val="clear" w:color="auto" w:fill="D9D9D9" w:themeFill="background1" w:themeFillShade="D9"/>
            <w:vAlign w:val="center"/>
          </w:tcPr>
          <w:p w:rsidR="00C81655" w:rsidRPr="00195AB6" w:rsidRDefault="00C81655" w:rsidP="009C2869">
            <w:pPr>
              <w:spacing w:line="360" w:lineRule="auto"/>
              <w:jc w:val="center"/>
              <w:rPr>
                <w:rFonts w:cs="Arial"/>
                <w:sz w:val="24"/>
                <w:szCs w:val="24"/>
              </w:rPr>
            </w:pPr>
            <w:r>
              <w:rPr>
                <w:rFonts w:cs="Arial"/>
                <w:sz w:val="24"/>
                <w:szCs w:val="24"/>
              </w:rPr>
              <w:t>l</w:t>
            </w:r>
            <w:r w:rsidRPr="00195AB6">
              <w:rPr>
                <w:rFonts w:cs="Arial"/>
                <w:sz w:val="24"/>
                <w:szCs w:val="24"/>
              </w:rPr>
              <w:t>okale gastronomiczne</w:t>
            </w:r>
          </w:p>
        </w:tc>
      </w:tr>
      <w:tr w:rsidR="00504CE4" w:rsidRPr="00195AB6" w:rsidTr="00C81655">
        <w:tc>
          <w:tcPr>
            <w:tcW w:w="2376" w:type="dxa"/>
          </w:tcPr>
          <w:p w:rsidR="00504CE4" w:rsidRPr="00195AB6" w:rsidRDefault="00504CE4" w:rsidP="009C2869">
            <w:pPr>
              <w:spacing w:line="360" w:lineRule="auto"/>
              <w:jc w:val="both"/>
              <w:rPr>
                <w:rFonts w:cs="Arial"/>
                <w:sz w:val="24"/>
                <w:szCs w:val="24"/>
              </w:rPr>
            </w:pPr>
            <w:r w:rsidRPr="00195AB6">
              <w:rPr>
                <w:rFonts w:cs="Arial"/>
                <w:sz w:val="24"/>
                <w:szCs w:val="24"/>
              </w:rPr>
              <w:t>do 4,5% oraz piwo</w:t>
            </w:r>
          </w:p>
        </w:tc>
        <w:tc>
          <w:tcPr>
            <w:tcW w:w="3261" w:type="dxa"/>
            <w:vAlign w:val="center"/>
          </w:tcPr>
          <w:p w:rsidR="00504CE4" w:rsidRPr="00C57BFC" w:rsidRDefault="00C81655" w:rsidP="00C15B92">
            <w:pPr>
              <w:spacing w:line="360" w:lineRule="auto"/>
              <w:jc w:val="center"/>
              <w:rPr>
                <w:rFonts w:cs="Arial"/>
                <w:sz w:val="24"/>
                <w:szCs w:val="24"/>
              </w:rPr>
            </w:pPr>
            <w:r>
              <w:rPr>
                <w:rFonts w:cs="Arial"/>
                <w:sz w:val="24"/>
                <w:szCs w:val="24"/>
              </w:rPr>
              <w:t>186</w:t>
            </w:r>
          </w:p>
        </w:tc>
        <w:tc>
          <w:tcPr>
            <w:tcW w:w="3655" w:type="dxa"/>
            <w:vAlign w:val="center"/>
          </w:tcPr>
          <w:p w:rsidR="00504CE4" w:rsidRPr="00C57BFC" w:rsidRDefault="00C81655" w:rsidP="009C2869">
            <w:pPr>
              <w:spacing w:line="360" w:lineRule="auto"/>
              <w:jc w:val="center"/>
              <w:rPr>
                <w:rFonts w:cs="Arial"/>
                <w:sz w:val="24"/>
                <w:szCs w:val="24"/>
              </w:rPr>
            </w:pPr>
            <w:r>
              <w:rPr>
                <w:rFonts w:cs="Arial"/>
                <w:sz w:val="24"/>
                <w:szCs w:val="24"/>
              </w:rPr>
              <w:t>57</w:t>
            </w:r>
          </w:p>
        </w:tc>
      </w:tr>
      <w:tr w:rsidR="00504CE4" w:rsidRPr="00195AB6" w:rsidTr="00C81655">
        <w:tc>
          <w:tcPr>
            <w:tcW w:w="2376" w:type="dxa"/>
            <w:shd w:val="clear" w:color="auto" w:fill="D6E3BC" w:themeFill="accent3" w:themeFillTint="66"/>
          </w:tcPr>
          <w:p w:rsidR="00504CE4" w:rsidRPr="00195AB6" w:rsidRDefault="00504CE4" w:rsidP="009C2869">
            <w:pPr>
              <w:spacing w:line="360" w:lineRule="auto"/>
              <w:jc w:val="both"/>
              <w:rPr>
                <w:rFonts w:cs="Arial"/>
                <w:sz w:val="24"/>
                <w:szCs w:val="24"/>
              </w:rPr>
            </w:pPr>
            <w:r w:rsidRPr="00195AB6">
              <w:rPr>
                <w:rFonts w:cs="Arial"/>
                <w:sz w:val="24"/>
                <w:szCs w:val="24"/>
              </w:rPr>
              <w:t xml:space="preserve">powyżej 4,5% do 18% </w:t>
            </w:r>
            <w:r w:rsidRPr="00195AB6">
              <w:rPr>
                <w:rFonts w:cs="Arial"/>
                <w:sz w:val="24"/>
                <w:szCs w:val="24"/>
              </w:rPr>
              <w:br/>
              <w:t>z wyjątkiem piwa</w:t>
            </w:r>
          </w:p>
        </w:tc>
        <w:tc>
          <w:tcPr>
            <w:tcW w:w="3261" w:type="dxa"/>
            <w:shd w:val="clear" w:color="auto" w:fill="D6E3BC" w:themeFill="accent3" w:themeFillTint="66"/>
            <w:vAlign w:val="center"/>
          </w:tcPr>
          <w:p w:rsidR="00504CE4" w:rsidRPr="00C57BFC" w:rsidRDefault="00C81655" w:rsidP="00C15B92">
            <w:pPr>
              <w:spacing w:line="360" w:lineRule="auto"/>
              <w:jc w:val="center"/>
              <w:rPr>
                <w:rFonts w:cs="Arial"/>
                <w:sz w:val="24"/>
                <w:szCs w:val="24"/>
              </w:rPr>
            </w:pPr>
            <w:r>
              <w:rPr>
                <w:rFonts w:cs="Arial"/>
                <w:sz w:val="24"/>
                <w:szCs w:val="24"/>
              </w:rPr>
              <w:t>164</w:t>
            </w:r>
          </w:p>
        </w:tc>
        <w:tc>
          <w:tcPr>
            <w:tcW w:w="3655" w:type="dxa"/>
            <w:shd w:val="clear" w:color="auto" w:fill="D6E3BC" w:themeFill="accent3" w:themeFillTint="66"/>
            <w:vAlign w:val="center"/>
          </w:tcPr>
          <w:p w:rsidR="00504CE4" w:rsidRPr="00C57BFC" w:rsidRDefault="00C81655" w:rsidP="009C2869">
            <w:pPr>
              <w:spacing w:line="360" w:lineRule="auto"/>
              <w:jc w:val="center"/>
              <w:rPr>
                <w:rFonts w:cs="Arial"/>
                <w:sz w:val="24"/>
                <w:szCs w:val="24"/>
              </w:rPr>
            </w:pPr>
            <w:r>
              <w:rPr>
                <w:rFonts w:cs="Arial"/>
                <w:sz w:val="24"/>
                <w:szCs w:val="24"/>
              </w:rPr>
              <w:t>30</w:t>
            </w:r>
          </w:p>
        </w:tc>
      </w:tr>
      <w:tr w:rsidR="00504CE4" w:rsidRPr="00195AB6" w:rsidTr="00C81655">
        <w:tc>
          <w:tcPr>
            <w:tcW w:w="2376" w:type="dxa"/>
          </w:tcPr>
          <w:p w:rsidR="00504CE4" w:rsidRPr="00195AB6" w:rsidRDefault="00504CE4" w:rsidP="009C2869">
            <w:pPr>
              <w:spacing w:line="360" w:lineRule="auto"/>
              <w:jc w:val="both"/>
              <w:rPr>
                <w:rFonts w:cs="Arial"/>
                <w:sz w:val="24"/>
                <w:szCs w:val="24"/>
              </w:rPr>
            </w:pPr>
            <w:r w:rsidRPr="00195AB6">
              <w:rPr>
                <w:rFonts w:cs="Arial"/>
                <w:sz w:val="24"/>
                <w:szCs w:val="24"/>
              </w:rPr>
              <w:t>powyżej 18%</w:t>
            </w:r>
          </w:p>
        </w:tc>
        <w:tc>
          <w:tcPr>
            <w:tcW w:w="3261" w:type="dxa"/>
            <w:vAlign w:val="center"/>
          </w:tcPr>
          <w:p w:rsidR="00504CE4" w:rsidRPr="00C57BFC" w:rsidRDefault="00C81655" w:rsidP="00C15B92">
            <w:pPr>
              <w:spacing w:line="360" w:lineRule="auto"/>
              <w:jc w:val="center"/>
              <w:rPr>
                <w:rFonts w:cs="Arial"/>
                <w:sz w:val="24"/>
                <w:szCs w:val="24"/>
              </w:rPr>
            </w:pPr>
            <w:r>
              <w:rPr>
                <w:rFonts w:cs="Arial"/>
                <w:sz w:val="24"/>
                <w:szCs w:val="24"/>
              </w:rPr>
              <w:t>180</w:t>
            </w:r>
          </w:p>
        </w:tc>
        <w:tc>
          <w:tcPr>
            <w:tcW w:w="3655" w:type="dxa"/>
            <w:vAlign w:val="center"/>
          </w:tcPr>
          <w:p w:rsidR="00504CE4" w:rsidRPr="00C57BFC" w:rsidRDefault="00C81655" w:rsidP="009C2869">
            <w:pPr>
              <w:spacing w:line="360" w:lineRule="auto"/>
              <w:jc w:val="center"/>
              <w:rPr>
                <w:rFonts w:cs="Arial"/>
                <w:sz w:val="24"/>
                <w:szCs w:val="24"/>
              </w:rPr>
            </w:pPr>
            <w:r>
              <w:rPr>
                <w:rFonts w:cs="Arial"/>
                <w:sz w:val="24"/>
                <w:szCs w:val="24"/>
              </w:rPr>
              <w:t>31</w:t>
            </w:r>
          </w:p>
        </w:tc>
      </w:tr>
      <w:tr w:rsidR="00504CE4" w:rsidRPr="00195AB6" w:rsidTr="00C81655">
        <w:tc>
          <w:tcPr>
            <w:tcW w:w="2376" w:type="dxa"/>
            <w:shd w:val="clear" w:color="auto" w:fill="D9D9D9" w:themeFill="background1" w:themeFillShade="D9"/>
          </w:tcPr>
          <w:p w:rsidR="00504CE4" w:rsidRPr="00195AB6" w:rsidRDefault="00504CE4" w:rsidP="009C2869">
            <w:pPr>
              <w:spacing w:line="360" w:lineRule="auto"/>
              <w:jc w:val="both"/>
              <w:rPr>
                <w:rFonts w:cs="Arial"/>
                <w:sz w:val="24"/>
                <w:szCs w:val="24"/>
              </w:rPr>
            </w:pPr>
            <w:r w:rsidRPr="00195AB6">
              <w:rPr>
                <w:rFonts w:cs="Arial"/>
                <w:sz w:val="24"/>
                <w:szCs w:val="24"/>
              </w:rPr>
              <w:t>razem</w:t>
            </w:r>
          </w:p>
        </w:tc>
        <w:tc>
          <w:tcPr>
            <w:tcW w:w="3261" w:type="dxa"/>
            <w:shd w:val="clear" w:color="auto" w:fill="D9D9D9" w:themeFill="background1" w:themeFillShade="D9"/>
            <w:vAlign w:val="center"/>
          </w:tcPr>
          <w:p w:rsidR="00504CE4" w:rsidRPr="00C57BFC" w:rsidRDefault="00C81655" w:rsidP="00C15B92">
            <w:pPr>
              <w:spacing w:line="360" w:lineRule="auto"/>
              <w:jc w:val="center"/>
              <w:rPr>
                <w:rFonts w:cs="Arial"/>
                <w:sz w:val="24"/>
                <w:szCs w:val="24"/>
              </w:rPr>
            </w:pPr>
            <w:r>
              <w:rPr>
                <w:rFonts w:cs="Arial"/>
                <w:sz w:val="24"/>
                <w:szCs w:val="24"/>
              </w:rPr>
              <w:t>530</w:t>
            </w:r>
          </w:p>
        </w:tc>
        <w:tc>
          <w:tcPr>
            <w:tcW w:w="3655" w:type="dxa"/>
            <w:shd w:val="clear" w:color="auto" w:fill="D9D9D9" w:themeFill="background1" w:themeFillShade="D9"/>
            <w:vAlign w:val="center"/>
          </w:tcPr>
          <w:p w:rsidR="00504CE4" w:rsidRPr="00C57BFC" w:rsidRDefault="00C81655" w:rsidP="009C2869">
            <w:pPr>
              <w:spacing w:line="360" w:lineRule="auto"/>
              <w:jc w:val="center"/>
              <w:rPr>
                <w:rFonts w:cs="Arial"/>
                <w:sz w:val="24"/>
                <w:szCs w:val="24"/>
              </w:rPr>
            </w:pPr>
            <w:r>
              <w:rPr>
                <w:rFonts w:cs="Arial"/>
                <w:sz w:val="24"/>
                <w:szCs w:val="24"/>
              </w:rPr>
              <w:t>118</w:t>
            </w:r>
          </w:p>
        </w:tc>
      </w:tr>
    </w:tbl>
    <w:p w:rsidR="00AC13BB" w:rsidRPr="00195AB6" w:rsidRDefault="00AC13BB" w:rsidP="00980FDA">
      <w:pPr>
        <w:spacing w:line="360" w:lineRule="auto"/>
        <w:jc w:val="both"/>
        <w:rPr>
          <w:rFonts w:cs="Arial"/>
          <w:i/>
          <w:sz w:val="20"/>
          <w:szCs w:val="20"/>
        </w:rPr>
      </w:pPr>
      <w:r w:rsidRPr="00195AB6">
        <w:rPr>
          <w:rFonts w:cs="Arial"/>
          <w:i/>
          <w:sz w:val="20"/>
          <w:szCs w:val="20"/>
        </w:rPr>
        <w:t xml:space="preserve">Źródło: Dane zebrane z Wydziału Spraw Społecznych i Promocji Zdrowia Urzędu Miasta </w:t>
      </w:r>
      <w:r w:rsidRPr="00195AB6">
        <w:rPr>
          <w:rFonts w:cs="Arial"/>
          <w:i/>
          <w:sz w:val="20"/>
          <w:szCs w:val="20"/>
        </w:rPr>
        <w:br/>
        <w:t>w Tomaszowie Mazowieckim.</w:t>
      </w:r>
    </w:p>
    <w:p w:rsidR="00504CE4" w:rsidRPr="00C81655" w:rsidRDefault="00C46148" w:rsidP="00C81655">
      <w:pPr>
        <w:spacing w:line="360" w:lineRule="auto"/>
        <w:ind w:firstLine="708"/>
        <w:jc w:val="both"/>
        <w:rPr>
          <w:rFonts w:cs="Arial"/>
          <w:sz w:val="24"/>
          <w:szCs w:val="24"/>
        </w:rPr>
      </w:pPr>
      <w:r>
        <w:rPr>
          <w:rFonts w:cs="Arial"/>
          <w:sz w:val="24"/>
          <w:szCs w:val="24"/>
        </w:rPr>
        <w:t xml:space="preserve">Ponadto w 2016 roku </w:t>
      </w:r>
      <w:r w:rsidR="009E0582">
        <w:rPr>
          <w:rFonts w:cs="Arial"/>
          <w:sz w:val="24"/>
          <w:szCs w:val="24"/>
        </w:rPr>
        <w:t xml:space="preserve">wydano 3 zezwolenia jednorazowe jednemu lokalowi gastronomicznemu. </w:t>
      </w:r>
      <w:r w:rsidR="00AC13BB" w:rsidRPr="00195AB6">
        <w:rPr>
          <w:rFonts w:cs="Arial"/>
          <w:sz w:val="24"/>
          <w:szCs w:val="24"/>
        </w:rPr>
        <w:t xml:space="preserve">W 2016 roku cofnięto zezwolenia na sprzedaż napojów </w:t>
      </w:r>
      <w:proofErr w:type="spellStart"/>
      <w:r w:rsidR="00AC13BB" w:rsidRPr="00195AB6">
        <w:rPr>
          <w:rFonts w:cs="Arial"/>
          <w:sz w:val="24"/>
          <w:szCs w:val="24"/>
        </w:rPr>
        <w:t>alkoholowych</w:t>
      </w:r>
      <w:proofErr w:type="spellEnd"/>
      <w:r w:rsidR="00AC13BB" w:rsidRPr="00195AB6">
        <w:rPr>
          <w:rFonts w:cs="Arial"/>
          <w:sz w:val="24"/>
          <w:szCs w:val="24"/>
        </w:rPr>
        <w:t xml:space="preserve"> </w:t>
      </w:r>
      <w:r w:rsidR="009E0582">
        <w:rPr>
          <w:rFonts w:cs="Arial"/>
          <w:sz w:val="24"/>
          <w:szCs w:val="24"/>
        </w:rPr>
        <w:br/>
      </w:r>
      <w:r w:rsidR="00AC13BB" w:rsidRPr="00595B14">
        <w:rPr>
          <w:rFonts w:cs="Arial"/>
          <w:sz w:val="24"/>
          <w:szCs w:val="24"/>
        </w:rPr>
        <w:t xml:space="preserve">1 punktowi (zgodnie z art. 18 ust. 10 </w:t>
      </w:r>
      <w:proofErr w:type="spellStart"/>
      <w:r w:rsidR="00AC13BB" w:rsidRPr="00595B14">
        <w:rPr>
          <w:rFonts w:cs="Arial"/>
          <w:sz w:val="24"/>
          <w:szCs w:val="24"/>
        </w:rPr>
        <w:t>pkt</w:t>
      </w:r>
      <w:proofErr w:type="spellEnd"/>
      <w:r w:rsidR="00AC13BB" w:rsidRPr="00595B14">
        <w:rPr>
          <w:rFonts w:cs="Arial"/>
          <w:sz w:val="24"/>
          <w:szCs w:val="24"/>
        </w:rPr>
        <w:t xml:space="preserve"> 5 ustawy z dnia 26 października 1982 roku </w:t>
      </w:r>
      <w:r w:rsidR="009E0582">
        <w:rPr>
          <w:rFonts w:cs="Arial"/>
          <w:sz w:val="24"/>
          <w:szCs w:val="24"/>
        </w:rPr>
        <w:br/>
      </w:r>
      <w:r w:rsidR="00AC13BB" w:rsidRPr="00595B14">
        <w:rPr>
          <w:rFonts w:cs="Arial"/>
          <w:sz w:val="24"/>
          <w:szCs w:val="24"/>
        </w:rPr>
        <w:t>o wychowaniu w trzeźwości i przeciwdziałaniu alkoholizmowi – przedstawienie fa</w:t>
      </w:r>
      <w:r w:rsidR="009E0582">
        <w:rPr>
          <w:rFonts w:cs="Arial"/>
          <w:sz w:val="24"/>
          <w:szCs w:val="24"/>
        </w:rPr>
        <w:t xml:space="preserve">łszywych danych w oświadczeniu) </w:t>
      </w:r>
      <w:r w:rsidR="00AC13BB" w:rsidRPr="00595B14">
        <w:rPr>
          <w:rFonts w:cs="Arial"/>
          <w:sz w:val="24"/>
          <w:szCs w:val="24"/>
        </w:rPr>
        <w:t>z czego Samorządowe Kolegium Odwoławcze uchyliło zaskarżoną decyzję w całości i umorzyło postępowanie pierwszej instancji</w:t>
      </w:r>
      <w:r w:rsidR="0035773C">
        <w:rPr>
          <w:rFonts w:cs="Arial"/>
          <w:sz w:val="24"/>
          <w:szCs w:val="24"/>
        </w:rPr>
        <w:t>.</w:t>
      </w:r>
      <w:r w:rsidR="00AC13BB">
        <w:rPr>
          <w:rFonts w:cs="Arial"/>
          <w:color w:val="FF0000"/>
          <w:sz w:val="24"/>
          <w:szCs w:val="24"/>
        </w:rPr>
        <w:t xml:space="preserve"> </w:t>
      </w:r>
    </w:p>
    <w:p w:rsidR="00AC13BB" w:rsidRPr="00195AB6" w:rsidRDefault="009C2869" w:rsidP="00980FDA">
      <w:pPr>
        <w:spacing w:after="0" w:line="360" w:lineRule="auto"/>
        <w:jc w:val="both"/>
        <w:rPr>
          <w:rFonts w:eastAsia="Times New Roman" w:cs="Arial"/>
          <w:sz w:val="20"/>
          <w:szCs w:val="20"/>
        </w:rPr>
      </w:pPr>
      <w:r>
        <w:rPr>
          <w:rFonts w:eastAsia="Times New Roman" w:cs="Arial"/>
          <w:sz w:val="20"/>
          <w:szCs w:val="20"/>
        </w:rPr>
        <w:t>Tabela nr 3. Liczba</w:t>
      </w:r>
      <w:r w:rsidR="00AC13BB" w:rsidRPr="00195AB6">
        <w:rPr>
          <w:rFonts w:eastAsia="Times New Roman" w:cs="Arial"/>
          <w:sz w:val="20"/>
          <w:szCs w:val="20"/>
        </w:rPr>
        <w:t xml:space="preserve"> wygaśniętych zezwoleń na sprzedaż napojów </w:t>
      </w:r>
      <w:proofErr w:type="spellStart"/>
      <w:r w:rsidR="00AC13BB" w:rsidRPr="00195AB6">
        <w:rPr>
          <w:rFonts w:eastAsia="Times New Roman" w:cs="Arial"/>
          <w:sz w:val="20"/>
          <w:szCs w:val="20"/>
        </w:rPr>
        <w:t>alkoholowych</w:t>
      </w:r>
      <w:proofErr w:type="spellEnd"/>
      <w:r w:rsidR="00AC13BB" w:rsidRPr="00195AB6">
        <w:rPr>
          <w:rFonts w:eastAsia="Times New Roman" w:cs="Arial"/>
          <w:sz w:val="20"/>
          <w:szCs w:val="20"/>
        </w:rPr>
        <w:t xml:space="preserve"> w 2016 r.</w:t>
      </w:r>
    </w:p>
    <w:tbl>
      <w:tblPr>
        <w:tblStyle w:val="Tabela-Siatka"/>
        <w:tblW w:w="0" w:type="auto"/>
        <w:tblLook w:val="04A0"/>
      </w:tblPr>
      <w:tblGrid>
        <w:gridCol w:w="3070"/>
        <w:gridCol w:w="3071"/>
        <w:gridCol w:w="3071"/>
      </w:tblGrid>
      <w:tr w:rsidR="00AC13BB" w:rsidRPr="00195AB6" w:rsidTr="00E709B2">
        <w:tc>
          <w:tcPr>
            <w:tcW w:w="3070" w:type="dxa"/>
            <w:vMerge w:val="restart"/>
            <w:shd w:val="clear" w:color="auto" w:fill="D9D9D9" w:themeFill="background1" w:themeFillShade="D9"/>
            <w:vAlign w:val="center"/>
          </w:tcPr>
          <w:p w:rsidR="00AC13BB" w:rsidRPr="00195AB6" w:rsidRDefault="00AC13BB" w:rsidP="00980FDA">
            <w:pPr>
              <w:spacing w:line="360" w:lineRule="auto"/>
              <w:jc w:val="center"/>
              <w:rPr>
                <w:rFonts w:cs="Arial"/>
                <w:sz w:val="24"/>
                <w:szCs w:val="24"/>
              </w:rPr>
            </w:pPr>
            <w:r w:rsidRPr="00195AB6">
              <w:rPr>
                <w:rFonts w:cs="Arial"/>
                <w:sz w:val="24"/>
                <w:szCs w:val="24"/>
              </w:rPr>
              <w:t>Zawartość alkoholu</w:t>
            </w:r>
          </w:p>
        </w:tc>
        <w:tc>
          <w:tcPr>
            <w:tcW w:w="6142" w:type="dxa"/>
            <w:gridSpan w:val="2"/>
            <w:shd w:val="clear" w:color="auto" w:fill="D9D9D9" w:themeFill="background1" w:themeFillShade="D9"/>
            <w:vAlign w:val="center"/>
          </w:tcPr>
          <w:p w:rsidR="00AC13BB" w:rsidRPr="00195AB6" w:rsidRDefault="00AC13BB" w:rsidP="00980FDA">
            <w:pPr>
              <w:spacing w:line="360" w:lineRule="auto"/>
              <w:jc w:val="center"/>
              <w:rPr>
                <w:rFonts w:cs="Arial"/>
                <w:sz w:val="24"/>
                <w:szCs w:val="24"/>
              </w:rPr>
            </w:pPr>
            <w:r w:rsidRPr="00195AB6">
              <w:rPr>
                <w:rFonts w:cs="Arial"/>
                <w:sz w:val="24"/>
                <w:szCs w:val="24"/>
              </w:rPr>
              <w:t>2016</w:t>
            </w:r>
          </w:p>
        </w:tc>
      </w:tr>
      <w:tr w:rsidR="00AC13BB" w:rsidRPr="00195AB6" w:rsidTr="00E709B2">
        <w:tc>
          <w:tcPr>
            <w:tcW w:w="3070" w:type="dxa"/>
            <w:vMerge/>
            <w:shd w:val="clear" w:color="auto" w:fill="D9D9D9" w:themeFill="background1" w:themeFillShade="D9"/>
          </w:tcPr>
          <w:p w:rsidR="00AC13BB" w:rsidRPr="00195AB6" w:rsidRDefault="00AC13BB" w:rsidP="00980FDA">
            <w:pPr>
              <w:spacing w:line="360" w:lineRule="auto"/>
              <w:jc w:val="both"/>
              <w:rPr>
                <w:rFonts w:cs="Arial"/>
                <w:sz w:val="24"/>
                <w:szCs w:val="24"/>
              </w:rPr>
            </w:pPr>
          </w:p>
        </w:tc>
        <w:tc>
          <w:tcPr>
            <w:tcW w:w="3071" w:type="dxa"/>
            <w:shd w:val="clear" w:color="auto" w:fill="D9D9D9" w:themeFill="background1" w:themeFillShade="D9"/>
            <w:vAlign w:val="center"/>
          </w:tcPr>
          <w:p w:rsidR="00AC13BB" w:rsidRPr="00195AB6" w:rsidRDefault="00AC13BB" w:rsidP="00980FDA">
            <w:pPr>
              <w:spacing w:line="360" w:lineRule="auto"/>
              <w:jc w:val="center"/>
              <w:rPr>
                <w:rFonts w:cs="Arial"/>
                <w:sz w:val="24"/>
                <w:szCs w:val="24"/>
              </w:rPr>
            </w:pPr>
            <w:r w:rsidRPr="00195AB6">
              <w:rPr>
                <w:rFonts w:cs="Arial"/>
                <w:sz w:val="24"/>
                <w:szCs w:val="24"/>
              </w:rPr>
              <w:t>Sklepy</w:t>
            </w:r>
          </w:p>
        </w:tc>
        <w:tc>
          <w:tcPr>
            <w:tcW w:w="3071" w:type="dxa"/>
            <w:shd w:val="clear" w:color="auto" w:fill="D9D9D9" w:themeFill="background1" w:themeFillShade="D9"/>
            <w:vAlign w:val="center"/>
          </w:tcPr>
          <w:p w:rsidR="00AC13BB" w:rsidRPr="00195AB6" w:rsidRDefault="00AC13BB" w:rsidP="00980FDA">
            <w:pPr>
              <w:spacing w:line="360" w:lineRule="auto"/>
              <w:jc w:val="center"/>
              <w:rPr>
                <w:rFonts w:cs="Arial"/>
                <w:sz w:val="24"/>
                <w:szCs w:val="24"/>
              </w:rPr>
            </w:pPr>
            <w:r w:rsidRPr="00195AB6">
              <w:rPr>
                <w:rFonts w:cs="Arial"/>
                <w:sz w:val="24"/>
                <w:szCs w:val="24"/>
              </w:rPr>
              <w:t>Lokale gastronomiczne</w:t>
            </w:r>
          </w:p>
        </w:tc>
      </w:tr>
      <w:tr w:rsidR="00AC13BB" w:rsidRPr="00195AB6" w:rsidTr="00E709B2">
        <w:tc>
          <w:tcPr>
            <w:tcW w:w="3070" w:type="dxa"/>
          </w:tcPr>
          <w:p w:rsidR="00AC13BB" w:rsidRPr="00195AB6" w:rsidRDefault="00AC13BB" w:rsidP="00980FDA">
            <w:pPr>
              <w:spacing w:line="360" w:lineRule="auto"/>
              <w:jc w:val="both"/>
              <w:rPr>
                <w:rFonts w:cs="Arial"/>
                <w:sz w:val="24"/>
                <w:szCs w:val="24"/>
              </w:rPr>
            </w:pPr>
            <w:r w:rsidRPr="00195AB6">
              <w:rPr>
                <w:rFonts w:cs="Arial"/>
                <w:sz w:val="24"/>
                <w:szCs w:val="24"/>
              </w:rPr>
              <w:t>do 4,5% oraz piwo</w:t>
            </w:r>
          </w:p>
        </w:tc>
        <w:tc>
          <w:tcPr>
            <w:tcW w:w="3071" w:type="dxa"/>
            <w:vAlign w:val="center"/>
          </w:tcPr>
          <w:p w:rsidR="00AC13BB" w:rsidRPr="00C57BFC" w:rsidRDefault="00AC13BB" w:rsidP="00980FDA">
            <w:pPr>
              <w:spacing w:line="360" w:lineRule="auto"/>
              <w:jc w:val="center"/>
              <w:rPr>
                <w:rFonts w:cs="Arial"/>
                <w:sz w:val="24"/>
                <w:szCs w:val="24"/>
              </w:rPr>
            </w:pPr>
            <w:r w:rsidRPr="00C57BFC">
              <w:rPr>
                <w:rFonts w:cs="Arial"/>
                <w:sz w:val="24"/>
                <w:szCs w:val="24"/>
              </w:rPr>
              <w:t>6</w:t>
            </w:r>
          </w:p>
        </w:tc>
        <w:tc>
          <w:tcPr>
            <w:tcW w:w="3071" w:type="dxa"/>
            <w:vAlign w:val="center"/>
          </w:tcPr>
          <w:p w:rsidR="00AC13BB" w:rsidRPr="00C57BFC" w:rsidRDefault="00AC13BB" w:rsidP="00980FDA">
            <w:pPr>
              <w:spacing w:line="360" w:lineRule="auto"/>
              <w:jc w:val="center"/>
              <w:rPr>
                <w:rFonts w:cs="Arial"/>
                <w:sz w:val="24"/>
                <w:szCs w:val="24"/>
              </w:rPr>
            </w:pPr>
            <w:r w:rsidRPr="00C57BFC">
              <w:rPr>
                <w:rFonts w:cs="Arial"/>
                <w:sz w:val="24"/>
                <w:szCs w:val="24"/>
              </w:rPr>
              <w:t>6</w:t>
            </w:r>
          </w:p>
        </w:tc>
      </w:tr>
      <w:tr w:rsidR="00AC13BB" w:rsidRPr="00195AB6" w:rsidTr="00E709B2">
        <w:tc>
          <w:tcPr>
            <w:tcW w:w="3070" w:type="dxa"/>
            <w:shd w:val="clear" w:color="auto" w:fill="D6E3BC" w:themeFill="accent3" w:themeFillTint="66"/>
          </w:tcPr>
          <w:p w:rsidR="00AC13BB" w:rsidRPr="00195AB6" w:rsidRDefault="00AC13BB" w:rsidP="00980FDA">
            <w:pPr>
              <w:spacing w:line="360" w:lineRule="auto"/>
              <w:jc w:val="both"/>
              <w:rPr>
                <w:rFonts w:cs="Arial"/>
                <w:sz w:val="24"/>
                <w:szCs w:val="24"/>
              </w:rPr>
            </w:pPr>
            <w:r w:rsidRPr="00195AB6">
              <w:rPr>
                <w:rFonts w:cs="Arial"/>
                <w:sz w:val="24"/>
                <w:szCs w:val="24"/>
              </w:rPr>
              <w:t xml:space="preserve">powyżej 4,5% do 18% </w:t>
            </w:r>
            <w:r w:rsidRPr="00195AB6">
              <w:rPr>
                <w:rFonts w:cs="Arial"/>
                <w:sz w:val="24"/>
                <w:szCs w:val="24"/>
              </w:rPr>
              <w:br/>
            </w:r>
            <w:r w:rsidRPr="00195AB6">
              <w:rPr>
                <w:rFonts w:cs="Arial"/>
                <w:sz w:val="24"/>
                <w:szCs w:val="24"/>
              </w:rPr>
              <w:lastRenderedPageBreak/>
              <w:t>z wyjątkiem piwa</w:t>
            </w:r>
          </w:p>
        </w:tc>
        <w:tc>
          <w:tcPr>
            <w:tcW w:w="3071" w:type="dxa"/>
            <w:shd w:val="clear" w:color="auto" w:fill="D6E3BC" w:themeFill="accent3" w:themeFillTint="66"/>
            <w:vAlign w:val="center"/>
          </w:tcPr>
          <w:p w:rsidR="00AC13BB" w:rsidRPr="00C57BFC" w:rsidRDefault="00AC13BB" w:rsidP="00980FDA">
            <w:pPr>
              <w:spacing w:line="360" w:lineRule="auto"/>
              <w:jc w:val="center"/>
              <w:rPr>
                <w:rFonts w:cs="Arial"/>
                <w:sz w:val="24"/>
                <w:szCs w:val="24"/>
              </w:rPr>
            </w:pPr>
            <w:r w:rsidRPr="00C57BFC">
              <w:rPr>
                <w:rFonts w:cs="Arial"/>
                <w:sz w:val="24"/>
                <w:szCs w:val="24"/>
              </w:rPr>
              <w:lastRenderedPageBreak/>
              <w:t>5</w:t>
            </w:r>
          </w:p>
        </w:tc>
        <w:tc>
          <w:tcPr>
            <w:tcW w:w="3071" w:type="dxa"/>
            <w:shd w:val="clear" w:color="auto" w:fill="D6E3BC" w:themeFill="accent3" w:themeFillTint="66"/>
            <w:vAlign w:val="center"/>
          </w:tcPr>
          <w:p w:rsidR="00AC13BB" w:rsidRPr="00C57BFC" w:rsidRDefault="00AC13BB" w:rsidP="00980FDA">
            <w:pPr>
              <w:spacing w:line="360" w:lineRule="auto"/>
              <w:jc w:val="center"/>
              <w:rPr>
                <w:rFonts w:cs="Arial"/>
                <w:sz w:val="24"/>
                <w:szCs w:val="24"/>
              </w:rPr>
            </w:pPr>
            <w:r w:rsidRPr="00C57BFC">
              <w:rPr>
                <w:rFonts w:cs="Arial"/>
                <w:sz w:val="24"/>
                <w:szCs w:val="24"/>
              </w:rPr>
              <w:t>5</w:t>
            </w:r>
          </w:p>
        </w:tc>
      </w:tr>
      <w:tr w:rsidR="00AC13BB" w:rsidRPr="00195AB6" w:rsidTr="00E709B2">
        <w:tc>
          <w:tcPr>
            <w:tcW w:w="3070" w:type="dxa"/>
          </w:tcPr>
          <w:p w:rsidR="00AC13BB" w:rsidRPr="00195AB6" w:rsidRDefault="00AC13BB" w:rsidP="00980FDA">
            <w:pPr>
              <w:spacing w:line="360" w:lineRule="auto"/>
              <w:jc w:val="both"/>
              <w:rPr>
                <w:rFonts w:cs="Arial"/>
                <w:sz w:val="24"/>
                <w:szCs w:val="24"/>
              </w:rPr>
            </w:pPr>
            <w:r w:rsidRPr="00195AB6">
              <w:rPr>
                <w:rFonts w:cs="Arial"/>
                <w:sz w:val="24"/>
                <w:szCs w:val="24"/>
              </w:rPr>
              <w:lastRenderedPageBreak/>
              <w:t>powyżej 18%</w:t>
            </w:r>
          </w:p>
        </w:tc>
        <w:tc>
          <w:tcPr>
            <w:tcW w:w="3071" w:type="dxa"/>
            <w:vAlign w:val="center"/>
          </w:tcPr>
          <w:p w:rsidR="00AC13BB" w:rsidRPr="00C57BFC" w:rsidRDefault="00AC13BB" w:rsidP="00980FDA">
            <w:pPr>
              <w:spacing w:line="360" w:lineRule="auto"/>
              <w:jc w:val="center"/>
              <w:rPr>
                <w:rFonts w:cs="Arial"/>
                <w:sz w:val="24"/>
                <w:szCs w:val="24"/>
              </w:rPr>
            </w:pPr>
            <w:r w:rsidRPr="00C57BFC">
              <w:rPr>
                <w:rFonts w:cs="Arial"/>
                <w:sz w:val="24"/>
                <w:szCs w:val="24"/>
              </w:rPr>
              <w:t>8</w:t>
            </w:r>
          </w:p>
        </w:tc>
        <w:tc>
          <w:tcPr>
            <w:tcW w:w="3071" w:type="dxa"/>
            <w:vAlign w:val="center"/>
          </w:tcPr>
          <w:p w:rsidR="00AC13BB" w:rsidRPr="00C57BFC" w:rsidRDefault="00AC13BB" w:rsidP="00980FDA">
            <w:pPr>
              <w:spacing w:line="360" w:lineRule="auto"/>
              <w:jc w:val="center"/>
              <w:rPr>
                <w:rFonts w:cs="Arial"/>
                <w:sz w:val="24"/>
                <w:szCs w:val="24"/>
              </w:rPr>
            </w:pPr>
            <w:r w:rsidRPr="00C57BFC">
              <w:rPr>
                <w:rFonts w:cs="Arial"/>
                <w:sz w:val="24"/>
                <w:szCs w:val="24"/>
              </w:rPr>
              <w:t>5</w:t>
            </w:r>
          </w:p>
        </w:tc>
      </w:tr>
      <w:tr w:rsidR="00AC13BB" w:rsidRPr="00195AB6" w:rsidTr="00E709B2">
        <w:tc>
          <w:tcPr>
            <w:tcW w:w="3070" w:type="dxa"/>
            <w:shd w:val="clear" w:color="auto" w:fill="D9D9D9" w:themeFill="background1" w:themeFillShade="D9"/>
          </w:tcPr>
          <w:p w:rsidR="00AC13BB" w:rsidRPr="00195AB6" w:rsidRDefault="00AC13BB" w:rsidP="00980FDA">
            <w:pPr>
              <w:spacing w:line="360" w:lineRule="auto"/>
              <w:jc w:val="both"/>
              <w:rPr>
                <w:rFonts w:cs="Arial"/>
                <w:sz w:val="24"/>
                <w:szCs w:val="24"/>
              </w:rPr>
            </w:pPr>
            <w:r w:rsidRPr="00195AB6">
              <w:rPr>
                <w:rFonts w:cs="Arial"/>
                <w:sz w:val="24"/>
                <w:szCs w:val="24"/>
              </w:rPr>
              <w:t>razem</w:t>
            </w:r>
          </w:p>
        </w:tc>
        <w:tc>
          <w:tcPr>
            <w:tcW w:w="3071" w:type="dxa"/>
            <w:shd w:val="clear" w:color="auto" w:fill="D9D9D9" w:themeFill="background1" w:themeFillShade="D9"/>
            <w:vAlign w:val="center"/>
          </w:tcPr>
          <w:p w:rsidR="00AC13BB" w:rsidRPr="00C57BFC" w:rsidRDefault="00AC13BB" w:rsidP="00980FDA">
            <w:pPr>
              <w:spacing w:line="360" w:lineRule="auto"/>
              <w:jc w:val="center"/>
              <w:rPr>
                <w:rFonts w:cs="Arial"/>
                <w:sz w:val="24"/>
                <w:szCs w:val="24"/>
              </w:rPr>
            </w:pPr>
            <w:r w:rsidRPr="00C57BFC">
              <w:rPr>
                <w:rFonts w:cs="Arial"/>
                <w:sz w:val="24"/>
                <w:szCs w:val="24"/>
              </w:rPr>
              <w:t>19</w:t>
            </w:r>
          </w:p>
        </w:tc>
        <w:tc>
          <w:tcPr>
            <w:tcW w:w="3071" w:type="dxa"/>
            <w:shd w:val="clear" w:color="auto" w:fill="D9D9D9" w:themeFill="background1" w:themeFillShade="D9"/>
            <w:vAlign w:val="center"/>
          </w:tcPr>
          <w:p w:rsidR="00AC13BB" w:rsidRPr="00C57BFC" w:rsidRDefault="00AC13BB" w:rsidP="00980FDA">
            <w:pPr>
              <w:spacing w:line="360" w:lineRule="auto"/>
              <w:jc w:val="center"/>
              <w:rPr>
                <w:rFonts w:cs="Arial"/>
                <w:sz w:val="24"/>
                <w:szCs w:val="24"/>
              </w:rPr>
            </w:pPr>
            <w:r w:rsidRPr="00C57BFC">
              <w:rPr>
                <w:rFonts w:cs="Arial"/>
                <w:sz w:val="24"/>
                <w:szCs w:val="24"/>
              </w:rPr>
              <w:t>16</w:t>
            </w:r>
          </w:p>
        </w:tc>
      </w:tr>
    </w:tbl>
    <w:p w:rsidR="00AC13BB" w:rsidRPr="00195AB6" w:rsidRDefault="00AC13BB" w:rsidP="00620861">
      <w:pPr>
        <w:spacing w:line="240" w:lineRule="auto"/>
        <w:jc w:val="both"/>
        <w:rPr>
          <w:rFonts w:cs="Arial"/>
          <w:i/>
          <w:sz w:val="20"/>
          <w:szCs w:val="20"/>
        </w:rPr>
      </w:pPr>
      <w:r w:rsidRPr="00195AB6">
        <w:rPr>
          <w:rFonts w:cs="Arial"/>
          <w:i/>
          <w:sz w:val="20"/>
          <w:szCs w:val="20"/>
        </w:rPr>
        <w:t xml:space="preserve">Źródło: Dane zebrane z Wydziału Spraw Społecznych i Promocji Zdrowia Urzędu Miasta </w:t>
      </w:r>
      <w:r w:rsidRPr="00195AB6">
        <w:rPr>
          <w:rFonts w:cs="Arial"/>
          <w:i/>
          <w:sz w:val="20"/>
          <w:szCs w:val="20"/>
        </w:rPr>
        <w:br/>
        <w:t>w Tomaszowie Mazowieckim.</w:t>
      </w:r>
    </w:p>
    <w:p w:rsidR="00AC13BB" w:rsidRPr="00FB13A7" w:rsidRDefault="0094700B" w:rsidP="00980FDA">
      <w:pPr>
        <w:spacing w:line="360" w:lineRule="auto"/>
        <w:jc w:val="center"/>
        <w:rPr>
          <w:rFonts w:eastAsia="Times New Roman" w:cs="Arial"/>
          <w:b/>
          <w:caps/>
          <w:sz w:val="28"/>
          <w:szCs w:val="28"/>
        </w:rPr>
      </w:pPr>
      <w:r>
        <w:rPr>
          <w:rFonts w:eastAsia="Times New Roman" w:cs="Arial"/>
          <w:b/>
          <w:caps/>
          <w:sz w:val="28"/>
          <w:szCs w:val="28"/>
        </w:rPr>
        <w:t xml:space="preserve">3. </w:t>
      </w:r>
      <w:r w:rsidR="0035773C">
        <w:rPr>
          <w:rFonts w:eastAsia="Times New Roman" w:cs="Arial"/>
          <w:b/>
          <w:caps/>
          <w:sz w:val="28"/>
          <w:szCs w:val="28"/>
        </w:rPr>
        <w:t>Działalność Podmiotów</w:t>
      </w:r>
      <w:r w:rsidR="00AC13BB" w:rsidRPr="00195AB6">
        <w:rPr>
          <w:rFonts w:eastAsia="Times New Roman" w:cs="Arial"/>
          <w:b/>
          <w:caps/>
          <w:sz w:val="28"/>
          <w:szCs w:val="28"/>
        </w:rPr>
        <w:t xml:space="preserve"> w zakresie rozwiązywania</w:t>
      </w:r>
      <w:r w:rsidR="0035773C">
        <w:rPr>
          <w:rFonts w:eastAsia="Times New Roman" w:cs="Arial"/>
          <w:b/>
          <w:caps/>
          <w:sz w:val="28"/>
          <w:szCs w:val="28"/>
        </w:rPr>
        <w:br/>
      </w:r>
      <w:r w:rsidR="00AC13BB" w:rsidRPr="00195AB6">
        <w:rPr>
          <w:rFonts w:eastAsia="Times New Roman" w:cs="Arial"/>
          <w:b/>
          <w:caps/>
          <w:sz w:val="28"/>
          <w:szCs w:val="28"/>
        </w:rPr>
        <w:t xml:space="preserve"> problemów alkoholowych</w:t>
      </w:r>
    </w:p>
    <w:p w:rsidR="00AC13BB" w:rsidRPr="00195AB6" w:rsidRDefault="0094700B" w:rsidP="00980FDA">
      <w:pPr>
        <w:spacing w:line="360" w:lineRule="auto"/>
        <w:jc w:val="center"/>
        <w:rPr>
          <w:rFonts w:eastAsia="Times New Roman" w:cs="Arial"/>
          <w:b/>
          <w:sz w:val="28"/>
          <w:szCs w:val="28"/>
        </w:rPr>
      </w:pPr>
      <w:r>
        <w:rPr>
          <w:rFonts w:eastAsia="Times New Roman" w:cs="Arial"/>
          <w:b/>
          <w:sz w:val="28"/>
          <w:szCs w:val="28"/>
        </w:rPr>
        <w:t xml:space="preserve">1. </w:t>
      </w:r>
      <w:r w:rsidR="00AC13BB" w:rsidRPr="00195AB6">
        <w:rPr>
          <w:rFonts w:eastAsia="Times New Roman" w:cs="Arial"/>
          <w:b/>
          <w:sz w:val="28"/>
          <w:szCs w:val="28"/>
        </w:rPr>
        <w:t>Miejska Komisja Rozwiązywania Problemów Alkoholowych</w:t>
      </w:r>
    </w:p>
    <w:p w:rsidR="00AC13BB" w:rsidRDefault="00AC13BB" w:rsidP="00980FDA">
      <w:pPr>
        <w:spacing w:line="360" w:lineRule="auto"/>
        <w:ind w:firstLine="708"/>
        <w:jc w:val="both"/>
        <w:rPr>
          <w:rFonts w:eastAsia="Times New Roman" w:cs="Arial"/>
          <w:sz w:val="24"/>
          <w:szCs w:val="24"/>
        </w:rPr>
      </w:pPr>
      <w:r w:rsidRPr="00195AB6">
        <w:rPr>
          <w:rFonts w:eastAsia="Times New Roman" w:cs="Arial"/>
          <w:sz w:val="24"/>
          <w:szCs w:val="24"/>
        </w:rPr>
        <w:t xml:space="preserve">Miejska Komisja Rozwiązywania Problemów Alkoholowych powołana została Zarządzeniem nr 41/2015 Prezydenta Miasta Tomaszowa Mazowieckiego z dnia </w:t>
      </w:r>
      <w:r w:rsidRPr="00195AB6">
        <w:rPr>
          <w:rFonts w:eastAsia="Times New Roman" w:cs="Arial"/>
          <w:sz w:val="24"/>
          <w:szCs w:val="24"/>
        </w:rPr>
        <w:br/>
        <w:t xml:space="preserve">16 lutego 2015 roku w sprawie powołania Miejskiej Komisji Rozwiązywania Problemów Alkoholowych w Tomaszowie Mazowieckim zmienionym Zarządzeniem nr 101/2015 Prezydenta Miasta Tomaszowa Mazowieckiego z dnia 13 marca 2015 roku, Zarządzeniem </w:t>
      </w:r>
      <w:r>
        <w:rPr>
          <w:rFonts w:eastAsia="Times New Roman" w:cs="Arial"/>
          <w:sz w:val="24"/>
          <w:szCs w:val="24"/>
        </w:rPr>
        <w:br/>
      </w:r>
      <w:r w:rsidRPr="00195AB6">
        <w:rPr>
          <w:rFonts w:eastAsia="Times New Roman" w:cs="Arial"/>
          <w:sz w:val="24"/>
          <w:szCs w:val="24"/>
        </w:rPr>
        <w:t>Nr 306/2015 Prezydenta Miasta Tomaszowa Mazowieckiego z dnia 25 czerwca 2015 roku oraz Zarządzeniem nr 317/2015 Prezydenta Miasta Tomaszowa Mazowieckiego z dnia 1 lipca 2015 roku o zmianie Zarządzenia nr 41/2015 Prezydenta Miasta Tomaszowa Mazowieckiego z dnia 16 lutego 2015 roku w sprawie powołania Miejskiej Komisji Rozwiązywania Problemów Alkoholowych w Tomaszowie Mazowieckim.</w:t>
      </w:r>
    </w:p>
    <w:p w:rsidR="00AC13BB" w:rsidRPr="00195AB6" w:rsidRDefault="00AC13BB" w:rsidP="00980FDA">
      <w:pPr>
        <w:spacing w:line="360" w:lineRule="auto"/>
        <w:ind w:firstLine="708"/>
        <w:jc w:val="both"/>
        <w:rPr>
          <w:rFonts w:eastAsia="Times New Roman" w:cs="Arial"/>
          <w:sz w:val="24"/>
          <w:szCs w:val="24"/>
        </w:rPr>
      </w:pPr>
      <w:r>
        <w:rPr>
          <w:rFonts w:eastAsia="Times New Roman" w:cs="Arial"/>
          <w:sz w:val="24"/>
          <w:szCs w:val="24"/>
        </w:rPr>
        <w:t xml:space="preserve">Czynności zmierzające do orzeczenia o zastosowaniu wobec osoby uzależnionej od alkoholu obowiązku poddania się leczeniu w zakładzie lecznictwa odwykowego prowadzi Miejska Komisja Rozwiązywania Problemów Alkoholowych. Postępowanie wdrażane jest na wniosek członków rodzin lub instytucji publicznych wobec osób, które w związku </w:t>
      </w:r>
      <w:r>
        <w:rPr>
          <w:rFonts w:eastAsia="Times New Roman" w:cs="Arial"/>
          <w:sz w:val="24"/>
          <w:szCs w:val="24"/>
        </w:rPr>
        <w:br/>
        <w:t>z nadużywaniem alkoholu powodują rozkład życia rodzinnego, demoralizację małoletnich, uchylają się od pracy lub systematycznie zakłócają spokój lub porządek publiczny.</w:t>
      </w:r>
    </w:p>
    <w:p w:rsidR="00AC13BB" w:rsidRPr="00195AB6" w:rsidRDefault="00AC13BB" w:rsidP="00980FDA">
      <w:pPr>
        <w:spacing w:line="360" w:lineRule="auto"/>
        <w:ind w:firstLine="360"/>
        <w:jc w:val="both"/>
        <w:rPr>
          <w:rFonts w:eastAsia="Times New Roman" w:cs="Arial"/>
          <w:sz w:val="24"/>
          <w:szCs w:val="24"/>
        </w:rPr>
      </w:pPr>
      <w:r w:rsidRPr="00195AB6">
        <w:rPr>
          <w:rFonts w:eastAsia="Times New Roman" w:cs="Arial"/>
          <w:sz w:val="24"/>
          <w:szCs w:val="24"/>
        </w:rPr>
        <w:t xml:space="preserve">W okresie sprawozdawczym do komisji wpłynęło </w:t>
      </w:r>
      <w:r w:rsidRPr="00195AB6">
        <w:rPr>
          <w:rFonts w:eastAsia="Times New Roman" w:cs="Arial"/>
          <w:b/>
          <w:sz w:val="24"/>
          <w:szCs w:val="24"/>
        </w:rPr>
        <w:t>145 wniosków</w:t>
      </w:r>
      <w:r w:rsidRPr="00195AB6">
        <w:rPr>
          <w:rFonts w:eastAsia="Times New Roman" w:cs="Arial"/>
          <w:sz w:val="24"/>
          <w:szCs w:val="24"/>
        </w:rPr>
        <w:t xml:space="preserve"> o zastosowanie leczenia odwykowego wobec osób na</w:t>
      </w:r>
      <w:r w:rsidR="00743C17">
        <w:rPr>
          <w:rFonts w:eastAsia="Times New Roman" w:cs="Arial"/>
          <w:sz w:val="24"/>
          <w:szCs w:val="24"/>
        </w:rPr>
        <w:t>dmiernie nadużywających alkoholu</w:t>
      </w:r>
      <w:r w:rsidRPr="00195AB6">
        <w:rPr>
          <w:rFonts w:eastAsia="Times New Roman" w:cs="Arial"/>
          <w:sz w:val="24"/>
          <w:szCs w:val="24"/>
        </w:rPr>
        <w:t xml:space="preserve"> </w:t>
      </w:r>
      <w:r w:rsidRPr="00195AB6">
        <w:rPr>
          <w:rFonts w:eastAsia="Times New Roman" w:cs="Arial"/>
          <w:b/>
          <w:sz w:val="24"/>
          <w:szCs w:val="24"/>
        </w:rPr>
        <w:t xml:space="preserve">114 </w:t>
      </w:r>
      <w:r w:rsidRPr="00195AB6">
        <w:rPr>
          <w:rFonts w:eastAsia="Times New Roman" w:cs="Arial"/>
          <w:sz w:val="24"/>
          <w:szCs w:val="24"/>
        </w:rPr>
        <w:t xml:space="preserve">wniosków dotyczyło mężczyzn, zaś </w:t>
      </w:r>
      <w:r w:rsidRPr="00195AB6">
        <w:rPr>
          <w:rFonts w:eastAsia="Times New Roman" w:cs="Arial"/>
          <w:b/>
          <w:sz w:val="24"/>
          <w:szCs w:val="24"/>
        </w:rPr>
        <w:t xml:space="preserve">31 </w:t>
      </w:r>
      <w:r w:rsidRPr="00195AB6">
        <w:rPr>
          <w:rFonts w:eastAsia="Times New Roman" w:cs="Arial"/>
          <w:sz w:val="24"/>
          <w:szCs w:val="24"/>
        </w:rPr>
        <w:t xml:space="preserve">kobiet. Wnioski skierowane były przez: </w:t>
      </w:r>
    </w:p>
    <w:p w:rsidR="00AC13BB" w:rsidRPr="00195AB6" w:rsidRDefault="00AC13BB" w:rsidP="00980FDA">
      <w:pPr>
        <w:pStyle w:val="Akapitzlist"/>
        <w:numPr>
          <w:ilvl w:val="0"/>
          <w:numId w:val="2"/>
        </w:numPr>
        <w:spacing w:line="360" w:lineRule="auto"/>
        <w:jc w:val="both"/>
        <w:rPr>
          <w:rFonts w:eastAsia="Times New Roman" w:cs="Arial"/>
          <w:sz w:val="24"/>
          <w:szCs w:val="24"/>
        </w:rPr>
      </w:pPr>
      <w:r w:rsidRPr="00195AB6">
        <w:rPr>
          <w:rFonts w:eastAsia="Times New Roman" w:cs="Arial"/>
          <w:sz w:val="24"/>
          <w:szCs w:val="24"/>
        </w:rPr>
        <w:t>Komendę Powiatową Policji – 25;</w:t>
      </w:r>
    </w:p>
    <w:p w:rsidR="00AC13BB" w:rsidRPr="00195AB6" w:rsidRDefault="00AC13BB" w:rsidP="00980FDA">
      <w:pPr>
        <w:pStyle w:val="Akapitzlist"/>
        <w:numPr>
          <w:ilvl w:val="0"/>
          <w:numId w:val="2"/>
        </w:numPr>
        <w:spacing w:line="360" w:lineRule="auto"/>
        <w:jc w:val="both"/>
        <w:rPr>
          <w:rFonts w:eastAsia="Times New Roman" w:cs="Arial"/>
          <w:sz w:val="24"/>
          <w:szCs w:val="24"/>
        </w:rPr>
      </w:pPr>
      <w:r w:rsidRPr="00195AB6">
        <w:rPr>
          <w:rFonts w:eastAsia="Times New Roman" w:cs="Arial"/>
          <w:sz w:val="24"/>
          <w:szCs w:val="24"/>
        </w:rPr>
        <w:t>Prokuraturę Rejonową – 8;</w:t>
      </w:r>
    </w:p>
    <w:p w:rsidR="00AC13BB" w:rsidRPr="00195AB6" w:rsidRDefault="00AC13BB" w:rsidP="00980FDA">
      <w:pPr>
        <w:pStyle w:val="Akapitzlist"/>
        <w:numPr>
          <w:ilvl w:val="0"/>
          <w:numId w:val="2"/>
        </w:numPr>
        <w:spacing w:line="360" w:lineRule="auto"/>
        <w:jc w:val="both"/>
        <w:rPr>
          <w:rFonts w:eastAsia="Times New Roman" w:cs="Arial"/>
          <w:sz w:val="24"/>
          <w:szCs w:val="24"/>
        </w:rPr>
      </w:pPr>
      <w:r w:rsidRPr="00195AB6">
        <w:rPr>
          <w:rFonts w:eastAsia="Times New Roman" w:cs="Arial"/>
          <w:sz w:val="24"/>
          <w:szCs w:val="24"/>
        </w:rPr>
        <w:lastRenderedPageBreak/>
        <w:t>Miejski Ośrodek Pomocy Społecznej – 19;</w:t>
      </w:r>
    </w:p>
    <w:p w:rsidR="00AC13BB" w:rsidRPr="00195AB6" w:rsidRDefault="00AC13BB" w:rsidP="00980FDA">
      <w:pPr>
        <w:pStyle w:val="Akapitzlist"/>
        <w:numPr>
          <w:ilvl w:val="0"/>
          <w:numId w:val="2"/>
        </w:numPr>
        <w:spacing w:line="360" w:lineRule="auto"/>
        <w:jc w:val="both"/>
        <w:rPr>
          <w:rFonts w:eastAsia="Times New Roman" w:cs="Arial"/>
          <w:sz w:val="24"/>
          <w:szCs w:val="24"/>
        </w:rPr>
      </w:pPr>
      <w:r w:rsidRPr="00195AB6">
        <w:rPr>
          <w:rFonts w:eastAsia="Times New Roman" w:cs="Arial"/>
          <w:sz w:val="24"/>
          <w:szCs w:val="24"/>
        </w:rPr>
        <w:t>Zespół Interdyscyplinarny do Spraw Przeciwdziałania Przemocy Rodzinie – 2;</w:t>
      </w:r>
    </w:p>
    <w:p w:rsidR="00AC13BB" w:rsidRPr="00195AB6" w:rsidRDefault="00AC13BB" w:rsidP="00980FDA">
      <w:pPr>
        <w:pStyle w:val="Akapitzlist"/>
        <w:numPr>
          <w:ilvl w:val="0"/>
          <w:numId w:val="2"/>
        </w:numPr>
        <w:spacing w:line="360" w:lineRule="auto"/>
        <w:jc w:val="both"/>
        <w:rPr>
          <w:rFonts w:eastAsia="Times New Roman" w:cs="Arial"/>
          <w:sz w:val="24"/>
          <w:szCs w:val="24"/>
        </w:rPr>
      </w:pPr>
      <w:r w:rsidRPr="00195AB6">
        <w:rPr>
          <w:rFonts w:eastAsia="Times New Roman" w:cs="Arial"/>
          <w:sz w:val="24"/>
          <w:szCs w:val="24"/>
        </w:rPr>
        <w:t>kuratorów sądowych – 4;</w:t>
      </w:r>
    </w:p>
    <w:p w:rsidR="00AC13BB" w:rsidRPr="00195AB6" w:rsidRDefault="00AC13BB" w:rsidP="00980FDA">
      <w:pPr>
        <w:pStyle w:val="Akapitzlist"/>
        <w:numPr>
          <w:ilvl w:val="0"/>
          <w:numId w:val="2"/>
        </w:numPr>
        <w:spacing w:line="360" w:lineRule="auto"/>
        <w:jc w:val="both"/>
        <w:rPr>
          <w:rFonts w:eastAsia="Times New Roman" w:cs="Arial"/>
          <w:sz w:val="24"/>
          <w:szCs w:val="24"/>
        </w:rPr>
      </w:pPr>
      <w:r w:rsidRPr="00195AB6">
        <w:rPr>
          <w:rFonts w:eastAsia="Times New Roman" w:cs="Arial"/>
          <w:sz w:val="24"/>
          <w:szCs w:val="24"/>
        </w:rPr>
        <w:t>kuratorów sądowych dla osoby nieporadnej – 2;</w:t>
      </w:r>
    </w:p>
    <w:p w:rsidR="00AC13BB" w:rsidRPr="00195AB6" w:rsidRDefault="00AC13BB" w:rsidP="00980FDA">
      <w:pPr>
        <w:pStyle w:val="Akapitzlist"/>
        <w:numPr>
          <w:ilvl w:val="0"/>
          <w:numId w:val="2"/>
        </w:numPr>
        <w:spacing w:line="360" w:lineRule="auto"/>
        <w:jc w:val="both"/>
        <w:rPr>
          <w:rFonts w:eastAsia="Times New Roman" w:cs="Arial"/>
          <w:sz w:val="24"/>
          <w:szCs w:val="24"/>
        </w:rPr>
      </w:pPr>
      <w:r w:rsidRPr="00195AB6">
        <w:rPr>
          <w:rFonts w:eastAsia="Times New Roman" w:cs="Arial"/>
          <w:sz w:val="24"/>
          <w:szCs w:val="24"/>
        </w:rPr>
        <w:t>Dom Pomocy Społecznej – 2;</w:t>
      </w:r>
    </w:p>
    <w:p w:rsidR="00AC13BB" w:rsidRPr="00195AB6" w:rsidRDefault="00AC13BB" w:rsidP="00980FDA">
      <w:pPr>
        <w:pStyle w:val="Akapitzlist"/>
        <w:numPr>
          <w:ilvl w:val="0"/>
          <w:numId w:val="2"/>
        </w:numPr>
        <w:spacing w:line="360" w:lineRule="auto"/>
        <w:jc w:val="both"/>
        <w:rPr>
          <w:rFonts w:eastAsia="Times New Roman" w:cs="Arial"/>
          <w:sz w:val="24"/>
          <w:szCs w:val="24"/>
        </w:rPr>
      </w:pPr>
      <w:r w:rsidRPr="00195AB6">
        <w:rPr>
          <w:rFonts w:eastAsia="Times New Roman" w:cs="Arial"/>
          <w:sz w:val="24"/>
          <w:szCs w:val="24"/>
        </w:rPr>
        <w:t>anonimy – 4;</w:t>
      </w:r>
    </w:p>
    <w:p w:rsidR="00AC13BB" w:rsidRPr="00195AB6" w:rsidRDefault="00AC13BB" w:rsidP="00980FDA">
      <w:pPr>
        <w:pStyle w:val="Akapitzlist"/>
        <w:numPr>
          <w:ilvl w:val="0"/>
          <w:numId w:val="2"/>
        </w:numPr>
        <w:spacing w:line="360" w:lineRule="auto"/>
        <w:jc w:val="both"/>
        <w:rPr>
          <w:rFonts w:eastAsia="Times New Roman" w:cs="Arial"/>
          <w:sz w:val="24"/>
          <w:szCs w:val="24"/>
        </w:rPr>
      </w:pPr>
      <w:r w:rsidRPr="00195AB6">
        <w:rPr>
          <w:rFonts w:eastAsia="Times New Roman" w:cs="Arial"/>
          <w:sz w:val="24"/>
          <w:szCs w:val="24"/>
        </w:rPr>
        <w:t>członków rodzin – 79;</w:t>
      </w:r>
    </w:p>
    <w:p w:rsidR="00AC13BB" w:rsidRPr="00195AB6" w:rsidRDefault="00AC13BB" w:rsidP="00980FDA">
      <w:pPr>
        <w:spacing w:line="360" w:lineRule="auto"/>
        <w:ind w:firstLine="360"/>
        <w:jc w:val="both"/>
        <w:rPr>
          <w:rFonts w:eastAsia="Times New Roman" w:cs="Arial"/>
          <w:sz w:val="24"/>
          <w:szCs w:val="24"/>
        </w:rPr>
      </w:pPr>
      <w:r w:rsidRPr="00195AB6">
        <w:rPr>
          <w:rFonts w:eastAsia="Times New Roman" w:cs="Arial"/>
          <w:sz w:val="24"/>
          <w:szCs w:val="24"/>
        </w:rPr>
        <w:t xml:space="preserve">Z 2015 roku pozostało </w:t>
      </w:r>
      <w:r w:rsidRPr="00195AB6">
        <w:rPr>
          <w:rFonts w:eastAsia="Times New Roman" w:cs="Arial"/>
          <w:b/>
          <w:sz w:val="24"/>
          <w:szCs w:val="24"/>
        </w:rPr>
        <w:t>81</w:t>
      </w:r>
      <w:r w:rsidRPr="00195AB6">
        <w:rPr>
          <w:rFonts w:eastAsia="Times New Roman" w:cs="Arial"/>
          <w:sz w:val="24"/>
          <w:szCs w:val="24"/>
        </w:rPr>
        <w:t xml:space="preserve"> nierozpatrzonych spraw, razem w roku 2016 </w:t>
      </w:r>
      <w:proofErr w:type="spellStart"/>
      <w:r w:rsidRPr="00195AB6">
        <w:rPr>
          <w:rFonts w:eastAsia="Times New Roman" w:cs="Arial"/>
          <w:sz w:val="24"/>
          <w:szCs w:val="24"/>
        </w:rPr>
        <w:t>komisja</w:t>
      </w:r>
      <w:proofErr w:type="spellEnd"/>
      <w:r w:rsidRPr="00195AB6">
        <w:rPr>
          <w:rFonts w:eastAsia="Times New Roman" w:cs="Arial"/>
          <w:sz w:val="24"/>
          <w:szCs w:val="24"/>
        </w:rPr>
        <w:t xml:space="preserve"> miała do rozpatrzenia </w:t>
      </w:r>
      <w:r w:rsidRPr="00195AB6">
        <w:rPr>
          <w:rFonts w:eastAsia="Times New Roman" w:cs="Arial"/>
          <w:b/>
          <w:sz w:val="24"/>
          <w:szCs w:val="24"/>
        </w:rPr>
        <w:t xml:space="preserve">226 </w:t>
      </w:r>
      <w:r w:rsidRPr="00195AB6">
        <w:rPr>
          <w:rFonts w:eastAsia="Times New Roman" w:cs="Arial"/>
          <w:sz w:val="24"/>
          <w:szCs w:val="24"/>
        </w:rPr>
        <w:t>spraw.</w:t>
      </w:r>
    </w:p>
    <w:p w:rsidR="00AC13BB" w:rsidRPr="00195AB6" w:rsidRDefault="00AC13BB" w:rsidP="00980FDA">
      <w:pPr>
        <w:spacing w:line="360" w:lineRule="auto"/>
        <w:ind w:firstLine="360"/>
        <w:jc w:val="both"/>
        <w:rPr>
          <w:rFonts w:eastAsia="Times New Roman" w:cs="Arial"/>
          <w:sz w:val="24"/>
          <w:szCs w:val="24"/>
        </w:rPr>
      </w:pPr>
      <w:r w:rsidRPr="00195AB6">
        <w:rPr>
          <w:rFonts w:eastAsia="Times New Roman" w:cs="Arial"/>
          <w:b/>
          <w:sz w:val="24"/>
          <w:szCs w:val="24"/>
        </w:rPr>
        <w:t>Zespoły orzecznicze</w:t>
      </w:r>
      <w:r w:rsidRPr="00195AB6">
        <w:rPr>
          <w:rFonts w:eastAsia="Times New Roman" w:cs="Arial"/>
          <w:sz w:val="24"/>
          <w:szCs w:val="24"/>
        </w:rPr>
        <w:t xml:space="preserve"> przeprowadziły </w:t>
      </w:r>
      <w:r w:rsidRPr="00195AB6">
        <w:rPr>
          <w:rFonts w:eastAsia="Times New Roman" w:cs="Arial"/>
          <w:b/>
          <w:sz w:val="24"/>
          <w:szCs w:val="24"/>
        </w:rPr>
        <w:t>100</w:t>
      </w:r>
      <w:r w:rsidRPr="00195AB6">
        <w:rPr>
          <w:rFonts w:eastAsia="Times New Roman" w:cs="Arial"/>
          <w:sz w:val="24"/>
          <w:szCs w:val="24"/>
        </w:rPr>
        <w:t xml:space="preserve"> posiedzeń, na które zapraszano zarówno osoby zgłoszone jak i członków ich rodzin, pracowników socjalnych i kuratorów w charakterze świadków. Łącznie przeprowadzono </w:t>
      </w:r>
      <w:r w:rsidRPr="00195AB6">
        <w:rPr>
          <w:rFonts w:eastAsia="Times New Roman" w:cs="Arial"/>
          <w:b/>
          <w:sz w:val="24"/>
          <w:szCs w:val="24"/>
        </w:rPr>
        <w:t>864</w:t>
      </w:r>
      <w:r w:rsidR="009C2869">
        <w:rPr>
          <w:rFonts w:eastAsia="Times New Roman" w:cs="Arial"/>
          <w:sz w:val="24"/>
          <w:szCs w:val="24"/>
        </w:rPr>
        <w:t xml:space="preserve"> rozmów</w:t>
      </w:r>
      <w:r w:rsidRPr="00195AB6">
        <w:rPr>
          <w:rFonts w:eastAsia="Times New Roman" w:cs="Arial"/>
          <w:sz w:val="24"/>
          <w:szCs w:val="24"/>
        </w:rPr>
        <w:t xml:space="preserve">. </w:t>
      </w:r>
    </w:p>
    <w:p w:rsidR="00AC13BB" w:rsidRPr="00195AB6" w:rsidRDefault="00AC13BB" w:rsidP="00980FDA">
      <w:pPr>
        <w:spacing w:line="360" w:lineRule="auto"/>
        <w:ind w:firstLine="360"/>
        <w:jc w:val="both"/>
        <w:rPr>
          <w:rFonts w:eastAsia="Times New Roman" w:cs="Arial"/>
          <w:sz w:val="24"/>
          <w:szCs w:val="24"/>
        </w:rPr>
      </w:pPr>
      <w:r w:rsidRPr="00195AB6">
        <w:rPr>
          <w:rFonts w:eastAsia="Times New Roman" w:cs="Arial"/>
          <w:sz w:val="24"/>
          <w:szCs w:val="24"/>
        </w:rPr>
        <w:t xml:space="preserve">W wyniku przeprowadzonych rozmów motywujących, w oparciu o pozyskane informacje i opinie biegłych podjęto decyzję o zakończeniu </w:t>
      </w:r>
      <w:r w:rsidRPr="00195AB6">
        <w:rPr>
          <w:rFonts w:eastAsia="Times New Roman" w:cs="Arial"/>
          <w:b/>
          <w:sz w:val="24"/>
          <w:szCs w:val="24"/>
        </w:rPr>
        <w:t>170</w:t>
      </w:r>
      <w:r w:rsidRPr="00195AB6">
        <w:rPr>
          <w:rFonts w:eastAsia="Times New Roman" w:cs="Arial"/>
          <w:sz w:val="24"/>
          <w:szCs w:val="24"/>
        </w:rPr>
        <w:t xml:space="preserve"> spraw z powodu:</w:t>
      </w:r>
    </w:p>
    <w:p w:rsidR="00AC13BB" w:rsidRPr="00195AB6" w:rsidRDefault="00AC13BB" w:rsidP="00980FDA">
      <w:pPr>
        <w:pStyle w:val="Akapitzlist"/>
        <w:numPr>
          <w:ilvl w:val="0"/>
          <w:numId w:val="5"/>
        </w:numPr>
        <w:spacing w:line="360" w:lineRule="auto"/>
        <w:jc w:val="both"/>
        <w:rPr>
          <w:rFonts w:eastAsia="Times New Roman" w:cs="Arial"/>
          <w:sz w:val="24"/>
          <w:szCs w:val="24"/>
        </w:rPr>
      </w:pPr>
      <w:r w:rsidRPr="00195AB6">
        <w:rPr>
          <w:rFonts w:eastAsia="Times New Roman" w:cs="Arial"/>
          <w:sz w:val="24"/>
          <w:szCs w:val="24"/>
        </w:rPr>
        <w:t>skierowania do sądu wniosku o zobowiązanie do leczenia odwykowego - 95;</w:t>
      </w:r>
    </w:p>
    <w:p w:rsidR="00AC13BB" w:rsidRPr="00195AB6" w:rsidRDefault="00AC13BB" w:rsidP="00980FDA">
      <w:pPr>
        <w:pStyle w:val="Akapitzlist"/>
        <w:numPr>
          <w:ilvl w:val="0"/>
          <w:numId w:val="5"/>
        </w:numPr>
        <w:spacing w:line="360" w:lineRule="auto"/>
        <w:jc w:val="both"/>
        <w:rPr>
          <w:rFonts w:eastAsia="Times New Roman" w:cs="Arial"/>
          <w:sz w:val="24"/>
          <w:szCs w:val="24"/>
        </w:rPr>
      </w:pPr>
      <w:r w:rsidRPr="00195AB6">
        <w:rPr>
          <w:rFonts w:eastAsia="Times New Roman" w:cs="Arial"/>
          <w:sz w:val="24"/>
          <w:szCs w:val="24"/>
        </w:rPr>
        <w:t xml:space="preserve"> stwierdzenia braku uzależnienia przez biegłego sądowego - 12;</w:t>
      </w:r>
    </w:p>
    <w:p w:rsidR="00AC13BB" w:rsidRPr="00195AB6" w:rsidRDefault="00AC13BB" w:rsidP="00980FDA">
      <w:pPr>
        <w:pStyle w:val="Akapitzlist"/>
        <w:numPr>
          <w:ilvl w:val="0"/>
          <w:numId w:val="5"/>
        </w:numPr>
        <w:spacing w:line="360" w:lineRule="auto"/>
        <w:jc w:val="both"/>
        <w:rPr>
          <w:rFonts w:eastAsia="Times New Roman" w:cs="Arial"/>
          <w:sz w:val="24"/>
          <w:szCs w:val="24"/>
        </w:rPr>
      </w:pPr>
      <w:r w:rsidRPr="00195AB6">
        <w:rPr>
          <w:rFonts w:eastAsia="Times New Roman" w:cs="Arial"/>
          <w:sz w:val="24"/>
          <w:szCs w:val="24"/>
        </w:rPr>
        <w:t xml:space="preserve"> odbycia leczenia - 41;</w:t>
      </w:r>
    </w:p>
    <w:p w:rsidR="00AC13BB" w:rsidRPr="00195AB6" w:rsidRDefault="00AC13BB" w:rsidP="00980FDA">
      <w:pPr>
        <w:pStyle w:val="Akapitzlist"/>
        <w:numPr>
          <w:ilvl w:val="0"/>
          <w:numId w:val="5"/>
        </w:numPr>
        <w:spacing w:line="360" w:lineRule="auto"/>
        <w:jc w:val="both"/>
        <w:rPr>
          <w:rFonts w:eastAsia="Times New Roman" w:cs="Arial"/>
          <w:sz w:val="24"/>
          <w:szCs w:val="24"/>
        </w:rPr>
      </w:pPr>
      <w:r w:rsidRPr="00195AB6">
        <w:rPr>
          <w:rFonts w:eastAsia="Times New Roman" w:cs="Arial"/>
          <w:sz w:val="24"/>
          <w:szCs w:val="24"/>
        </w:rPr>
        <w:t xml:space="preserve"> zgonu uczestnika - 6;</w:t>
      </w:r>
    </w:p>
    <w:p w:rsidR="00AC13BB" w:rsidRPr="00195AB6" w:rsidRDefault="00AC13BB" w:rsidP="00980FDA">
      <w:pPr>
        <w:pStyle w:val="Akapitzlist"/>
        <w:numPr>
          <w:ilvl w:val="0"/>
          <w:numId w:val="5"/>
        </w:numPr>
        <w:spacing w:line="360" w:lineRule="auto"/>
        <w:jc w:val="both"/>
        <w:rPr>
          <w:rFonts w:eastAsia="Times New Roman" w:cs="Arial"/>
          <w:sz w:val="24"/>
          <w:szCs w:val="24"/>
        </w:rPr>
      </w:pPr>
      <w:r w:rsidRPr="00195AB6">
        <w:rPr>
          <w:rFonts w:eastAsia="Times New Roman" w:cs="Arial"/>
          <w:sz w:val="24"/>
          <w:szCs w:val="24"/>
        </w:rPr>
        <w:t xml:space="preserve"> aktualnego w sądzie postępowania o leczenie odwykowe - 1;</w:t>
      </w:r>
    </w:p>
    <w:p w:rsidR="00AC13BB" w:rsidRPr="00195AB6" w:rsidRDefault="00AC13BB" w:rsidP="00980FDA">
      <w:pPr>
        <w:pStyle w:val="Akapitzlist"/>
        <w:numPr>
          <w:ilvl w:val="0"/>
          <w:numId w:val="5"/>
        </w:numPr>
        <w:spacing w:line="360" w:lineRule="auto"/>
        <w:jc w:val="both"/>
        <w:rPr>
          <w:rFonts w:eastAsia="Times New Roman" w:cs="Arial"/>
          <w:sz w:val="24"/>
          <w:szCs w:val="24"/>
        </w:rPr>
      </w:pPr>
      <w:r w:rsidRPr="00195AB6">
        <w:rPr>
          <w:rFonts w:eastAsia="Times New Roman" w:cs="Arial"/>
          <w:sz w:val="24"/>
          <w:szCs w:val="24"/>
        </w:rPr>
        <w:t xml:space="preserve"> połączenia sprawy z inną – dwa wnioski dotyczące tej samej osoby - 9;</w:t>
      </w:r>
    </w:p>
    <w:p w:rsidR="00AC13BB" w:rsidRPr="00195AB6" w:rsidRDefault="00AC13BB" w:rsidP="00980FDA">
      <w:pPr>
        <w:pStyle w:val="Akapitzlist"/>
        <w:numPr>
          <w:ilvl w:val="0"/>
          <w:numId w:val="5"/>
        </w:numPr>
        <w:spacing w:line="360" w:lineRule="auto"/>
        <w:jc w:val="both"/>
        <w:rPr>
          <w:rFonts w:eastAsia="Times New Roman" w:cs="Arial"/>
          <w:sz w:val="24"/>
          <w:szCs w:val="24"/>
        </w:rPr>
      </w:pPr>
      <w:r w:rsidRPr="00195AB6">
        <w:rPr>
          <w:rFonts w:eastAsia="Times New Roman" w:cs="Arial"/>
          <w:sz w:val="24"/>
          <w:szCs w:val="24"/>
        </w:rPr>
        <w:t xml:space="preserve"> wyjazdu za granicę - 2;</w:t>
      </w:r>
    </w:p>
    <w:p w:rsidR="00AC13BB" w:rsidRPr="00B76288" w:rsidRDefault="00AC13BB" w:rsidP="00980FDA">
      <w:pPr>
        <w:pStyle w:val="Akapitzlist"/>
        <w:numPr>
          <w:ilvl w:val="0"/>
          <w:numId w:val="5"/>
        </w:numPr>
        <w:spacing w:line="360" w:lineRule="auto"/>
        <w:jc w:val="both"/>
        <w:rPr>
          <w:rFonts w:eastAsia="Times New Roman" w:cs="Arial"/>
          <w:sz w:val="24"/>
          <w:szCs w:val="24"/>
        </w:rPr>
      </w:pPr>
      <w:r w:rsidRPr="00195AB6">
        <w:rPr>
          <w:rFonts w:eastAsia="Times New Roman" w:cs="Arial"/>
          <w:sz w:val="24"/>
          <w:szCs w:val="24"/>
        </w:rPr>
        <w:t xml:space="preserve"> inne – 4.</w:t>
      </w:r>
    </w:p>
    <w:p w:rsidR="00AC13BB" w:rsidRPr="00195AB6" w:rsidRDefault="00AC13BB" w:rsidP="00980FDA">
      <w:pPr>
        <w:spacing w:line="360" w:lineRule="auto"/>
        <w:ind w:firstLine="360"/>
        <w:jc w:val="both"/>
        <w:rPr>
          <w:rFonts w:eastAsia="Times New Roman" w:cs="Arial"/>
          <w:sz w:val="24"/>
          <w:szCs w:val="24"/>
        </w:rPr>
      </w:pPr>
      <w:r w:rsidRPr="00195AB6">
        <w:rPr>
          <w:rFonts w:eastAsia="Times New Roman" w:cs="Arial"/>
          <w:sz w:val="24"/>
          <w:szCs w:val="24"/>
        </w:rPr>
        <w:t xml:space="preserve"> W 2016 roku nie rozpatrzono </w:t>
      </w:r>
      <w:r w:rsidRPr="00195AB6">
        <w:rPr>
          <w:rFonts w:eastAsia="Times New Roman" w:cs="Arial"/>
          <w:b/>
          <w:sz w:val="24"/>
          <w:szCs w:val="24"/>
        </w:rPr>
        <w:t>56</w:t>
      </w:r>
      <w:r w:rsidRPr="00195AB6">
        <w:rPr>
          <w:rFonts w:eastAsia="Times New Roman" w:cs="Arial"/>
          <w:sz w:val="24"/>
          <w:szCs w:val="24"/>
        </w:rPr>
        <w:t xml:space="preserve"> spraw. Do biegłych sądowych skierowano </w:t>
      </w:r>
      <w:r w:rsidRPr="00195AB6">
        <w:rPr>
          <w:rFonts w:eastAsia="Times New Roman" w:cs="Arial"/>
          <w:b/>
          <w:sz w:val="24"/>
          <w:szCs w:val="24"/>
        </w:rPr>
        <w:t>170</w:t>
      </w:r>
      <w:r w:rsidRPr="00195AB6">
        <w:rPr>
          <w:rFonts w:eastAsia="Times New Roman" w:cs="Arial"/>
          <w:sz w:val="24"/>
          <w:szCs w:val="24"/>
        </w:rPr>
        <w:t xml:space="preserve"> spraw.</w:t>
      </w:r>
    </w:p>
    <w:p w:rsidR="00AC13BB" w:rsidRPr="00195AB6" w:rsidRDefault="00AC13BB" w:rsidP="00980FDA">
      <w:pPr>
        <w:spacing w:line="360" w:lineRule="auto"/>
        <w:ind w:firstLine="360"/>
        <w:jc w:val="both"/>
        <w:rPr>
          <w:rFonts w:eastAsia="Times New Roman" w:cs="Arial"/>
          <w:sz w:val="24"/>
          <w:szCs w:val="24"/>
        </w:rPr>
      </w:pPr>
      <w:r w:rsidRPr="00195AB6">
        <w:rPr>
          <w:rFonts w:eastAsia="Times New Roman" w:cs="Arial"/>
          <w:sz w:val="24"/>
          <w:szCs w:val="24"/>
        </w:rPr>
        <w:t xml:space="preserve">Przewodniczący oraz członkowie Komisji udzielili mieszkańcom podczas dyżurów </w:t>
      </w:r>
      <w:r>
        <w:rPr>
          <w:rFonts w:eastAsia="Times New Roman" w:cs="Arial"/>
          <w:sz w:val="24"/>
          <w:szCs w:val="24"/>
        </w:rPr>
        <w:br/>
      </w:r>
      <w:r w:rsidRPr="00195AB6">
        <w:rPr>
          <w:rFonts w:eastAsia="Times New Roman" w:cs="Arial"/>
          <w:b/>
          <w:sz w:val="24"/>
          <w:szCs w:val="24"/>
        </w:rPr>
        <w:t>251</w:t>
      </w:r>
      <w:r w:rsidRPr="00195AB6">
        <w:rPr>
          <w:rFonts w:eastAsia="Times New Roman" w:cs="Arial"/>
          <w:sz w:val="24"/>
          <w:szCs w:val="24"/>
        </w:rPr>
        <w:t xml:space="preserve"> porad oraz informacji. </w:t>
      </w:r>
    </w:p>
    <w:p w:rsidR="00AC13BB" w:rsidRPr="00195AB6" w:rsidRDefault="00AC13BB" w:rsidP="00980FDA">
      <w:pPr>
        <w:spacing w:line="360" w:lineRule="auto"/>
        <w:ind w:firstLine="360"/>
        <w:jc w:val="both"/>
        <w:rPr>
          <w:rFonts w:eastAsia="Times New Roman" w:cs="Arial"/>
          <w:sz w:val="24"/>
          <w:szCs w:val="24"/>
        </w:rPr>
      </w:pPr>
      <w:r w:rsidRPr="00195AB6">
        <w:rPr>
          <w:rFonts w:eastAsia="Times New Roman" w:cs="Arial"/>
          <w:sz w:val="24"/>
          <w:szCs w:val="24"/>
        </w:rPr>
        <w:t xml:space="preserve"> Komisja wszczęła </w:t>
      </w:r>
      <w:r w:rsidRPr="00195AB6">
        <w:rPr>
          <w:rFonts w:eastAsia="Times New Roman" w:cs="Arial"/>
          <w:b/>
          <w:sz w:val="24"/>
          <w:szCs w:val="24"/>
        </w:rPr>
        <w:t>2</w:t>
      </w:r>
      <w:r w:rsidRPr="00195AB6">
        <w:rPr>
          <w:rFonts w:eastAsia="Times New Roman" w:cs="Arial"/>
          <w:sz w:val="24"/>
          <w:szCs w:val="24"/>
        </w:rPr>
        <w:t xml:space="preserve"> Niebieskie Karty w przypadku rodzin, gdzie występował problem przemocy w rodzinie. W </w:t>
      </w:r>
      <w:r w:rsidRPr="00BB66B9">
        <w:rPr>
          <w:rFonts w:eastAsia="Times New Roman" w:cs="Arial"/>
          <w:b/>
          <w:sz w:val="24"/>
          <w:szCs w:val="24"/>
        </w:rPr>
        <w:t>58</w:t>
      </w:r>
      <w:r w:rsidRPr="00195AB6">
        <w:rPr>
          <w:rFonts w:eastAsia="Times New Roman" w:cs="Arial"/>
          <w:sz w:val="24"/>
          <w:szCs w:val="24"/>
        </w:rPr>
        <w:t xml:space="preserve"> sprawach rozpatrywanych przez komisję prowadzona była procedura niebieskiej karty. Do Sądu rodzinnego skierowano </w:t>
      </w:r>
      <w:r w:rsidRPr="00195AB6">
        <w:rPr>
          <w:rFonts w:eastAsia="Times New Roman" w:cs="Arial"/>
          <w:b/>
          <w:sz w:val="24"/>
          <w:szCs w:val="24"/>
        </w:rPr>
        <w:t>2</w:t>
      </w:r>
      <w:r w:rsidRPr="00195AB6">
        <w:rPr>
          <w:rFonts w:eastAsia="Times New Roman" w:cs="Arial"/>
          <w:sz w:val="24"/>
          <w:szCs w:val="24"/>
        </w:rPr>
        <w:t xml:space="preserve"> wnioski o wyjaśnienie sytuacji </w:t>
      </w:r>
      <w:r w:rsidRPr="00195AB6">
        <w:rPr>
          <w:rFonts w:eastAsia="Times New Roman" w:cs="Arial"/>
          <w:sz w:val="24"/>
          <w:szCs w:val="24"/>
        </w:rPr>
        <w:lastRenderedPageBreak/>
        <w:t xml:space="preserve">dziecka. Ponadto członkowie Komisji uczestniczyli w </w:t>
      </w:r>
      <w:r w:rsidRPr="00195AB6">
        <w:rPr>
          <w:rFonts w:eastAsia="Times New Roman" w:cs="Arial"/>
          <w:b/>
          <w:sz w:val="24"/>
          <w:szCs w:val="24"/>
        </w:rPr>
        <w:t xml:space="preserve">143 </w:t>
      </w:r>
      <w:r w:rsidRPr="00195AB6">
        <w:rPr>
          <w:rFonts w:eastAsia="Times New Roman" w:cs="Arial"/>
          <w:sz w:val="24"/>
          <w:szCs w:val="24"/>
        </w:rPr>
        <w:t xml:space="preserve">posiedzeniach grup roboczych zespołu interdyscyplinarnego </w:t>
      </w:r>
      <w:r w:rsidR="009C2869">
        <w:rPr>
          <w:rFonts w:eastAsia="Times New Roman" w:cs="Arial"/>
          <w:sz w:val="24"/>
          <w:szCs w:val="24"/>
        </w:rPr>
        <w:t xml:space="preserve">w </w:t>
      </w:r>
      <w:r w:rsidRPr="00195AB6">
        <w:rPr>
          <w:rFonts w:eastAsia="Times New Roman" w:cs="Arial"/>
          <w:sz w:val="24"/>
          <w:szCs w:val="24"/>
        </w:rPr>
        <w:t>Miejskim Ośrodku Pomocy Społecznej.</w:t>
      </w:r>
    </w:p>
    <w:p w:rsidR="00AC13BB" w:rsidRPr="00195AB6" w:rsidRDefault="00AC13BB" w:rsidP="00980FDA">
      <w:pPr>
        <w:spacing w:line="360" w:lineRule="auto"/>
        <w:ind w:firstLine="360"/>
        <w:jc w:val="both"/>
        <w:rPr>
          <w:rFonts w:eastAsia="Times New Roman" w:cs="Arial"/>
          <w:sz w:val="24"/>
          <w:szCs w:val="24"/>
        </w:rPr>
      </w:pPr>
      <w:r w:rsidRPr="00195AB6">
        <w:rPr>
          <w:rFonts w:eastAsia="Times New Roman" w:cs="Arial"/>
          <w:b/>
          <w:sz w:val="24"/>
          <w:szCs w:val="24"/>
        </w:rPr>
        <w:t>Zespół kontrolny</w:t>
      </w:r>
      <w:r w:rsidRPr="00195AB6">
        <w:rPr>
          <w:rFonts w:eastAsia="Times New Roman" w:cs="Arial"/>
          <w:sz w:val="24"/>
          <w:szCs w:val="24"/>
        </w:rPr>
        <w:t xml:space="preserve"> Miejskiej Komisji Rozwiązywania Problemów Alkoholowych pracował </w:t>
      </w:r>
      <w:r>
        <w:rPr>
          <w:rFonts w:eastAsia="Times New Roman" w:cs="Arial"/>
          <w:sz w:val="24"/>
          <w:szCs w:val="24"/>
        </w:rPr>
        <w:br/>
      </w:r>
      <w:r w:rsidRPr="00195AB6">
        <w:rPr>
          <w:rFonts w:eastAsia="Times New Roman" w:cs="Arial"/>
          <w:sz w:val="24"/>
          <w:szCs w:val="24"/>
        </w:rPr>
        <w:t xml:space="preserve">w czteroosobowym składzie. Wszystkie kontrole poprzedzone były wysłaniem powiadomień do przedsiębiorców i odbywały się po uzyskaniu potwierdzenia prawidłowego powiadomienia przedsiębiorcy. Kontrole wykonywano na podstawie imiennych upoważnień wydawanych przez Prezydenta Miasta Tomaszowa Mazowieckiego każdorazowo i odrębnie dla każdego kontrolowanego punktu. </w:t>
      </w:r>
    </w:p>
    <w:p w:rsidR="00AC13BB" w:rsidRPr="0094700B" w:rsidRDefault="00AC13BB" w:rsidP="00C05931">
      <w:pPr>
        <w:pStyle w:val="Spistreci1"/>
        <w:numPr>
          <w:ilvl w:val="0"/>
          <w:numId w:val="35"/>
        </w:numPr>
      </w:pPr>
      <w:r w:rsidRPr="0094700B">
        <w:t>Miejski Ośrodek Pomocy Społecznej</w:t>
      </w:r>
    </w:p>
    <w:p w:rsidR="00AC13BB" w:rsidRPr="00195AB6" w:rsidRDefault="00AC13BB" w:rsidP="00980FDA">
      <w:pPr>
        <w:spacing w:line="360" w:lineRule="auto"/>
        <w:ind w:firstLine="360"/>
        <w:jc w:val="both"/>
        <w:rPr>
          <w:rFonts w:eastAsia="Times New Roman" w:cs="Arial"/>
          <w:sz w:val="24"/>
          <w:szCs w:val="24"/>
        </w:rPr>
      </w:pPr>
      <w:r w:rsidRPr="00195AB6">
        <w:rPr>
          <w:rFonts w:eastAsia="Times New Roman" w:cs="Arial"/>
          <w:sz w:val="24"/>
          <w:szCs w:val="24"/>
        </w:rPr>
        <w:t xml:space="preserve">Miejski Ośrodek Pomocy Społecznej w Tomaszowie Mazowieckim w okresie sprawozdawczym udzielił wsparcia 460 osobom dotkniętym problemem uzależnienia od alkoholu: 373 osobom samotnym ( w tym 327 mężczyzn i 46 kobiet), 39 rodzinom bezdzietnym, 48 rodzinom z łącznie 88 dzieci. Udzielono wsparcia finansowego </w:t>
      </w:r>
      <w:r w:rsidRPr="00195AB6">
        <w:rPr>
          <w:rFonts w:eastAsia="Times New Roman" w:cs="Arial"/>
          <w:sz w:val="24"/>
          <w:szCs w:val="24"/>
        </w:rPr>
        <w:br/>
        <w:t>w następującej postaci:</w:t>
      </w:r>
    </w:p>
    <w:p w:rsidR="00AC13BB" w:rsidRPr="00195AB6" w:rsidRDefault="00AC13BB" w:rsidP="00980FDA">
      <w:pPr>
        <w:pStyle w:val="Akapitzlist"/>
        <w:numPr>
          <w:ilvl w:val="0"/>
          <w:numId w:val="3"/>
        </w:numPr>
        <w:spacing w:line="360" w:lineRule="auto"/>
        <w:jc w:val="both"/>
        <w:rPr>
          <w:rFonts w:eastAsia="Times New Roman" w:cs="Arial"/>
          <w:sz w:val="24"/>
          <w:szCs w:val="24"/>
        </w:rPr>
      </w:pPr>
      <w:r w:rsidRPr="00195AB6">
        <w:rPr>
          <w:rFonts w:eastAsia="Times New Roman" w:cs="Arial"/>
          <w:sz w:val="24"/>
          <w:szCs w:val="24"/>
        </w:rPr>
        <w:t>zasiłek stały dla 128 środowisk na kwotę 703.633,31 zł;</w:t>
      </w:r>
    </w:p>
    <w:p w:rsidR="00AC13BB" w:rsidRPr="00195AB6" w:rsidRDefault="00AC13BB" w:rsidP="00980FDA">
      <w:pPr>
        <w:pStyle w:val="Akapitzlist"/>
        <w:numPr>
          <w:ilvl w:val="0"/>
          <w:numId w:val="3"/>
        </w:numPr>
        <w:spacing w:line="360" w:lineRule="auto"/>
        <w:jc w:val="both"/>
        <w:rPr>
          <w:rFonts w:eastAsia="Times New Roman" w:cs="Arial"/>
          <w:color w:val="FF0000"/>
          <w:sz w:val="24"/>
          <w:szCs w:val="24"/>
        </w:rPr>
      </w:pPr>
      <w:r w:rsidRPr="00195AB6">
        <w:rPr>
          <w:rFonts w:eastAsia="Times New Roman" w:cs="Arial"/>
          <w:sz w:val="24"/>
          <w:szCs w:val="24"/>
        </w:rPr>
        <w:t>zasiłek okresowy dla 273 środowisk na kwotę 289.617,54 zł;</w:t>
      </w:r>
    </w:p>
    <w:p w:rsidR="00AC13BB" w:rsidRPr="00195AB6" w:rsidRDefault="00AC13BB" w:rsidP="00980FDA">
      <w:pPr>
        <w:pStyle w:val="Akapitzlist"/>
        <w:numPr>
          <w:ilvl w:val="0"/>
          <w:numId w:val="3"/>
        </w:numPr>
        <w:spacing w:line="360" w:lineRule="auto"/>
        <w:jc w:val="both"/>
        <w:rPr>
          <w:rFonts w:eastAsia="Times New Roman" w:cs="Arial"/>
          <w:color w:val="FF0000"/>
          <w:sz w:val="24"/>
          <w:szCs w:val="24"/>
        </w:rPr>
      </w:pPr>
      <w:r w:rsidRPr="00195AB6">
        <w:rPr>
          <w:rFonts w:eastAsia="Times New Roman" w:cs="Arial"/>
          <w:sz w:val="24"/>
          <w:szCs w:val="24"/>
        </w:rPr>
        <w:t xml:space="preserve">zasiłek celowy z wieloletniego programu Państwa w zakresie dożywiania dla </w:t>
      </w:r>
      <w:r>
        <w:rPr>
          <w:rFonts w:eastAsia="Times New Roman" w:cs="Arial"/>
          <w:sz w:val="24"/>
          <w:szCs w:val="24"/>
        </w:rPr>
        <w:br/>
      </w:r>
      <w:r w:rsidRPr="00195AB6">
        <w:rPr>
          <w:rFonts w:eastAsia="Times New Roman" w:cs="Arial"/>
          <w:sz w:val="24"/>
          <w:szCs w:val="24"/>
        </w:rPr>
        <w:t>73 środowisk na kwotę 15.274,00 zł;</w:t>
      </w:r>
    </w:p>
    <w:p w:rsidR="00AC13BB" w:rsidRPr="00195AB6" w:rsidRDefault="00AC13BB" w:rsidP="00980FDA">
      <w:pPr>
        <w:pStyle w:val="Akapitzlist"/>
        <w:numPr>
          <w:ilvl w:val="0"/>
          <w:numId w:val="3"/>
        </w:numPr>
        <w:spacing w:line="360" w:lineRule="auto"/>
        <w:jc w:val="both"/>
        <w:rPr>
          <w:rFonts w:eastAsia="Times New Roman" w:cs="Arial"/>
          <w:sz w:val="24"/>
          <w:szCs w:val="24"/>
        </w:rPr>
      </w:pPr>
      <w:r w:rsidRPr="00195AB6">
        <w:rPr>
          <w:rFonts w:eastAsia="Times New Roman" w:cs="Arial"/>
          <w:sz w:val="24"/>
          <w:szCs w:val="24"/>
        </w:rPr>
        <w:t>zasiłek celowy na pokrycie kosztów pobytu w schronisku dla 7 środowisk na kwotę 12.147,60 zł;</w:t>
      </w:r>
    </w:p>
    <w:p w:rsidR="00AC13BB" w:rsidRPr="00195AB6" w:rsidRDefault="00AC13BB" w:rsidP="00980FDA">
      <w:pPr>
        <w:pStyle w:val="Akapitzlist"/>
        <w:numPr>
          <w:ilvl w:val="0"/>
          <w:numId w:val="3"/>
        </w:numPr>
        <w:spacing w:line="360" w:lineRule="auto"/>
        <w:jc w:val="both"/>
        <w:rPr>
          <w:rFonts w:eastAsia="Times New Roman" w:cs="Arial"/>
          <w:sz w:val="24"/>
          <w:szCs w:val="24"/>
        </w:rPr>
      </w:pPr>
      <w:r w:rsidRPr="00195AB6">
        <w:rPr>
          <w:rFonts w:eastAsia="Times New Roman" w:cs="Arial"/>
          <w:sz w:val="24"/>
          <w:szCs w:val="24"/>
        </w:rPr>
        <w:t>zasiłek celowy na zakup żywności dla 311 osób na kwotę 40.365,66 zł;</w:t>
      </w:r>
    </w:p>
    <w:p w:rsidR="00AC13BB" w:rsidRPr="00195AB6" w:rsidRDefault="00AC13BB" w:rsidP="00980FDA">
      <w:pPr>
        <w:pStyle w:val="Akapitzlist"/>
        <w:numPr>
          <w:ilvl w:val="0"/>
          <w:numId w:val="3"/>
        </w:numPr>
        <w:spacing w:line="360" w:lineRule="auto"/>
        <w:jc w:val="both"/>
        <w:rPr>
          <w:rFonts w:eastAsia="Times New Roman" w:cs="Arial"/>
          <w:sz w:val="24"/>
          <w:szCs w:val="24"/>
        </w:rPr>
      </w:pPr>
      <w:r w:rsidRPr="00195AB6">
        <w:rPr>
          <w:rFonts w:eastAsia="Times New Roman" w:cs="Arial"/>
          <w:sz w:val="24"/>
          <w:szCs w:val="24"/>
        </w:rPr>
        <w:t>zasiłek celowy na opał dla 219 osób na kwotę 81.160,00 zł;</w:t>
      </w:r>
    </w:p>
    <w:p w:rsidR="00AC13BB" w:rsidRPr="00195AB6" w:rsidRDefault="00AC13BB" w:rsidP="00980FDA">
      <w:pPr>
        <w:pStyle w:val="Akapitzlist"/>
        <w:numPr>
          <w:ilvl w:val="0"/>
          <w:numId w:val="3"/>
        </w:numPr>
        <w:spacing w:line="360" w:lineRule="auto"/>
        <w:jc w:val="both"/>
        <w:rPr>
          <w:rFonts w:eastAsia="Times New Roman" w:cs="Arial"/>
          <w:sz w:val="24"/>
          <w:szCs w:val="24"/>
        </w:rPr>
      </w:pPr>
      <w:r w:rsidRPr="00195AB6">
        <w:rPr>
          <w:rFonts w:eastAsia="Times New Roman" w:cs="Arial"/>
          <w:sz w:val="24"/>
          <w:szCs w:val="24"/>
        </w:rPr>
        <w:t>zasiłek celowy na realizację recept dla 82 środowisk na kwotę 14.124,06 zł;</w:t>
      </w:r>
    </w:p>
    <w:p w:rsidR="00AC13BB" w:rsidRPr="00195AB6" w:rsidRDefault="00AC13BB" w:rsidP="00980FDA">
      <w:pPr>
        <w:pStyle w:val="Akapitzlist"/>
        <w:numPr>
          <w:ilvl w:val="0"/>
          <w:numId w:val="3"/>
        </w:numPr>
        <w:spacing w:line="360" w:lineRule="auto"/>
        <w:jc w:val="both"/>
        <w:rPr>
          <w:rFonts w:eastAsia="Times New Roman" w:cs="Arial"/>
          <w:sz w:val="24"/>
          <w:szCs w:val="24"/>
        </w:rPr>
      </w:pPr>
      <w:r w:rsidRPr="00195AB6">
        <w:rPr>
          <w:rFonts w:eastAsia="Times New Roman" w:cs="Arial"/>
          <w:sz w:val="24"/>
          <w:szCs w:val="24"/>
        </w:rPr>
        <w:t>specjalny zasiłek celowy na realizację recept dla 2 środowisk na kwotę 264,30 zł;</w:t>
      </w:r>
    </w:p>
    <w:p w:rsidR="00AC13BB" w:rsidRPr="00195AB6" w:rsidRDefault="00AC13BB" w:rsidP="00980FDA">
      <w:pPr>
        <w:pStyle w:val="Akapitzlist"/>
        <w:numPr>
          <w:ilvl w:val="0"/>
          <w:numId w:val="3"/>
        </w:numPr>
        <w:spacing w:line="360" w:lineRule="auto"/>
        <w:jc w:val="both"/>
        <w:rPr>
          <w:rFonts w:eastAsia="Times New Roman" w:cs="Arial"/>
          <w:sz w:val="24"/>
          <w:szCs w:val="24"/>
        </w:rPr>
      </w:pPr>
      <w:r w:rsidRPr="00195AB6">
        <w:rPr>
          <w:rFonts w:eastAsia="Times New Roman" w:cs="Arial"/>
          <w:sz w:val="24"/>
          <w:szCs w:val="24"/>
        </w:rPr>
        <w:t>zasiłek celowy na zakup środków czystości dla 1 środowiska na kwotę 20,00 zł;</w:t>
      </w:r>
    </w:p>
    <w:p w:rsidR="00AC13BB" w:rsidRPr="00195AB6" w:rsidRDefault="00AC13BB" w:rsidP="00980FDA">
      <w:pPr>
        <w:pStyle w:val="Akapitzlist"/>
        <w:numPr>
          <w:ilvl w:val="0"/>
          <w:numId w:val="3"/>
        </w:numPr>
        <w:spacing w:line="360" w:lineRule="auto"/>
        <w:jc w:val="both"/>
        <w:rPr>
          <w:rFonts w:eastAsia="Times New Roman" w:cs="Arial"/>
          <w:sz w:val="24"/>
          <w:szCs w:val="24"/>
        </w:rPr>
      </w:pPr>
      <w:r w:rsidRPr="00195AB6">
        <w:rPr>
          <w:rFonts w:eastAsia="Times New Roman" w:cs="Arial"/>
          <w:sz w:val="24"/>
          <w:szCs w:val="24"/>
        </w:rPr>
        <w:t>zasiłek celowy na wyrobienie zdjęć do dowodu osobistego dla 10 osób na kwotę 480,00 zł;</w:t>
      </w:r>
    </w:p>
    <w:p w:rsidR="00AC13BB" w:rsidRPr="00195AB6" w:rsidRDefault="00AC13BB" w:rsidP="00980FDA">
      <w:pPr>
        <w:pStyle w:val="Akapitzlist"/>
        <w:numPr>
          <w:ilvl w:val="0"/>
          <w:numId w:val="3"/>
        </w:numPr>
        <w:spacing w:line="360" w:lineRule="auto"/>
        <w:jc w:val="both"/>
        <w:rPr>
          <w:rFonts w:eastAsia="Times New Roman" w:cs="Arial"/>
          <w:sz w:val="24"/>
          <w:szCs w:val="24"/>
        </w:rPr>
      </w:pPr>
      <w:r w:rsidRPr="00195AB6">
        <w:rPr>
          <w:rFonts w:eastAsia="Times New Roman" w:cs="Arial"/>
          <w:sz w:val="24"/>
          <w:szCs w:val="24"/>
        </w:rPr>
        <w:t>zasiłek celowy na zakup obuwia dla 7 osób na kwotę 910,00 zł;</w:t>
      </w:r>
    </w:p>
    <w:p w:rsidR="00AC13BB" w:rsidRPr="00195AB6" w:rsidRDefault="00AC13BB" w:rsidP="00980FDA">
      <w:pPr>
        <w:pStyle w:val="Akapitzlist"/>
        <w:numPr>
          <w:ilvl w:val="0"/>
          <w:numId w:val="3"/>
        </w:numPr>
        <w:spacing w:line="360" w:lineRule="auto"/>
        <w:jc w:val="both"/>
        <w:rPr>
          <w:rFonts w:eastAsia="Times New Roman" w:cs="Arial"/>
          <w:sz w:val="24"/>
          <w:szCs w:val="24"/>
        </w:rPr>
      </w:pPr>
      <w:r w:rsidRPr="00195AB6">
        <w:rPr>
          <w:rFonts w:eastAsia="Times New Roman" w:cs="Arial"/>
          <w:sz w:val="24"/>
          <w:szCs w:val="24"/>
        </w:rPr>
        <w:t>zasiłek specjalny na zakup obuwia  dla 1 osoby na kwotę 50,00 zł;</w:t>
      </w:r>
    </w:p>
    <w:p w:rsidR="00AC13BB" w:rsidRPr="00195AB6" w:rsidRDefault="00AC13BB" w:rsidP="00980FDA">
      <w:pPr>
        <w:pStyle w:val="Akapitzlist"/>
        <w:numPr>
          <w:ilvl w:val="0"/>
          <w:numId w:val="3"/>
        </w:numPr>
        <w:spacing w:line="360" w:lineRule="auto"/>
        <w:jc w:val="both"/>
        <w:rPr>
          <w:rFonts w:eastAsia="Times New Roman" w:cs="Arial"/>
          <w:sz w:val="24"/>
          <w:szCs w:val="24"/>
        </w:rPr>
      </w:pPr>
      <w:r w:rsidRPr="00195AB6">
        <w:rPr>
          <w:rFonts w:eastAsia="Times New Roman" w:cs="Arial"/>
          <w:sz w:val="24"/>
          <w:szCs w:val="24"/>
        </w:rPr>
        <w:t>zasiłek celowy na opłacenie rachunku za gaz dla 3 środowisk na kwotę 152,95 zł;</w:t>
      </w:r>
    </w:p>
    <w:p w:rsidR="00AC13BB" w:rsidRPr="00195AB6" w:rsidRDefault="00AC13BB" w:rsidP="00980FDA">
      <w:pPr>
        <w:pStyle w:val="Akapitzlist"/>
        <w:numPr>
          <w:ilvl w:val="0"/>
          <w:numId w:val="3"/>
        </w:numPr>
        <w:spacing w:line="360" w:lineRule="auto"/>
        <w:jc w:val="both"/>
        <w:rPr>
          <w:rFonts w:eastAsia="Times New Roman" w:cs="Arial"/>
          <w:sz w:val="24"/>
          <w:szCs w:val="24"/>
        </w:rPr>
      </w:pPr>
      <w:r w:rsidRPr="00195AB6">
        <w:rPr>
          <w:rFonts w:eastAsia="Times New Roman" w:cs="Arial"/>
          <w:sz w:val="24"/>
          <w:szCs w:val="24"/>
        </w:rPr>
        <w:lastRenderedPageBreak/>
        <w:t>zasiłek celowy na zakup odzieży dla 3 środowisk na kwotę 900,00 zł;</w:t>
      </w:r>
    </w:p>
    <w:p w:rsidR="00AC13BB" w:rsidRPr="00195AB6" w:rsidRDefault="00AC13BB" w:rsidP="00980FDA">
      <w:pPr>
        <w:pStyle w:val="Akapitzlist"/>
        <w:numPr>
          <w:ilvl w:val="0"/>
          <w:numId w:val="3"/>
        </w:numPr>
        <w:spacing w:line="360" w:lineRule="auto"/>
        <w:jc w:val="both"/>
        <w:rPr>
          <w:rFonts w:eastAsia="Times New Roman" w:cs="Arial"/>
          <w:sz w:val="24"/>
          <w:szCs w:val="24"/>
        </w:rPr>
      </w:pPr>
      <w:r w:rsidRPr="00195AB6">
        <w:rPr>
          <w:rFonts w:eastAsia="Times New Roman" w:cs="Arial"/>
          <w:sz w:val="24"/>
          <w:szCs w:val="24"/>
        </w:rPr>
        <w:t>zasiłek celowy na opłacenie rachunku za światło dla 1 środowiska na kwotę 77,34 zł;</w:t>
      </w:r>
    </w:p>
    <w:p w:rsidR="00AC13BB" w:rsidRPr="00195AB6" w:rsidRDefault="00AC13BB" w:rsidP="00980FDA">
      <w:pPr>
        <w:pStyle w:val="Akapitzlist"/>
        <w:numPr>
          <w:ilvl w:val="0"/>
          <w:numId w:val="3"/>
        </w:numPr>
        <w:spacing w:line="360" w:lineRule="auto"/>
        <w:jc w:val="both"/>
        <w:rPr>
          <w:rFonts w:eastAsia="Times New Roman" w:cs="Arial"/>
          <w:sz w:val="24"/>
          <w:szCs w:val="24"/>
        </w:rPr>
      </w:pPr>
      <w:r w:rsidRPr="00195AB6">
        <w:rPr>
          <w:rFonts w:eastAsia="Times New Roman" w:cs="Arial"/>
          <w:sz w:val="24"/>
          <w:szCs w:val="24"/>
        </w:rPr>
        <w:t>zasiłek celowy na opłacenie czynszu w TTBS dla 3 środowisk na kwotę 493,70 zł;</w:t>
      </w:r>
    </w:p>
    <w:p w:rsidR="00AC13BB" w:rsidRPr="00195AB6" w:rsidRDefault="00AC13BB" w:rsidP="00980FDA">
      <w:pPr>
        <w:pStyle w:val="Akapitzlist"/>
        <w:numPr>
          <w:ilvl w:val="0"/>
          <w:numId w:val="3"/>
        </w:numPr>
        <w:spacing w:line="360" w:lineRule="auto"/>
        <w:jc w:val="both"/>
        <w:rPr>
          <w:rFonts w:eastAsia="Times New Roman" w:cs="Arial"/>
          <w:sz w:val="24"/>
          <w:szCs w:val="24"/>
        </w:rPr>
      </w:pPr>
      <w:r w:rsidRPr="00195AB6">
        <w:rPr>
          <w:rFonts w:eastAsia="Times New Roman" w:cs="Arial"/>
          <w:sz w:val="24"/>
          <w:szCs w:val="24"/>
        </w:rPr>
        <w:t>zasiłek celowy na remont mieszkania dla 1 środowiska na kwotę 371,30 zł;</w:t>
      </w:r>
    </w:p>
    <w:p w:rsidR="00AC13BB" w:rsidRPr="00195AB6" w:rsidRDefault="00AC13BB" w:rsidP="00980FDA">
      <w:pPr>
        <w:pStyle w:val="Akapitzlist"/>
        <w:numPr>
          <w:ilvl w:val="0"/>
          <w:numId w:val="3"/>
        </w:numPr>
        <w:spacing w:line="360" w:lineRule="auto"/>
        <w:jc w:val="both"/>
        <w:rPr>
          <w:rFonts w:eastAsia="Times New Roman" w:cs="Arial"/>
          <w:sz w:val="24"/>
          <w:szCs w:val="24"/>
        </w:rPr>
      </w:pPr>
      <w:r w:rsidRPr="00195AB6">
        <w:rPr>
          <w:rFonts w:eastAsia="Times New Roman" w:cs="Arial"/>
          <w:sz w:val="24"/>
          <w:szCs w:val="24"/>
        </w:rPr>
        <w:t>zasiłek celowy na dojazd do szpitala dla 4 środowisk na kwotę 210,00 zł;</w:t>
      </w:r>
    </w:p>
    <w:p w:rsidR="00AC13BB" w:rsidRPr="00195AB6" w:rsidRDefault="00AC13BB" w:rsidP="00980FDA">
      <w:pPr>
        <w:pStyle w:val="Akapitzlist"/>
        <w:numPr>
          <w:ilvl w:val="0"/>
          <w:numId w:val="3"/>
        </w:numPr>
        <w:spacing w:line="360" w:lineRule="auto"/>
        <w:jc w:val="both"/>
        <w:rPr>
          <w:rFonts w:eastAsia="Times New Roman" w:cs="Arial"/>
          <w:sz w:val="24"/>
          <w:szCs w:val="24"/>
        </w:rPr>
      </w:pPr>
      <w:r w:rsidRPr="00195AB6">
        <w:rPr>
          <w:rFonts w:eastAsia="Times New Roman" w:cs="Arial"/>
          <w:sz w:val="24"/>
          <w:szCs w:val="24"/>
        </w:rPr>
        <w:t>zasiłek celowy na zakup okularów dla 1 środowiska na kwotę 162,00 zł;</w:t>
      </w:r>
    </w:p>
    <w:p w:rsidR="00AC13BB" w:rsidRPr="00195AB6" w:rsidRDefault="00AC13BB" w:rsidP="00980FDA">
      <w:pPr>
        <w:pStyle w:val="Akapitzlist"/>
        <w:numPr>
          <w:ilvl w:val="0"/>
          <w:numId w:val="3"/>
        </w:numPr>
        <w:spacing w:line="360" w:lineRule="auto"/>
        <w:jc w:val="both"/>
        <w:rPr>
          <w:rFonts w:eastAsia="Times New Roman" w:cs="Arial"/>
          <w:sz w:val="24"/>
          <w:szCs w:val="24"/>
        </w:rPr>
      </w:pPr>
      <w:r w:rsidRPr="00195AB6">
        <w:rPr>
          <w:rFonts w:eastAsia="Times New Roman" w:cs="Arial"/>
          <w:sz w:val="24"/>
          <w:szCs w:val="24"/>
        </w:rPr>
        <w:t>częściowy zwrot za zakup okularów dla 1 osoby na kwotę 30,00 zł;</w:t>
      </w:r>
    </w:p>
    <w:p w:rsidR="00AC13BB" w:rsidRPr="00195AB6" w:rsidRDefault="00AC13BB" w:rsidP="00980FDA">
      <w:pPr>
        <w:pStyle w:val="Akapitzlist"/>
        <w:numPr>
          <w:ilvl w:val="0"/>
          <w:numId w:val="3"/>
        </w:numPr>
        <w:spacing w:line="360" w:lineRule="auto"/>
        <w:jc w:val="both"/>
        <w:rPr>
          <w:rFonts w:eastAsia="Times New Roman" w:cs="Arial"/>
          <w:sz w:val="24"/>
          <w:szCs w:val="24"/>
        </w:rPr>
      </w:pPr>
      <w:r w:rsidRPr="00195AB6">
        <w:rPr>
          <w:rFonts w:eastAsia="Times New Roman" w:cs="Arial"/>
          <w:sz w:val="24"/>
          <w:szCs w:val="24"/>
        </w:rPr>
        <w:t xml:space="preserve">zasiłek celowy na założenie licznika </w:t>
      </w:r>
      <w:proofErr w:type="spellStart"/>
      <w:r w:rsidRPr="00195AB6">
        <w:rPr>
          <w:rFonts w:eastAsia="Times New Roman" w:cs="Arial"/>
          <w:sz w:val="24"/>
          <w:szCs w:val="24"/>
        </w:rPr>
        <w:t>przedopłatowego</w:t>
      </w:r>
      <w:proofErr w:type="spellEnd"/>
      <w:r w:rsidRPr="00195AB6">
        <w:rPr>
          <w:rFonts w:eastAsia="Times New Roman" w:cs="Arial"/>
          <w:sz w:val="24"/>
          <w:szCs w:val="24"/>
        </w:rPr>
        <w:t xml:space="preserve"> dla 1 środowiska na kwotę 150,00 zł;</w:t>
      </w:r>
    </w:p>
    <w:p w:rsidR="00AC13BB" w:rsidRPr="00195AB6" w:rsidRDefault="00AC13BB" w:rsidP="00980FDA">
      <w:pPr>
        <w:pStyle w:val="Akapitzlist"/>
        <w:numPr>
          <w:ilvl w:val="0"/>
          <w:numId w:val="3"/>
        </w:numPr>
        <w:spacing w:line="360" w:lineRule="auto"/>
        <w:jc w:val="both"/>
        <w:rPr>
          <w:rFonts w:eastAsia="Times New Roman" w:cs="Arial"/>
          <w:sz w:val="24"/>
          <w:szCs w:val="24"/>
        </w:rPr>
      </w:pPr>
      <w:r w:rsidRPr="00195AB6">
        <w:rPr>
          <w:rFonts w:eastAsia="Times New Roman" w:cs="Arial"/>
          <w:sz w:val="24"/>
          <w:szCs w:val="24"/>
        </w:rPr>
        <w:t>opłata za usługi specjalistyczne dla 1 osoby na kwotę 150,00 zł.</w:t>
      </w:r>
    </w:p>
    <w:p w:rsidR="00AC13BB" w:rsidRPr="00195AB6" w:rsidRDefault="00AC13BB" w:rsidP="00980FDA">
      <w:pPr>
        <w:pStyle w:val="Akapitzlist"/>
        <w:spacing w:line="360" w:lineRule="auto"/>
        <w:ind w:left="0" w:firstLine="360"/>
        <w:jc w:val="both"/>
        <w:rPr>
          <w:rFonts w:eastAsia="Times New Roman" w:cs="Arial"/>
          <w:sz w:val="24"/>
          <w:szCs w:val="24"/>
        </w:rPr>
      </w:pPr>
      <w:r w:rsidRPr="00195AB6">
        <w:rPr>
          <w:rFonts w:eastAsia="Times New Roman" w:cs="Arial"/>
          <w:sz w:val="24"/>
          <w:szCs w:val="24"/>
        </w:rPr>
        <w:t xml:space="preserve">Ponadto sfinansowano obiady w szkole dla 30 środowisk (45 dzieci), w przedszkolu </w:t>
      </w:r>
      <w:r>
        <w:rPr>
          <w:rFonts w:eastAsia="Times New Roman" w:cs="Arial"/>
          <w:sz w:val="24"/>
          <w:szCs w:val="24"/>
        </w:rPr>
        <w:br/>
      </w:r>
      <w:r w:rsidRPr="00195AB6">
        <w:rPr>
          <w:rFonts w:eastAsia="Times New Roman" w:cs="Arial"/>
          <w:sz w:val="24"/>
          <w:szCs w:val="24"/>
        </w:rPr>
        <w:t>dla 3 środowisk (4 dzieci), gorący posiłek w jadłodajni dla 117 środowisk, usługi opiekuńcze dla 3 środowisk, kolonię dla 1 środowiska (2 dzieci), pomoc psychologa dla 1 środowiska, pomoc asystenta rodziny dla 14 środowisk (w tym 35 dzieci),  potwierdzenie świadczeń zdrowotnych dla 31.</w:t>
      </w:r>
      <w:r>
        <w:rPr>
          <w:rFonts w:eastAsia="Times New Roman" w:cs="Arial"/>
          <w:sz w:val="24"/>
          <w:szCs w:val="24"/>
        </w:rPr>
        <w:t xml:space="preserve"> Udzielono również pomocy rzeczowej w postaci: środków czystości </w:t>
      </w:r>
      <w:r>
        <w:rPr>
          <w:rFonts w:eastAsia="Times New Roman" w:cs="Arial"/>
          <w:sz w:val="24"/>
          <w:szCs w:val="24"/>
        </w:rPr>
        <w:br/>
        <w:t>z magazynu MOPS dla 5 środowisk, odzieży z magazynu PCK dla 31 środowisk oraz pomocy żywnościowej z Fundacji „Arka Nadziei” dla 101 środowisk.</w:t>
      </w:r>
    </w:p>
    <w:p w:rsidR="00AC13BB" w:rsidRDefault="00AC13BB" w:rsidP="00980FDA">
      <w:pPr>
        <w:pStyle w:val="Akapitzlist"/>
        <w:spacing w:line="360" w:lineRule="auto"/>
        <w:ind w:left="0" w:firstLine="360"/>
        <w:jc w:val="both"/>
        <w:rPr>
          <w:rFonts w:eastAsia="Times New Roman" w:cs="Arial"/>
          <w:sz w:val="24"/>
          <w:szCs w:val="24"/>
        </w:rPr>
      </w:pPr>
      <w:r w:rsidRPr="00195AB6">
        <w:rPr>
          <w:rFonts w:eastAsia="Times New Roman" w:cs="Arial"/>
          <w:sz w:val="24"/>
          <w:szCs w:val="24"/>
        </w:rPr>
        <w:t xml:space="preserve">Ogółem na zasiłki stałe wydatkowano kwotę 703.633,31 zł, na zasiłki celowe 152.166,91, na zasiłki okresowe </w:t>
      </w:r>
      <w:r>
        <w:rPr>
          <w:rFonts w:eastAsia="Times New Roman" w:cs="Arial"/>
          <w:sz w:val="24"/>
          <w:szCs w:val="24"/>
        </w:rPr>
        <w:t>289.617,54 zł.</w:t>
      </w:r>
    </w:p>
    <w:p w:rsidR="00AC13BB" w:rsidRPr="00195AB6" w:rsidRDefault="00AC13BB" w:rsidP="00980FDA">
      <w:pPr>
        <w:pStyle w:val="Akapitzlist"/>
        <w:spacing w:line="360" w:lineRule="auto"/>
        <w:ind w:left="0" w:firstLine="360"/>
        <w:jc w:val="both"/>
        <w:rPr>
          <w:rFonts w:eastAsia="Times New Roman" w:cs="Arial"/>
          <w:sz w:val="24"/>
          <w:szCs w:val="24"/>
        </w:rPr>
      </w:pPr>
      <w:r>
        <w:rPr>
          <w:rFonts w:eastAsia="Times New Roman" w:cs="Arial"/>
          <w:sz w:val="24"/>
          <w:szCs w:val="24"/>
        </w:rPr>
        <w:t>W sytuacjach gdy pracownicy socjalni podejrzewali, iż pomoc społeczna może być zmarnotrawiona lub wykorzystana niezgodnie z przeznaczeniem, zasiłki przekazywane były na konta bankowe sklepów spożywczych, aptek i składów opałowych.</w:t>
      </w:r>
    </w:p>
    <w:p w:rsidR="00AC13BB" w:rsidRPr="00195AB6" w:rsidRDefault="00AC13BB" w:rsidP="00980FDA">
      <w:pPr>
        <w:pStyle w:val="Akapitzlist"/>
        <w:spacing w:line="360" w:lineRule="auto"/>
        <w:ind w:left="0" w:firstLine="708"/>
        <w:jc w:val="both"/>
        <w:rPr>
          <w:rFonts w:eastAsia="Times New Roman" w:cs="Arial"/>
          <w:sz w:val="24"/>
          <w:szCs w:val="24"/>
        </w:rPr>
      </w:pPr>
      <w:r w:rsidRPr="00195AB6">
        <w:rPr>
          <w:rFonts w:eastAsia="Times New Roman" w:cs="Arial"/>
          <w:sz w:val="24"/>
          <w:szCs w:val="24"/>
        </w:rPr>
        <w:t>Pracownicy socjalni MOPS w ramach pracy socjalnej prowadzili następujące działania dla osób uzależnionych od alkoholu i ich rodzin:</w:t>
      </w:r>
    </w:p>
    <w:p w:rsidR="00AC13BB" w:rsidRPr="00195AB6" w:rsidRDefault="00AC13BB" w:rsidP="00980FDA">
      <w:pPr>
        <w:pStyle w:val="Akapitzlist"/>
        <w:numPr>
          <w:ilvl w:val="0"/>
          <w:numId w:val="4"/>
        </w:numPr>
        <w:spacing w:line="360" w:lineRule="auto"/>
        <w:jc w:val="both"/>
        <w:rPr>
          <w:rFonts w:eastAsia="Times New Roman" w:cs="Arial"/>
          <w:sz w:val="24"/>
          <w:szCs w:val="24"/>
        </w:rPr>
      </w:pPr>
      <w:r w:rsidRPr="00195AB6">
        <w:rPr>
          <w:rFonts w:eastAsia="Times New Roman" w:cs="Arial"/>
          <w:sz w:val="24"/>
          <w:szCs w:val="24"/>
        </w:rPr>
        <w:t>rozmowy profilaktyczne z członkami rodzin na temat profilaktyki uzależnień;</w:t>
      </w:r>
    </w:p>
    <w:p w:rsidR="00AC13BB" w:rsidRPr="00195AB6" w:rsidRDefault="00AC13BB" w:rsidP="00980FDA">
      <w:pPr>
        <w:pStyle w:val="Akapitzlist"/>
        <w:numPr>
          <w:ilvl w:val="0"/>
          <w:numId w:val="4"/>
        </w:numPr>
        <w:spacing w:line="360" w:lineRule="auto"/>
        <w:jc w:val="both"/>
        <w:rPr>
          <w:rFonts w:eastAsia="Times New Roman" w:cs="Arial"/>
          <w:sz w:val="24"/>
          <w:szCs w:val="24"/>
        </w:rPr>
      </w:pPr>
      <w:r w:rsidRPr="00195AB6">
        <w:rPr>
          <w:rFonts w:eastAsia="Times New Roman" w:cs="Arial"/>
          <w:sz w:val="24"/>
          <w:szCs w:val="24"/>
        </w:rPr>
        <w:t>aktywizowanie do udziału w grupach wsparcia i stowarzyszeniach abstynenckich funkcjonujących na terenie miasta;</w:t>
      </w:r>
    </w:p>
    <w:p w:rsidR="00AC13BB" w:rsidRPr="00195AB6" w:rsidRDefault="00AC13BB" w:rsidP="00980FDA">
      <w:pPr>
        <w:pStyle w:val="Akapitzlist"/>
        <w:numPr>
          <w:ilvl w:val="0"/>
          <w:numId w:val="4"/>
        </w:numPr>
        <w:spacing w:line="360" w:lineRule="auto"/>
        <w:jc w:val="both"/>
        <w:rPr>
          <w:rFonts w:eastAsia="Times New Roman" w:cs="Arial"/>
          <w:sz w:val="24"/>
          <w:szCs w:val="24"/>
        </w:rPr>
      </w:pPr>
      <w:r w:rsidRPr="00195AB6">
        <w:rPr>
          <w:rFonts w:eastAsia="Times New Roman" w:cs="Arial"/>
          <w:sz w:val="24"/>
          <w:szCs w:val="24"/>
        </w:rPr>
        <w:t>kierowanie wniosków do Miejskiej Komisji Rozwiązywania Problemów Alkoholowych;</w:t>
      </w:r>
    </w:p>
    <w:p w:rsidR="00AC13BB" w:rsidRPr="00195AB6" w:rsidRDefault="00AC13BB" w:rsidP="00980FDA">
      <w:pPr>
        <w:pStyle w:val="Akapitzlist"/>
        <w:numPr>
          <w:ilvl w:val="0"/>
          <w:numId w:val="4"/>
        </w:numPr>
        <w:spacing w:line="360" w:lineRule="auto"/>
        <w:jc w:val="both"/>
        <w:rPr>
          <w:rFonts w:eastAsia="Times New Roman" w:cs="Arial"/>
          <w:sz w:val="24"/>
          <w:szCs w:val="24"/>
        </w:rPr>
      </w:pPr>
      <w:r w:rsidRPr="00195AB6">
        <w:rPr>
          <w:rFonts w:eastAsia="Times New Roman" w:cs="Arial"/>
          <w:sz w:val="24"/>
          <w:szCs w:val="24"/>
        </w:rPr>
        <w:t>współpraca z Poradnią Leczenia Uzależnień;</w:t>
      </w:r>
    </w:p>
    <w:p w:rsidR="00AC13BB" w:rsidRPr="00195AB6" w:rsidRDefault="00AC13BB" w:rsidP="00980FDA">
      <w:pPr>
        <w:pStyle w:val="Akapitzlist"/>
        <w:numPr>
          <w:ilvl w:val="0"/>
          <w:numId w:val="4"/>
        </w:numPr>
        <w:spacing w:line="360" w:lineRule="auto"/>
        <w:jc w:val="both"/>
        <w:rPr>
          <w:rFonts w:eastAsia="Times New Roman" w:cs="Arial"/>
          <w:sz w:val="24"/>
          <w:szCs w:val="24"/>
        </w:rPr>
      </w:pPr>
      <w:r w:rsidRPr="00195AB6">
        <w:rPr>
          <w:rFonts w:eastAsia="Times New Roman" w:cs="Arial"/>
          <w:sz w:val="24"/>
          <w:szCs w:val="24"/>
        </w:rPr>
        <w:t>udział w grupach roboczych Zespołu Interdyscyplinarnego</w:t>
      </w:r>
    </w:p>
    <w:p w:rsidR="00AC13BB" w:rsidRPr="00195AB6" w:rsidRDefault="00AC13BB" w:rsidP="00980FDA">
      <w:pPr>
        <w:pStyle w:val="Akapitzlist"/>
        <w:numPr>
          <w:ilvl w:val="0"/>
          <w:numId w:val="4"/>
        </w:numPr>
        <w:spacing w:line="360" w:lineRule="auto"/>
        <w:jc w:val="both"/>
        <w:rPr>
          <w:rFonts w:eastAsia="Times New Roman" w:cs="Arial"/>
          <w:sz w:val="24"/>
          <w:szCs w:val="24"/>
        </w:rPr>
      </w:pPr>
      <w:r w:rsidRPr="00195AB6">
        <w:rPr>
          <w:rFonts w:eastAsia="Times New Roman" w:cs="Arial"/>
          <w:sz w:val="24"/>
          <w:szCs w:val="24"/>
        </w:rPr>
        <w:t>prowadzenie działań związanych z procedurą Niebieskiej Karty;</w:t>
      </w:r>
    </w:p>
    <w:p w:rsidR="00AC13BB" w:rsidRPr="00195AB6" w:rsidRDefault="00AC13BB" w:rsidP="00980FDA">
      <w:pPr>
        <w:pStyle w:val="Akapitzlist"/>
        <w:numPr>
          <w:ilvl w:val="0"/>
          <w:numId w:val="4"/>
        </w:numPr>
        <w:spacing w:line="360" w:lineRule="auto"/>
        <w:jc w:val="both"/>
        <w:rPr>
          <w:rFonts w:eastAsia="Times New Roman" w:cs="Arial"/>
          <w:sz w:val="24"/>
          <w:szCs w:val="24"/>
        </w:rPr>
      </w:pPr>
      <w:r w:rsidRPr="00195AB6">
        <w:rPr>
          <w:rFonts w:eastAsia="Times New Roman" w:cs="Arial"/>
          <w:sz w:val="24"/>
          <w:szCs w:val="24"/>
        </w:rPr>
        <w:t>pomoc w formie asystenta rodziny;</w:t>
      </w:r>
    </w:p>
    <w:p w:rsidR="00620861" w:rsidRPr="00E44818" w:rsidRDefault="00AC13BB" w:rsidP="00E44818">
      <w:pPr>
        <w:pStyle w:val="Akapitzlist"/>
        <w:numPr>
          <w:ilvl w:val="0"/>
          <w:numId w:val="4"/>
        </w:numPr>
        <w:spacing w:line="360" w:lineRule="auto"/>
        <w:jc w:val="both"/>
        <w:rPr>
          <w:rFonts w:eastAsia="Times New Roman" w:cs="Arial"/>
          <w:sz w:val="24"/>
          <w:szCs w:val="24"/>
        </w:rPr>
      </w:pPr>
      <w:r w:rsidRPr="00195AB6">
        <w:rPr>
          <w:rFonts w:eastAsia="Times New Roman" w:cs="Arial"/>
          <w:sz w:val="24"/>
          <w:szCs w:val="24"/>
        </w:rPr>
        <w:lastRenderedPageBreak/>
        <w:t>współpraca z</w:t>
      </w:r>
      <w:r w:rsidR="00BB66B9">
        <w:rPr>
          <w:rFonts w:eastAsia="Times New Roman" w:cs="Arial"/>
          <w:sz w:val="24"/>
          <w:szCs w:val="24"/>
        </w:rPr>
        <w:t>e</w:t>
      </w:r>
      <w:r w:rsidRPr="00195AB6">
        <w:rPr>
          <w:rFonts w:eastAsia="Times New Roman" w:cs="Arial"/>
          <w:sz w:val="24"/>
          <w:szCs w:val="24"/>
        </w:rPr>
        <w:t xml:space="preserve"> Schroniskiem dla Bezdomnych Mężczyzn.</w:t>
      </w:r>
    </w:p>
    <w:p w:rsidR="00AC13BB" w:rsidRPr="00195AB6" w:rsidRDefault="00AC13BB" w:rsidP="00980FDA">
      <w:pPr>
        <w:spacing w:line="360" w:lineRule="auto"/>
        <w:ind w:firstLine="360"/>
        <w:jc w:val="both"/>
        <w:rPr>
          <w:rFonts w:eastAsia="Times New Roman" w:cs="Arial"/>
          <w:sz w:val="24"/>
          <w:szCs w:val="24"/>
        </w:rPr>
      </w:pPr>
      <w:r w:rsidRPr="00195AB6">
        <w:rPr>
          <w:rFonts w:eastAsia="Times New Roman" w:cs="Arial"/>
          <w:sz w:val="24"/>
          <w:szCs w:val="24"/>
        </w:rPr>
        <w:t>W ramach Klubu Integracji Społecznej działającym przy Miejskim Ośrodku Pomocy Społecznej prowadzone były następujące działania:</w:t>
      </w:r>
    </w:p>
    <w:p w:rsidR="00AC13BB" w:rsidRPr="00195AB6" w:rsidRDefault="00AC13BB" w:rsidP="00980FDA">
      <w:pPr>
        <w:pStyle w:val="Akapitzlist"/>
        <w:numPr>
          <w:ilvl w:val="0"/>
          <w:numId w:val="7"/>
        </w:numPr>
        <w:spacing w:line="360" w:lineRule="auto"/>
        <w:jc w:val="both"/>
        <w:rPr>
          <w:rFonts w:eastAsia="Times New Roman" w:cs="Arial"/>
          <w:sz w:val="24"/>
          <w:szCs w:val="24"/>
        </w:rPr>
      </w:pPr>
      <w:r w:rsidRPr="00195AB6">
        <w:rPr>
          <w:rFonts w:eastAsia="Times New Roman" w:cs="Arial"/>
          <w:sz w:val="24"/>
          <w:szCs w:val="24"/>
        </w:rPr>
        <w:t>aktywizacja 9 osób do prac społecznie użytecznych;</w:t>
      </w:r>
    </w:p>
    <w:p w:rsidR="00AC13BB" w:rsidRPr="00195AB6" w:rsidRDefault="009C2869" w:rsidP="00980FDA">
      <w:pPr>
        <w:pStyle w:val="Akapitzlist"/>
        <w:numPr>
          <w:ilvl w:val="0"/>
          <w:numId w:val="7"/>
        </w:numPr>
        <w:spacing w:line="360" w:lineRule="auto"/>
        <w:jc w:val="both"/>
        <w:rPr>
          <w:rFonts w:eastAsia="Times New Roman" w:cs="Arial"/>
          <w:sz w:val="24"/>
          <w:szCs w:val="24"/>
        </w:rPr>
      </w:pPr>
      <w:r>
        <w:rPr>
          <w:rFonts w:eastAsia="Times New Roman" w:cs="Arial"/>
          <w:sz w:val="24"/>
          <w:szCs w:val="24"/>
        </w:rPr>
        <w:t>udzielenie porad prawnych</w:t>
      </w:r>
      <w:r w:rsidR="00AC13BB" w:rsidRPr="00195AB6">
        <w:rPr>
          <w:rFonts w:eastAsia="Times New Roman" w:cs="Arial"/>
          <w:sz w:val="24"/>
          <w:szCs w:val="24"/>
        </w:rPr>
        <w:t xml:space="preserve"> 5 osobom;</w:t>
      </w:r>
    </w:p>
    <w:p w:rsidR="00AC13BB" w:rsidRDefault="00AC13BB" w:rsidP="00980FDA">
      <w:pPr>
        <w:pStyle w:val="Akapitzlist"/>
        <w:numPr>
          <w:ilvl w:val="0"/>
          <w:numId w:val="7"/>
        </w:numPr>
        <w:spacing w:line="360" w:lineRule="auto"/>
        <w:jc w:val="both"/>
        <w:rPr>
          <w:rFonts w:eastAsia="Times New Roman" w:cs="Arial"/>
          <w:sz w:val="24"/>
          <w:szCs w:val="24"/>
        </w:rPr>
      </w:pPr>
      <w:r w:rsidRPr="00195AB6">
        <w:rPr>
          <w:rFonts w:eastAsia="Times New Roman" w:cs="Arial"/>
          <w:sz w:val="24"/>
          <w:szCs w:val="24"/>
        </w:rPr>
        <w:t>udziele</w:t>
      </w:r>
      <w:r>
        <w:rPr>
          <w:rFonts w:eastAsia="Times New Roman" w:cs="Arial"/>
          <w:sz w:val="24"/>
          <w:szCs w:val="24"/>
        </w:rPr>
        <w:t>nie porad psychologa dla 5 osób;</w:t>
      </w:r>
    </w:p>
    <w:p w:rsidR="00AC13BB" w:rsidRDefault="00AC13BB" w:rsidP="00980FDA">
      <w:pPr>
        <w:pStyle w:val="Akapitzlist"/>
        <w:numPr>
          <w:ilvl w:val="0"/>
          <w:numId w:val="7"/>
        </w:numPr>
        <w:spacing w:line="360" w:lineRule="auto"/>
        <w:jc w:val="both"/>
        <w:rPr>
          <w:rFonts w:eastAsia="Times New Roman" w:cs="Arial"/>
          <w:sz w:val="24"/>
          <w:szCs w:val="24"/>
        </w:rPr>
      </w:pPr>
      <w:r>
        <w:rPr>
          <w:rFonts w:eastAsia="Times New Roman" w:cs="Arial"/>
          <w:sz w:val="24"/>
          <w:szCs w:val="24"/>
        </w:rPr>
        <w:t xml:space="preserve">4 warsztaty dla bezrobotnych beneficjentów (uzależnionych </w:t>
      </w:r>
      <w:r>
        <w:rPr>
          <w:rFonts w:eastAsia="Times New Roman" w:cs="Arial"/>
          <w:sz w:val="24"/>
          <w:szCs w:val="24"/>
        </w:rPr>
        <w:br/>
        <w:t xml:space="preserve">i </w:t>
      </w:r>
      <w:proofErr w:type="spellStart"/>
      <w:r>
        <w:rPr>
          <w:rFonts w:eastAsia="Times New Roman" w:cs="Arial"/>
          <w:sz w:val="24"/>
          <w:szCs w:val="24"/>
        </w:rPr>
        <w:t>współuzależnionych</w:t>
      </w:r>
      <w:proofErr w:type="spellEnd"/>
      <w:r>
        <w:rPr>
          <w:rFonts w:eastAsia="Times New Roman" w:cs="Arial"/>
          <w:sz w:val="24"/>
          <w:szCs w:val="24"/>
        </w:rPr>
        <w:t xml:space="preserve">) biorących udział w pracach społecznie użytecznych </w:t>
      </w:r>
      <w:r>
        <w:rPr>
          <w:rFonts w:eastAsia="Times New Roman" w:cs="Arial"/>
          <w:sz w:val="24"/>
          <w:szCs w:val="24"/>
        </w:rPr>
        <w:br/>
        <w:t>(15-20 osób);</w:t>
      </w:r>
    </w:p>
    <w:p w:rsidR="00AC13BB" w:rsidRPr="00195AB6" w:rsidRDefault="00AC13BB" w:rsidP="00980FDA">
      <w:pPr>
        <w:pStyle w:val="Akapitzlist"/>
        <w:numPr>
          <w:ilvl w:val="0"/>
          <w:numId w:val="7"/>
        </w:numPr>
        <w:spacing w:line="360" w:lineRule="auto"/>
        <w:jc w:val="both"/>
        <w:rPr>
          <w:rFonts w:eastAsia="Times New Roman" w:cs="Arial"/>
          <w:sz w:val="24"/>
          <w:szCs w:val="24"/>
        </w:rPr>
      </w:pPr>
      <w:r>
        <w:rPr>
          <w:rFonts w:eastAsia="Times New Roman" w:cs="Arial"/>
          <w:sz w:val="24"/>
          <w:szCs w:val="24"/>
        </w:rPr>
        <w:t xml:space="preserve">4 warsztaty dla rodziców (spotkania integrujące członków rodzin – zajęcia </w:t>
      </w:r>
      <w:r>
        <w:rPr>
          <w:rFonts w:eastAsia="Times New Roman" w:cs="Arial"/>
          <w:sz w:val="24"/>
          <w:szCs w:val="24"/>
        </w:rPr>
        <w:br/>
        <w:t>o charakterze wychowawczym i terapeutycznym z udziałem psychologa).</w:t>
      </w:r>
    </w:p>
    <w:p w:rsidR="00AC13BB" w:rsidRPr="00195AB6" w:rsidRDefault="00AC13BB" w:rsidP="00980FDA">
      <w:pPr>
        <w:spacing w:line="360" w:lineRule="auto"/>
        <w:ind w:firstLine="708"/>
        <w:jc w:val="both"/>
        <w:rPr>
          <w:rFonts w:eastAsia="Times New Roman" w:cs="Arial"/>
          <w:sz w:val="24"/>
          <w:szCs w:val="24"/>
        </w:rPr>
      </w:pPr>
      <w:r w:rsidRPr="00195AB6">
        <w:rPr>
          <w:rFonts w:eastAsia="Times New Roman" w:cs="Arial"/>
          <w:sz w:val="24"/>
          <w:szCs w:val="24"/>
        </w:rPr>
        <w:t>Koszty związane z funkcjonowaniem Klubu Integracji Społecznej w 2016 roku wyniosły 7.527,40</w:t>
      </w:r>
      <w:r w:rsidR="009C2869">
        <w:rPr>
          <w:rFonts w:eastAsia="Times New Roman" w:cs="Arial"/>
          <w:sz w:val="24"/>
          <w:szCs w:val="24"/>
        </w:rPr>
        <w:t>.</w:t>
      </w:r>
    </w:p>
    <w:p w:rsidR="00980FDA" w:rsidRPr="00195AB6" w:rsidRDefault="00AC13BB" w:rsidP="002D678B">
      <w:pPr>
        <w:spacing w:line="360" w:lineRule="auto"/>
        <w:ind w:firstLine="708"/>
        <w:jc w:val="both"/>
        <w:rPr>
          <w:rFonts w:eastAsia="Times New Roman" w:cs="Arial"/>
          <w:sz w:val="24"/>
          <w:szCs w:val="24"/>
        </w:rPr>
      </w:pPr>
      <w:r w:rsidRPr="00195AB6">
        <w:rPr>
          <w:rFonts w:eastAsia="Times New Roman" w:cs="Arial"/>
          <w:sz w:val="24"/>
          <w:szCs w:val="24"/>
        </w:rPr>
        <w:t xml:space="preserve">Ponadto dzieci z rodzin dotkniętych problemem uzależnienia brały udział </w:t>
      </w:r>
      <w:r w:rsidRPr="00195AB6">
        <w:rPr>
          <w:rFonts w:eastAsia="Times New Roman" w:cs="Arial"/>
          <w:sz w:val="24"/>
          <w:szCs w:val="24"/>
        </w:rPr>
        <w:br/>
        <w:t>w pikniku „Postaw na rodzinę”.</w:t>
      </w:r>
    </w:p>
    <w:p w:rsidR="00AC13BB" w:rsidRPr="0094700B" w:rsidRDefault="0094700B" w:rsidP="0094700B">
      <w:pPr>
        <w:pStyle w:val="Spistreci1"/>
      </w:pPr>
      <w:r w:rsidRPr="0094700B">
        <w:t>4.REALIZACJA ZADAŃ MIEJSKIEGO  PROGRAMU</w:t>
      </w:r>
    </w:p>
    <w:tbl>
      <w:tblPr>
        <w:tblStyle w:val="Tabela-Siatka"/>
        <w:tblW w:w="0" w:type="auto"/>
        <w:tblLook w:val="04A0"/>
      </w:tblPr>
      <w:tblGrid>
        <w:gridCol w:w="9212"/>
      </w:tblGrid>
      <w:tr w:rsidR="00AC13BB" w:rsidRPr="00195AB6" w:rsidTr="00E709B2">
        <w:tc>
          <w:tcPr>
            <w:tcW w:w="9212" w:type="dxa"/>
            <w:shd w:val="clear" w:color="auto" w:fill="D9D9D9" w:themeFill="background1" w:themeFillShade="D9"/>
            <w:vAlign w:val="center"/>
          </w:tcPr>
          <w:p w:rsidR="00AC13BB" w:rsidRPr="00195AB6" w:rsidRDefault="00AC13BB" w:rsidP="00980FDA">
            <w:pPr>
              <w:spacing w:line="360" w:lineRule="auto"/>
              <w:rPr>
                <w:rFonts w:cs="Arial"/>
                <w:b/>
                <w:sz w:val="24"/>
                <w:szCs w:val="24"/>
              </w:rPr>
            </w:pPr>
          </w:p>
          <w:p w:rsidR="00AC13BB" w:rsidRPr="00195AB6" w:rsidRDefault="00AC13BB" w:rsidP="00980FDA">
            <w:pPr>
              <w:spacing w:line="360" w:lineRule="auto"/>
              <w:jc w:val="center"/>
              <w:rPr>
                <w:rFonts w:cs="Arial"/>
                <w:b/>
                <w:sz w:val="24"/>
                <w:szCs w:val="24"/>
              </w:rPr>
            </w:pPr>
            <w:r w:rsidRPr="00195AB6">
              <w:rPr>
                <w:rFonts w:cs="Arial"/>
                <w:b/>
                <w:sz w:val="24"/>
                <w:szCs w:val="24"/>
              </w:rPr>
              <w:t xml:space="preserve">Zadanie </w:t>
            </w:r>
            <w:r>
              <w:rPr>
                <w:rFonts w:cs="Arial"/>
                <w:b/>
                <w:sz w:val="24"/>
                <w:szCs w:val="24"/>
              </w:rPr>
              <w:t>1</w:t>
            </w:r>
          </w:p>
        </w:tc>
      </w:tr>
      <w:tr w:rsidR="00AC13BB" w:rsidRPr="00195AB6" w:rsidTr="00E709B2">
        <w:tc>
          <w:tcPr>
            <w:tcW w:w="9212" w:type="dxa"/>
          </w:tcPr>
          <w:p w:rsidR="00AC13BB" w:rsidRPr="00195AB6" w:rsidRDefault="00AC13BB" w:rsidP="00980FDA">
            <w:pPr>
              <w:spacing w:line="360" w:lineRule="auto"/>
              <w:jc w:val="center"/>
              <w:rPr>
                <w:rFonts w:cs="Arial"/>
                <w:b/>
                <w:sz w:val="24"/>
                <w:szCs w:val="24"/>
              </w:rPr>
            </w:pPr>
            <w:r>
              <w:rPr>
                <w:rFonts w:cs="Arial"/>
                <w:b/>
                <w:sz w:val="24"/>
                <w:szCs w:val="24"/>
              </w:rPr>
              <w:t>Zwiększenie dostępności pomocy terapeutycznej i rehabilitacyjnej dla osób uzależnionych od alkoholu i innych środków psychoaktywnych.</w:t>
            </w:r>
          </w:p>
        </w:tc>
      </w:tr>
    </w:tbl>
    <w:p w:rsidR="00AC13BB" w:rsidRDefault="00AC13BB" w:rsidP="00980FDA">
      <w:pPr>
        <w:spacing w:line="360" w:lineRule="auto"/>
        <w:rPr>
          <w:rFonts w:eastAsia="Times New Roman" w:cs="Arial"/>
          <w:b/>
          <w:caps/>
          <w:sz w:val="28"/>
          <w:szCs w:val="28"/>
        </w:rPr>
      </w:pPr>
    </w:p>
    <w:p w:rsidR="00214BE5" w:rsidRDefault="00214BE5" w:rsidP="00980FDA">
      <w:pPr>
        <w:spacing w:line="360" w:lineRule="auto"/>
        <w:rPr>
          <w:rFonts w:eastAsia="Times New Roman" w:cs="Arial"/>
          <w:b/>
          <w:caps/>
          <w:sz w:val="24"/>
          <w:szCs w:val="24"/>
        </w:rPr>
      </w:pPr>
      <w:r>
        <w:rPr>
          <w:rFonts w:eastAsia="Times New Roman" w:cs="Arial"/>
          <w:b/>
          <w:caps/>
          <w:sz w:val="24"/>
          <w:szCs w:val="24"/>
        </w:rPr>
        <w:t>Rodzaje działań:</w:t>
      </w:r>
    </w:p>
    <w:p w:rsidR="00AC13BB" w:rsidRPr="005B6851" w:rsidRDefault="00AC13BB" w:rsidP="00980FDA">
      <w:pPr>
        <w:pStyle w:val="Akapitzlist"/>
        <w:numPr>
          <w:ilvl w:val="0"/>
          <w:numId w:val="28"/>
        </w:numPr>
        <w:spacing w:line="360" w:lineRule="auto"/>
        <w:ind w:left="142" w:hanging="284"/>
        <w:jc w:val="both"/>
        <w:rPr>
          <w:rFonts w:ascii="Calibri" w:eastAsia="Times New Roman" w:hAnsi="Calibri" w:cs="Times New Roman"/>
          <w:b/>
          <w:sz w:val="24"/>
          <w:szCs w:val="24"/>
        </w:rPr>
      </w:pPr>
      <w:r w:rsidRPr="005B6851">
        <w:rPr>
          <w:rFonts w:ascii="Calibri" w:eastAsia="Times New Roman" w:hAnsi="Calibri" w:cs="Times New Roman"/>
          <w:b/>
          <w:sz w:val="24"/>
          <w:szCs w:val="24"/>
        </w:rPr>
        <w:t>Dofinansowanie programów z zakresu terapii i rehabilitacji dla osób uzależnionych po zakończonych programach psychoterapii uzależnienia.</w:t>
      </w:r>
    </w:p>
    <w:p w:rsidR="005B6851" w:rsidRPr="00385833" w:rsidRDefault="005B6851" w:rsidP="00980FDA">
      <w:pPr>
        <w:spacing w:line="360" w:lineRule="auto"/>
        <w:ind w:firstLine="360"/>
        <w:jc w:val="both"/>
        <w:rPr>
          <w:rFonts w:cs="Arial"/>
          <w:sz w:val="24"/>
          <w:szCs w:val="24"/>
        </w:rPr>
      </w:pPr>
      <w:r w:rsidRPr="005B6851">
        <w:rPr>
          <w:rFonts w:cs="Arial"/>
          <w:sz w:val="24"/>
          <w:szCs w:val="24"/>
        </w:rPr>
        <w:t xml:space="preserve">Podpisano umowę z psychologiem na </w:t>
      </w:r>
      <w:r w:rsidRPr="005B6851">
        <w:rPr>
          <w:rFonts w:ascii="Calibri" w:hAnsi="Calibri" w:cs="Arial"/>
          <w:sz w:val="24"/>
          <w:szCs w:val="24"/>
        </w:rPr>
        <w:t xml:space="preserve">przeprowadzenie terapii grupowej dla osób uzależnionych i </w:t>
      </w:r>
      <w:proofErr w:type="spellStart"/>
      <w:r w:rsidRPr="005B6851">
        <w:rPr>
          <w:rFonts w:ascii="Calibri" w:hAnsi="Calibri" w:cs="Arial"/>
          <w:sz w:val="24"/>
          <w:szCs w:val="24"/>
        </w:rPr>
        <w:t>współuzależnionych</w:t>
      </w:r>
      <w:proofErr w:type="spellEnd"/>
      <w:r w:rsidRPr="005B6851">
        <w:rPr>
          <w:rFonts w:ascii="Calibri" w:hAnsi="Calibri" w:cs="Arial"/>
          <w:sz w:val="24"/>
          <w:szCs w:val="24"/>
        </w:rPr>
        <w:t xml:space="preserve">. Terapia prowadzona była podczas dyżurów raz </w:t>
      </w:r>
      <w:r w:rsidRPr="005B6851">
        <w:rPr>
          <w:rFonts w:ascii="Calibri" w:hAnsi="Calibri" w:cs="Arial"/>
          <w:sz w:val="24"/>
          <w:szCs w:val="24"/>
        </w:rPr>
        <w:br/>
        <w:t>w tygodniu w godzinach od 15.00 do 18.00 w siedzibie Poradni Leczenia Uzależnień</w:t>
      </w:r>
      <w:r w:rsidRPr="005B6851">
        <w:rPr>
          <w:rFonts w:eastAsia="Times New Roman" w:cs="Arial"/>
          <w:sz w:val="24"/>
          <w:szCs w:val="24"/>
        </w:rPr>
        <w:t xml:space="preserve"> </w:t>
      </w:r>
      <w:r w:rsidRPr="005B6851">
        <w:rPr>
          <w:rFonts w:eastAsia="Times New Roman" w:cs="Arial"/>
          <w:sz w:val="24"/>
          <w:szCs w:val="24"/>
        </w:rPr>
        <w:br/>
      </w:r>
      <w:r w:rsidRPr="005B6851">
        <w:rPr>
          <w:rFonts w:eastAsia="Times New Roman" w:cs="Arial"/>
          <w:sz w:val="24"/>
          <w:szCs w:val="24"/>
        </w:rPr>
        <w:lastRenderedPageBreak/>
        <w:t>w okresie 16.03.2016 r. – 15.12.2016 r</w:t>
      </w:r>
      <w:r w:rsidRPr="005B6851">
        <w:rPr>
          <w:rFonts w:ascii="Calibri" w:hAnsi="Calibri" w:cs="Arial"/>
          <w:sz w:val="24"/>
          <w:szCs w:val="24"/>
        </w:rPr>
        <w:t xml:space="preserve">. </w:t>
      </w:r>
      <w:r w:rsidR="00E34DD1">
        <w:rPr>
          <w:rFonts w:ascii="Calibri" w:hAnsi="Calibri" w:cs="Arial"/>
          <w:sz w:val="24"/>
          <w:szCs w:val="24"/>
        </w:rPr>
        <w:t>Z t</w:t>
      </w:r>
      <w:r w:rsidRPr="005B6851">
        <w:rPr>
          <w:rFonts w:ascii="Calibri" w:hAnsi="Calibri" w:cs="Arial"/>
          <w:sz w:val="24"/>
          <w:szCs w:val="24"/>
        </w:rPr>
        <w:t xml:space="preserve">erapii skorzystało 129 osób uzależnionych </w:t>
      </w:r>
      <w:r w:rsidRPr="005B6851">
        <w:rPr>
          <w:rFonts w:ascii="Calibri" w:hAnsi="Calibri" w:cs="Arial"/>
          <w:sz w:val="24"/>
          <w:szCs w:val="24"/>
        </w:rPr>
        <w:br/>
        <w:t xml:space="preserve">i 52 osoby </w:t>
      </w:r>
      <w:proofErr w:type="spellStart"/>
      <w:r w:rsidRPr="005B6851">
        <w:rPr>
          <w:rFonts w:ascii="Calibri" w:hAnsi="Calibri" w:cs="Arial"/>
          <w:sz w:val="24"/>
          <w:szCs w:val="24"/>
        </w:rPr>
        <w:t>współuzależnione</w:t>
      </w:r>
      <w:proofErr w:type="spellEnd"/>
      <w:r w:rsidRPr="005B6851">
        <w:rPr>
          <w:rFonts w:ascii="Calibri" w:hAnsi="Calibri" w:cs="Arial"/>
          <w:sz w:val="24"/>
          <w:szCs w:val="24"/>
        </w:rPr>
        <w:t>.</w:t>
      </w:r>
    </w:p>
    <w:p w:rsidR="00AC13BB" w:rsidRDefault="00AC13BB" w:rsidP="00980FDA">
      <w:pPr>
        <w:spacing w:line="360" w:lineRule="auto"/>
        <w:jc w:val="both"/>
        <w:rPr>
          <w:rFonts w:ascii="Calibri" w:eastAsia="Times New Roman" w:hAnsi="Calibri" w:cs="Times New Roman"/>
          <w:b/>
          <w:sz w:val="24"/>
          <w:szCs w:val="24"/>
        </w:rPr>
      </w:pPr>
      <w:r w:rsidRPr="00214BE5">
        <w:rPr>
          <w:b/>
          <w:sz w:val="24"/>
          <w:szCs w:val="24"/>
        </w:rPr>
        <w:t xml:space="preserve">2. </w:t>
      </w:r>
      <w:r w:rsidR="00214BE5" w:rsidRPr="00214BE5">
        <w:rPr>
          <w:rFonts w:ascii="Calibri" w:eastAsia="Times New Roman" w:hAnsi="Calibri" w:cs="Times New Roman"/>
          <w:b/>
          <w:sz w:val="24"/>
          <w:szCs w:val="24"/>
        </w:rPr>
        <w:t xml:space="preserve">Wpieranie działalności stowarzyszeń abstynenckich w zakresie </w:t>
      </w:r>
      <w:proofErr w:type="spellStart"/>
      <w:r w:rsidR="00214BE5" w:rsidRPr="00214BE5">
        <w:rPr>
          <w:rFonts w:ascii="Calibri" w:eastAsia="Times New Roman" w:hAnsi="Calibri" w:cs="Times New Roman"/>
          <w:b/>
          <w:sz w:val="24"/>
          <w:szCs w:val="24"/>
        </w:rPr>
        <w:t>rozwiązywania</w:t>
      </w:r>
      <w:proofErr w:type="spellEnd"/>
      <w:r w:rsidR="00214BE5" w:rsidRPr="00214BE5">
        <w:rPr>
          <w:rFonts w:ascii="Calibri" w:eastAsia="Times New Roman" w:hAnsi="Calibri" w:cs="Times New Roman"/>
          <w:b/>
          <w:sz w:val="24"/>
          <w:szCs w:val="24"/>
        </w:rPr>
        <w:t xml:space="preserve"> </w:t>
      </w:r>
      <w:proofErr w:type="spellStart"/>
      <w:r w:rsidR="00214BE5" w:rsidRPr="00214BE5">
        <w:rPr>
          <w:rFonts w:ascii="Calibri" w:eastAsia="Times New Roman" w:hAnsi="Calibri" w:cs="Times New Roman"/>
          <w:b/>
          <w:sz w:val="24"/>
          <w:szCs w:val="24"/>
        </w:rPr>
        <w:t>problemów</w:t>
      </w:r>
      <w:proofErr w:type="spellEnd"/>
      <w:r w:rsidR="00214BE5" w:rsidRPr="00214BE5">
        <w:rPr>
          <w:rFonts w:ascii="Calibri" w:eastAsia="Times New Roman" w:hAnsi="Calibri" w:cs="Times New Roman"/>
          <w:b/>
          <w:sz w:val="24"/>
          <w:szCs w:val="24"/>
        </w:rPr>
        <w:t xml:space="preserve"> </w:t>
      </w:r>
      <w:proofErr w:type="spellStart"/>
      <w:r w:rsidR="00214BE5" w:rsidRPr="00214BE5">
        <w:rPr>
          <w:rFonts w:ascii="Calibri" w:eastAsia="Times New Roman" w:hAnsi="Calibri" w:cs="Times New Roman"/>
          <w:b/>
          <w:sz w:val="24"/>
          <w:szCs w:val="24"/>
        </w:rPr>
        <w:t>alkoholowych</w:t>
      </w:r>
      <w:proofErr w:type="spellEnd"/>
      <w:r w:rsidR="00214BE5" w:rsidRPr="00214BE5">
        <w:rPr>
          <w:rFonts w:ascii="Calibri" w:eastAsia="Times New Roman" w:hAnsi="Calibri" w:cs="Times New Roman"/>
          <w:b/>
          <w:sz w:val="24"/>
          <w:szCs w:val="24"/>
        </w:rPr>
        <w:t>.</w:t>
      </w:r>
    </w:p>
    <w:p w:rsidR="00FE7559" w:rsidRPr="007341EB" w:rsidRDefault="007341EB" w:rsidP="007341EB">
      <w:pPr>
        <w:spacing w:line="360" w:lineRule="auto"/>
        <w:ind w:firstLine="426"/>
        <w:jc w:val="both"/>
        <w:rPr>
          <w:rFonts w:ascii="Arial Narrow" w:hAnsi="Arial Narrow" w:cs="Arial"/>
          <w:sz w:val="24"/>
          <w:szCs w:val="24"/>
        </w:rPr>
      </w:pPr>
      <w:r w:rsidRPr="007341EB">
        <w:rPr>
          <w:rFonts w:eastAsia="Times New Roman" w:cs="Arial"/>
          <w:sz w:val="24"/>
          <w:szCs w:val="24"/>
        </w:rPr>
        <w:t>W</w:t>
      </w:r>
      <w:r w:rsidR="00BB66B9">
        <w:rPr>
          <w:rFonts w:eastAsia="Times New Roman" w:cs="Arial"/>
          <w:sz w:val="24"/>
          <w:szCs w:val="24"/>
        </w:rPr>
        <w:t xml:space="preserve"> ramach otwartych</w:t>
      </w:r>
      <w:r w:rsidR="00453DF2" w:rsidRPr="007341EB">
        <w:rPr>
          <w:rFonts w:eastAsia="Times New Roman" w:cs="Arial"/>
          <w:sz w:val="24"/>
          <w:szCs w:val="24"/>
        </w:rPr>
        <w:t xml:space="preserve"> konku</w:t>
      </w:r>
      <w:r w:rsidR="00BB66B9">
        <w:rPr>
          <w:rFonts w:eastAsia="Times New Roman" w:cs="Arial"/>
          <w:sz w:val="24"/>
          <w:szCs w:val="24"/>
        </w:rPr>
        <w:t>rsów</w:t>
      </w:r>
      <w:r w:rsidR="00453DF2" w:rsidRPr="007341EB">
        <w:rPr>
          <w:rFonts w:eastAsia="Times New Roman" w:cs="Arial"/>
          <w:sz w:val="24"/>
          <w:szCs w:val="24"/>
        </w:rPr>
        <w:t xml:space="preserve"> ofert </w:t>
      </w:r>
      <w:r w:rsidR="00BB66B9">
        <w:rPr>
          <w:rFonts w:eastAsia="Times New Roman" w:cs="Arial"/>
          <w:sz w:val="24"/>
          <w:szCs w:val="24"/>
        </w:rPr>
        <w:t>na realizację zadań</w:t>
      </w:r>
      <w:r w:rsidR="00BB66B9">
        <w:rPr>
          <w:rFonts w:cs="Arial"/>
          <w:bCs/>
          <w:sz w:val="24"/>
          <w:szCs w:val="24"/>
        </w:rPr>
        <w:t xml:space="preserve"> publicznych</w:t>
      </w:r>
      <w:r w:rsidRPr="007341EB">
        <w:rPr>
          <w:rFonts w:cs="Arial"/>
          <w:bCs/>
          <w:sz w:val="24"/>
          <w:szCs w:val="24"/>
        </w:rPr>
        <w:t xml:space="preserve"> z zakresu przeciwdziałania uzależnieniom i patologiom społecznym </w:t>
      </w:r>
      <w:r w:rsidR="00FE7559" w:rsidRPr="007341EB">
        <w:rPr>
          <w:rFonts w:eastAsia="Times New Roman" w:cs="Arial"/>
          <w:sz w:val="24"/>
          <w:szCs w:val="24"/>
        </w:rPr>
        <w:t xml:space="preserve">Prezydent Miasta </w:t>
      </w:r>
      <w:r w:rsidR="00953DEA">
        <w:rPr>
          <w:rFonts w:cs="Arial"/>
          <w:bCs/>
          <w:sz w:val="24"/>
          <w:szCs w:val="24"/>
        </w:rPr>
        <w:t xml:space="preserve">udzielił dotacje </w:t>
      </w:r>
      <w:r w:rsidR="00953DEA">
        <w:rPr>
          <w:rFonts w:cs="Arial"/>
          <w:bCs/>
          <w:sz w:val="24"/>
          <w:szCs w:val="24"/>
        </w:rPr>
        <w:br/>
        <w:t>w łącznej wysokości</w:t>
      </w:r>
      <w:r w:rsidR="00CD67B4">
        <w:rPr>
          <w:rFonts w:cs="Arial"/>
          <w:bCs/>
          <w:sz w:val="24"/>
          <w:szCs w:val="24"/>
        </w:rPr>
        <w:t xml:space="preserve"> </w:t>
      </w:r>
      <w:r w:rsidR="00584625">
        <w:rPr>
          <w:rFonts w:cs="Arial"/>
          <w:bCs/>
          <w:sz w:val="24"/>
          <w:szCs w:val="24"/>
        </w:rPr>
        <w:t>481.50</w:t>
      </w:r>
      <w:r w:rsidR="00194335">
        <w:rPr>
          <w:rFonts w:cs="Arial"/>
          <w:bCs/>
          <w:sz w:val="24"/>
          <w:szCs w:val="24"/>
        </w:rPr>
        <w:t>0,00 złotych (</w:t>
      </w:r>
      <w:r w:rsidR="00953DEA">
        <w:rPr>
          <w:rFonts w:cs="Arial"/>
          <w:bCs/>
          <w:sz w:val="24"/>
          <w:szCs w:val="24"/>
        </w:rPr>
        <w:t>wykaz udzielonych dotacji w załączniku Nr 1).</w:t>
      </w:r>
    </w:p>
    <w:p w:rsidR="00214BE5" w:rsidRDefault="00214BE5" w:rsidP="00980FDA">
      <w:pPr>
        <w:spacing w:line="360" w:lineRule="auto"/>
        <w:jc w:val="both"/>
        <w:rPr>
          <w:b/>
          <w:sz w:val="24"/>
          <w:szCs w:val="24"/>
        </w:rPr>
      </w:pPr>
      <w:r w:rsidRPr="00214BE5">
        <w:rPr>
          <w:b/>
          <w:sz w:val="24"/>
          <w:szCs w:val="24"/>
        </w:rPr>
        <w:t xml:space="preserve">3. </w:t>
      </w:r>
      <w:r w:rsidRPr="00214BE5">
        <w:rPr>
          <w:rFonts w:ascii="Calibri" w:eastAsia="Times New Roman" w:hAnsi="Calibri" w:cs="Times New Roman"/>
          <w:b/>
          <w:sz w:val="24"/>
          <w:szCs w:val="24"/>
        </w:rPr>
        <w:t>Finansowanie zatrudnienia specjalistów w obszarze profilaktyki uzależnień</w:t>
      </w:r>
      <w:r w:rsidRPr="00214BE5">
        <w:rPr>
          <w:b/>
          <w:sz w:val="24"/>
          <w:szCs w:val="24"/>
        </w:rPr>
        <w:t>.</w:t>
      </w:r>
    </w:p>
    <w:p w:rsidR="00214BE5" w:rsidRPr="00FE30A9" w:rsidRDefault="00214BE5" w:rsidP="00980FDA">
      <w:pPr>
        <w:spacing w:line="360" w:lineRule="auto"/>
        <w:ind w:firstLine="708"/>
        <w:jc w:val="both"/>
        <w:rPr>
          <w:rFonts w:eastAsia="Times New Roman" w:cs="Arial"/>
          <w:sz w:val="24"/>
          <w:szCs w:val="24"/>
        </w:rPr>
      </w:pPr>
      <w:r w:rsidRPr="00FE30A9">
        <w:rPr>
          <w:rFonts w:cs="Arial"/>
          <w:sz w:val="24"/>
          <w:szCs w:val="24"/>
        </w:rPr>
        <w:t>W siedzibie Miejskiej Komisji Rozwiązywania Problemów Alkoholowych</w:t>
      </w:r>
      <w:r w:rsidRPr="00FE30A9">
        <w:rPr>
          <w:rFonts w:eastAsia="Times New Roman" w:cs="Arial"/>
          <w:sz w:val="24"/>
          <w:szCs w:val="24"/>
        </w:rPr>
        <w:t xml:space="preserve"> </w:t>
      </w:r>
      <w:r w:rsidRPr="00FE30A9">
        <w:rPr>
          <w:rFonts w:eastAsia="Times New Roman" w:cs="Arial"/>
          <w:sz w:val="24"/>
          <w:szCs w:val="24"/>
        </w:rPr>
        <w:br/>
        <w:t xml:space="preserve">w okresie sprawozdawczym udzielane były porady </w:t>
      </w:r>
      <w:r w:rsidRPr="00FE30A9">
        <w:rPr>
          <w:rFonts w:eastAsia="Times New Roman" w:cs="Arial"/>
          <w:b/>
          <w:sz w:val="24"/>
          <w:szCs w:val="24"/>
        </w:rPr>
        <w:t>Konsultanta ds. FAS</w:t>
      </w:r>
      <w:r w:rsidRPr="00FE30A9">
        <w:rPr>
          <w:rFonts w:eastAsia="Times New Roman" w:cs="Arial"/>
          <w:sz w:val="24"/>
          <w:szCs w:val="24"/>
        </w:rPr>
        <w:t xml:space="preserve"> – dyżury pełniono od 1 lutego do 16 grudnia 2016 roku. Podczas 25 dyżurów odbyło się </w:t>
      </w:r>
      <w:r w:rsidRPr="00FE30A9">
        <w:rPr>
          <w:rFonts w:eastAsia="Times New Roman" w:cs="Arial"/>
          <w:sz w:val="24"/>
          <w:szCs w:val="24"/>
        </w:rPr>
        <w:br/>
        <w:t>112 konsultacji i rozmów. Udzielano informacji na temat:</w:t>
      </w:r>
    </w:p>
    <w:p w:rsidR="00214BE5" w:rsidRPr="00195AB6" w:rsidRDefault="00214BE5" w:rsidP="00C14F4D">
      <w:pPr>
        <w:pStyle w:val="Akapitzlist"/>
        <w:spacing w:line="360" w:lineRule="auto"/>
        <w:ind w:left="851" w:hanging="142"/>
        <w:jc w:val="both"/>
        <w:rPr>
          <w:rFonts w:eastAsia="Times New Roman" w:cs="Arial"/>
          <w:sz w:val="24"/>
          <w:szCs w:val="24"/>
        </w:rPr>
      </w:pPr>
      <w:r w:rsidRPr="00195AB6">
        <w:rPr>
          <w:rFonts w:eastAsia="Times New Roman" w:cs="Arial"/>
          <w:sz w:val="24"/>
          <w:szCs w:val="24"/>
        </w:rPr>
        <w:t>- FAS i FASD (objawy, zapobieganie, zmniejszanie skutków poprzez terapię, sposób postępowania i pracy</w:t>
      </w:r>
      <w:r>
        <w:rPr>
          <w:rFonts w:eastAsia="Times New Roman" w:cs="Arial"/>
          <w:sz w:val="24"/>
          <w:szCs w:val="24"/>
        </w:rPr>
        <w:t xml:space="preserve"> z dzieckiem, wstępna diagnoza);</w:t>
      </w:r>
    </w:p>
    <w:p w:rsidR="00214BE5" w:rsidRPr="00195AB6" w:rsidRDefault="00214BE5" w:rsidP="00C14F4D">
      <w:pPr>
        <w:pStyle w:val="Akapitzlist"/>
        <w:spacing w:line="360" w:lineRule="auto"/>
        <w:ind w:left="851" w:hanging="142"/>
        <w:jc w:val="both"/>
        <w:rPr>
          <w:rFonts w:eastAsia="Times New Roman" w:cs="Arial"/>
          <w:sz w:val="24"/>
          <w:szCs w:val="24"/>
        </w:rPr>
      </w:pPr>
      <w:r w:rsidRPr="00195AB6">
        <w:rPr>
          <w:rFonts w:eastAsia="Times New Roman" w:cs="Arial"/>
          <w:sz w:val="24"/>
          <w:szCs w:val="24"/>
        </w:rPr>
        <w:t xml:space="preserve">- </w:t>
      </w:r>
      <w:proofErr w:type="spellStart"/>
      <w:r w:rsidRPr="00195AB6">
        <w:rPr>
          <w:rFonts w:eastAsia="Times New Roman" w:cs="Arial"/>
          <w:sz w:val="24"/>
          <w:szCs w:val="24"/>
        </w:rPr>
        <w:t>problemów</w:t>
      </w:r>
      <w:proofErr w:type="spellEnd"/>
      <w:r w:rsidRPr="00195AB6">
        <w:rPr>
          <w:rFonts w:eastAsia="Times New Roman" w:cs="Arial"/>
          <w:sz w:val="24"/>
          <w:szCs w:val="24"/>
        </w:rPr>
        <w:t xml:space="preserve"> wynikających z zaburzonej sytuacji rodzinnej spowodowanej alkoholem, niewydolnością wychowawczą cz</w:t>
      </w:r>
      <w:r>
        <w:rPr>
          <w:rFonts w:eastAsia="Times New Roman" w:cs="Arial"/>
          <w:sz w:val="24"/>
          <w:szCs w:val="24"/>
        </w:rPr>
        <w:t>y niezgodnym pożyciem małżonków;</w:t>
      </w:r>
    </w:p>
    <w:p w:rsidR="00214BE5" w:rsidRPr="00195AB6" w:rsidRDefault="00214BE5" w:rsidP="00C14F4D">
      <w:pPr>
        <w:pStyle w:val="Akapitzlist"/>
        <w:spacing w:line="360" w:lineRule="auto"/>
        <w:ind w:left="851" w:hanging="142"/>
        <w:jc w:val="both"/>
        <w:rPr>
          <w:rFonts w:eastAsia="Times New Roman" w:cs="Arial"/>
          <w:sz w:val="24"/>
          <w:szCs w:val="24"/>
        </w:rPr>
      </w:pPr>
      <w:r w:rsidRPr="00195AB6">
        <w:rPr>
          <w:rFonts w:eastAsia="Times New Roman" w:cs="Arial"/>
          <w:sz w:val="24"/>
          <w:szCs w:val="24"/>
        </w:rPr>
        <w:t xml:space="preserve">- </w:t>
      </w:r>
      <w:proofErr w:type="spellStart"/>
      <w:r w:rsidRPr="00195AB6">
        <w:rPr>
          <w:rFonts w:eastAsia="Times New Roman" w:cs="Arial"/>
          <w:sz w:val="24"/>
          <w:szCs w:val="24"/>
        </w:rPr>
        <w:t>problemów</w:t>
      </w:r>
      <w:proofErr w:type="spellEnd"/>
      <w:r w:rsidRPr="00195AB6">
        <w:rPr>
          <w:rFonts w:eastAsia="Times New Roman" w:cs="Arial"/>
          <w:sz w:val="24"/>
          <w:szCs w:val="24"/>
        </w:rPr>
        <w:t xml:space="preserve"> szkolnych dzieci – sytuacji dydaktycznej, </w:t>
      </w:r>
      <w:r>
        <w:rPr>
          <w:rFonts w:eastAsia="Times New Roman" w:cs="Arial"/>
          <w:sz w:val="24"/>
          <w:szCs w:val="24"/>
        </w:rPr>
        <w:t>wychowawczej, stresu szkolnego;</w:t>
      </w:r>
    </w:p>
    <w:p w:rsidR="00214BE5" w:rsidRPr="00195AB6" w:rsidRDefault="00214BE5" w:rsidP="00C14F4D">
      <w:pPr>
        <w:pStyle w:val="Akapitzlist"/>
        <w:spacing w:line="360" w:lineRule="auto"/>
        <w:ind w:left="1418" w:hanging="709"/>
        <w:jc w:val="both"/>
        <w:rPr>
          <w:rFonts w:eastAsia="Times New Roman" w:cs="Arial"/>
          <w:sz w:val="24"/>
          <w:szCs w:val="24"/>
        </w:rPr>
      </w:pPr>
      <w:r w:rsidRPr="00195AB6">
        <w:rPr>
          <w:rFonts w:eastAsia="Times New Roman" w:cs="Arial"/>
          <w:sz w:val="24"/>
          <w:szCs w:val="24"/>
        </w:rPr>
        <w:t>- pracy z dziećmi dotkniętych zaburzeniem i ich rodzicami.</w:t>
      </w:r>
    </w:p>
    <w:p w:rsidR="00214BE5" w:rsidRPr="0084480C" w:rsidRDefault="00214BE5" w:rsidP="00980FDA">
      <w:pPr>
        <w:pStyle w:val="Akapitzlist"/>
        <w:numPr>
          <w:ilvl w:val="0"/>
          <w:numId w:val="21"/>
        </w:numPr>
        <w:spacing w:line="360" w:lineRule="auto"/>
        <w:ind w:left="284" w:hanging="284"/>
        <w:jc w:val="both"/>
        <w:rPr>
          <w:rFonts w:ascii="Calibri" w:eastAsia="Times New Roman" w:hAnsi="Calibri" w:cs="Times New Roman"/>
          <w:b/>
          <w:sz w:val="24"/>
          <w:szCs w:val="24"/>
        </w:rPr>
      </w:pPr>
      <w:r w:rsidRPr="0084480C">
        <w:rPr>
          <w:rFonts w:ascii="Calibri" w:eastAsia="Times New Roman" w:hAnsi="Calibri" w:cs="Times New Roman"/>
          <w:b/>
          <w:sz w:val="24"/>
          <w:szCs w:val="24"/>
        </w:rPr>
        <w:t>Prowadzenie grup wsparcia i maratonów dla osób uzależnionych.</w:t>
      </w:r>
    </w:p>
    <w:p w:rsidR="00671512" w:rsidRDefault="004E2053" w:rsidP="008C5B74">
      <w:pPr>
        <w:spacing w:line="360" w:lineRule="auto"/>
        <w:ind w:firstLine="708"/>
        <w:jc w:val="both"/>
        <w:rPr>
          <w:rFonts w:eastAsia="Times New Roman" w:cs="Arial"/>
          <w:sz w:val="24"/>
          <w:szCs w:val="24"/>
        </w:rPr>
      </w:pPr>
      <w:r w:rsidRPr="004E2053">
        <w:rPr>
          <w:rFonts w:eastAsia="Times New Roman" w:cs="Arial"/>
          <w:b/>
          <w:sz w:val="24"/>
          <w:szCs w:val="24"/>
        </w:rPr>
        <w:t>4.1.</w:t>
      </w:r>
      <w:r>
        <w:rPr>
          <w:rFonts w:eastAsia="Times New Roman" w:cs="Arial"/>
          <w:sz w:val="24"/>
          <w:szCs w:val="24"/>
        </w:rPr>
        <w:t xml:space="preserve"> </w:t>
      </w:r>
      <w:r w:rsidR="00E06C75">
        <w:rPr>
          <w:rFonts w:eastAsia="Times New Roman" w:cs="Arial"/>
          <w:sz w:val="24"/>
          <w:szCs w:val="24"/>
        </w:rPr>
        <w:t>W Abstynenckim Stowarzyszeniu</w:t>
      </w:r>
      <w:r w:rsidR="00E06C75" w:rsidRPr="00EF0032">
        <w:rPr>
          <w:rFonts w:eastAsia="Times New Roman" w:cs="Arial"/>
          <w:sz w:val="24"/>
          <w:szCs w:val="24"/>
        </w:rPr>
        <w:t xml:space="preserve"> Klubu Wzajemnej Pomocy ALA </w:t>
      </w:r>
      <w:r w:rsidR="00E06C75">
        <w:rPr>
          <w:rFonts w:eastAsia="Times New Roman" w:cs="Arial"/>
          <w:sz w:val="24"/>
          <w:szCs w:val="24"/>
        </w:rPr>
        <w:t xml:space="preserve">prowadzone były maratony dla osób uzależnionych, których celem było pogłębienie wiedzy na temat uzależnienia, przyjęcie odpowiedzialności za skutki uzależnienia, rezultaty walki </w:t>
      </w:r>
      <w:r w:rsidR="00E06C75">
        <w:rPr>
          <w:rFonts w:eastAsia="Times New Roman" w:cs="Arial"/>
          <w:sz w:val="24"/>
          <w:szCs w:val="24"/>
        </w:rPr>
        <w:br/>
        <w:t>z uzależnieniem, budowanie motywacji do zachowania abstynencji oraz zapobieganie nawrotom choroby.</w:t>
      </w:r>
      <w:r w:rsidR="00671512">
        <w:rPr>
          <w:rFonts w:eastAsia="Times New Roman" w:cs="Arial"/>
          <w:sz w:val="24"/>
          <w:szCs w:val="24"/>
        </w:rPr>
        <w:t xml:space="preserve"> W maratonach dla osób uzależnionych udział wzięło 39 osób.</w:t>
      </w:r>
      <w:r w:rsidR="00E06C75">
        <w:rPr>
          <w:rFonts w:eastAsia="Times New Roman" w:cs="Arial"/>
          <w:sz w:val="24"/>
          <w:szCs w:val="24"/>
        </w:rPr>
        <w:t xml:space="preserve"> </w:t>
      </w:r>
    </w:p>
    <w:p w:rsidR="00671512" w:rsidRDefault="00E06C75" w:rsidP="008C5B74">
      <w:pPr>
        <w:spacing w:line="360" w:lineRule="auto"/>
        <w:ind w:firstLine="708"/>
        <w:jc w:val="both"/>
        <w:rPr>
          <w:rFonts w:eastAsia="Times New Roman" w:cs="Arial"/>
          <w:sz w:val="24"/>
          <w:szCs w:val="24"/>
        </w:rPr>
      </w:pPr>
      <w:r>
        <w:rPr>
          <w:rFonts w:eastAsia="Times New Roman" w:cs="Arial"/>
          <w:sz w:val="24"/>
          <w:szCs w:val="24"/>
        </w:rPr>
        <w:t xml:space="preserve">W stowarzyszeniu prowadzone były również maratony dla osób </w:t>
      </w:r>
      <w:proofErr w:type="spellStart"/>
      <w:r w:rsidRPr="00EF0032">
        <w:rPr>
          <w:rFonts w:eastAsia="Times New Roman" w:cs="Arial"/>
          <w:sz w:val="24"/>
          <w:szCs w:val="24"/>
        </w:rPr>
        <w:t>współu</w:t>
      </w:r>
      <w:r>
        <w:rPr>
          <w:rFonts w:eastAsia="Times New Roman" w:cs="Arial"/>
          <w:sz w:val="24"/>
          <w:szCs w:val="24"/>
        </w:rPr>
        <w:t>zależnionych</w:t>
      </w:r>
      <w:proofErr w:type="spellEnd"/>
      <w:r>
        <w:rPr>
          <w:rFonts w:eastAsia="Times New Roman" w:cs="Arial"/>
          <w:sz w:val="24"/>
          <w:szCs w:val="24"/>
        </w:rPr>
        <w:t xml:space="preserve"> pozwalające na zdobycie wiedzy o uzależnieniu, znalezienie sposobów na polepszenie własnej sytuacji oraz nauki konstruktywnego radzenia sobie z uczuciami. </w:t>
      </w:r>
      <w:r w:rsidR="00671512">
        <w:rPr>
          <w:rFonts w:eastAsia="Times New Roman" w:cs="Arial"/>
          <w:sz w:val="24"/>
          <w:szCs w:val="24"/>
        </w:rPr>
        <w:t xml:space="preserve">W maratonach dla osób </w:t>
      </w:r>
      <w:proofErr w:type="spellStart"/>
      <w:r w:rsidR="00671512">
        <w:rPr>
          <w:rFonts w:eastAsia="Times New Roman" w:cs="Arial"/>
          <w:sz w:val="24"/>
          <w:szCs w:val="24"/>
        </w:rPr>
        <w:t>współuzależnionych</w:t>
      </w:r>
      <w:proofErr w:type="spellEnd"/>
      <w:r w:rsidR="00671512">
        <w:rPr>
          <w:rFonts w:eastAsia="Times New Roman" w:cs="Arial"/>
          <w:sz w:val="24"/>
          <w:szCs w:val="24"/>
        </w:rPr>
        <w:t xml:space="preserve"> udział wzięło 27 osób. </w:t>
      </w:r>
    </w:p>
    <w:p w:rsidR="006B0212" w:rsidRDefault="00E06C75" w:rsidP="008C5B74">
      <w:pPr>
        <w:spacing w:line="360" w:lineRule="auto"/>
        <w:ind w:firstLine="708"/>
        <w:jc w:val="both"/>
        <w:rPr>
          <w:rFonts w:eastAsia="Times New Roman" w:cs="Arial"/>
          <w:sz w:val="24"/>
          <w:szCs w:val="24"/>
        </w:rPr>
      </w:pPr>
      <w:r>
        <w:rPr>
          <w:rFonts w:eastAsia="Times New Roman" w:cs="Arial"/>
          <w:sz w:val="24"/>
          <w:szCs w:val="24"/>
        </w:rPr>
        <w:lastRenderedPageBreak/>
        <w:t>W stowarzyszeniu pomoc uzyskały również dorosłe dzieci osób z problemem al</w:t>
      </w:r>
      <w:r w:rsidR="000D23A3">
        <w:rPr>
          <w:rFonts w:eastAsia="Times New Roman" w:cs="Arial"/>
          <w:sz w:val="24"/>
          <w:szCs w:val="24"/>
        </w:rPr>
        <w:t>koholowym dzięki maratonom DDA. Zajęcia te odbywały się dla osób, które dostrzegały, ż</w:t>
      </w:r>
      <w:r>
        <w:rPr>
          <w:rFonts w:eastAsia="Times New Roman" w:cs="Arial"/>
          <w:sz w:val="24"/>
          <w:szCs w:val="24"/>
        </w:rPr>
        <w:t xml:space="preserve">e ich trudności w życiu codziennym związane są z problemem alkoholowym w ich domu rodzinnym. Ich celem była nauka radzenia sobie z emocjami i codziennymi trudnościami. Pomoc w zrozumieniu własnych </w:t>
      </w:r>
      <w:proofErr w:type="spellStart"/>
      <w:r>
        <w:rPr>
          <w:rFonts w:eastAsia="Times New Roman" w:cs="Arial"/>
          <w:sz w:val="24"/>
          <w:szCs w:val="24"/>
        </w:rPr>
        <w:t>problemów</w:t>
      </w:r>
      <w:proofErr w:type="spellEnd"/>
      <w:r>
        <w:rPr>
          <w:rFonts w:eastAsia="Times New Roman" w:cs="Arial"/>
          <w:sz w:val="24"/>
          <w:szCs w:val="24"/>
        </w:rPr>
        <w:t xml:space="preserve"> emocjonalnych</w:t>
      </w:r>
      <w:r w:rsidR="00671512">
        <w:rPr>
          <w:rFonts w:eastAsia="Times New Roman" w:cs="Arial"/>
          <w:sz w:val="24"/>
          <w:szCs w:val="24"/>
        </w:rPr>
        <w:t xml:space="preserve"> i źródła ich pochodzenia, co pozwoliło na prawidłowe funkcjonowanie w dorosłym życiu.</w:t>
      </w:r>
      <w:r w:rsidR="00671512" w:rsidRPr="00671512">
        <w:rPr>
          <w:rFonts w:eastAsia="Times New Roman" w:cs="Arial"/>
          <w:sz w:val="24"/>
          <w:szCs w:val="24"/>
        </w:rPr>
        <w:t xml:space="preserve"> </w:t>
      </w:r>
      <w:r w:rsidR="00671512">
        <w:rPr>
          <w:rFonts w:eastAsia="Times New Roman" w:cs="Arial"/>
          <w:sz w:val="24"/>
          <w:szCs w:val="24"/>
        </w:rPr>
        <w:t xml:space="preserve">W maratonach udział wzięły </w:t>
      </w:r>
      <w:r w:rsidR="00A727FB">
        <w:rPr>
          <w:rFonts w:eastAsia="Times New Roman" w:cs="Arial"/>
          <w:sz w:val="24"/>
          <w:szCs w:val="24"/>
        </w:rPr>
        <w:br/>
      </w:r>
      <w:r w:rsidR="00671512">
        <w:rPr>
          <w:rFonts w:eastAsia="Times New Roman" w:cs="Arial"/>
          <w:sz w:val="24"/>
          <w:szCs w:val="24"/>
        </w:rPr>
        <w:t>34 osób.</w:t>
      </w:r>
    </w:p>
    <w:p w:rsidR="004E2053" w:rsidRDefault="004E2053" w:rsidP="008C5B74">
      <w:pPr>
        <w:spacing w:line="360" w:lineRule="auto"/>
        <w:ind w:firstLine="708"/>
        <w:jc w:val="both"/>
        <w:rPr>
          <w:rFonts w:eastAsia="Times New Roman" w:cs="Arial"/>
          <w:sz w:val="24"/>
          <w:szCs w:val="24"/>
        </w:rPr>
      </w:pPr>
      <w:r>
        <w:rPr>
          <w:rFonts w:eastAsia="Times New Roman" w:cs="Arial"/>
          <w:sz w:val="24"/>
          <w:szCs w:val="24"/>
        </w:rPr>
        <w:t xml:space="preserve">W stowarzyszeniu funkcjonowała </w:t>
      </w:r>
      <w:r w:rsidR="00C14F4D">
        <w:rPr>
          <w:rFonts w:eastAsia="Times New Roman" w:cs="Arial"/>
          <w:sz w:val="24"/>
          <w:szCs w:val="24"/>
        </w:rPr>
        <w:t>również grupa wsparcia AA cztery</w:t>
      </w:r>
      <w:r>
        <w:rPr>
          <w:rFonts w:eastAsia="Times New Roman" w:cs="Arial"/>
          <w:sz w:val="24"/>
          <w:szCs w:val="24"/>
        </w:rPr>
        <w:t xml:space="preserve"> dni w tygodniu po 2 </w:t>
      </w:r>
      <w:r w:rsidR="00C14F4D">
        <w:rPr>
          <w:rFonts w:eastAsia="Times New Roman" w:cs="Arial"/>
          <w:sz w:val="24"/>
          <w:szCs w:val="24"/>
        </w:rPr>
        <w:t>godziny, w ramach których odbyło się</w:t>
      </w:r>
      <w:r>
        <w:rPr>
          <w:rFonts w:eastAsia="Times New Roman" w:cs="Arial"/>
          <w:sz w:val="24"/>
          <w:szCs w:val="24"/>
        </w:rPr>
        <w:t xml:space="preserve"> 198 mitingów. Spotkania umożliwiły osobom uzależnionym wymianę doświadczeń w radzeniu sobie z nałogiem.</w:t>
      </w:r>
    </w:p>
    <w:p w:rsidR="004E2053" w:rsidRDefault="004E2053" w:rsidP="008C5B74">
      <w:pPr>
        <w:spacing w:line="360" w:lineRule="auto"/>
        <w:ind w:firstLine="708"/>
        <w:jc w:val="both"/>
        <w:rPr>
          <w:rFonts w:eastAsia="Times New Roman" w:cs="Arial"/>
          <w:sz w:val="24"/>
          <w:szCs w:val="24"/>
        </w:rPr>
      </w:pPr>
      <w:r w:rsidRPr="004E2053">
        <w:rPr>
          <w:rFonts w:eastAsia="Times New Roman" w:cs="Arial"/>
          <w:b/>
          <w:sz w:val="24"/>
          <w:szCs w:val="24"/>
        </w:rPr>
        <w:t xml:space="preserve">4.2. </w:t>
      </w:r>
      <w:r w:rsidR="00D92820">
        <w:rPr>
          <w:rFonts w:eastAsia="Times New Roman" w:cs="Arial"/>
          <w:sz w:val="24"/>
          <w:szCs w:val="24"/>
        </w:rPr>
        <w:t>W</w:t>
      </w:r>
      <w:r>
        <w:rPr>
          <w:rFonts w:eastAsia="Times New Roman" w:cs="Arial"/>
          <w:sz w:val="24"/>
          <w:szCs w:val="24"/>
        </w:rPr>
        <w:t xml:space="preserve"> </w:t>
      </w:r>
      <w:r w:rsidR="00D92820">
        <w:rPr>
          <w:rFonts w:eastAsia="Times New Roman" w:cs="Arial"/>
          <w:sz w:val="24"/>
          <w:szCs w:val="24"/>
        </w:rPr>
        <w:t xml:space="preserve">Stowarzyszeniu Abstynenckim „Azyl” w każdą środę prowadzone były </w:t>
      </w:r>
      <w:r w:rsidR="00FC573A">
        <w:rPr>
          <w:rFonts w:eastAsia="Times New Roman" w:cs="Arial"/>
          <w:sz w:val="24"/>
          <w:szCs w:val="24"/>
        </w:rPr>
        <w:t xml:space="preserve">półtora godzinne </w:t>
      </w:r>
      <w:r w:rsidR="00D92820">
        <w:rPr>
          <w:rFonts w:eastAsia="Times New Roman" w:cs="Arial"/>
          <w:sz w:val="24"/>
          <w:szCs w:val="24"/>
        </w:rPr>
        <w:t xml:space="preserve">spotkania grupy mityngowej AA </w:t>
      </w:r>
      <w:r w:rsidR="00FC573A">
        <w:rPr>
          <w:rFonts w:eastAsia="Times New Roman" w:cs="Arial"/>
          <w:sz w:val="24"/>
          <w:szCs w:val="24"/>
        </w:rPr>
        <w:t xml:space="preserve">(łącznie 49 spotkań) </w:t>
      </w:r>
      <w:r w:rsidR="00D92820">
        <w:rPr>
          <w:rFonts w:eastAsia="Times New Roman" w:cs="Arial"/>
          <w:sz w:val="24"/>
          <w:szCs w:val="24"/>
        </w:rPr>
        <w:t>dla utrzymujących abstynencję członków</w:t>
      </w:r>
      <w:r w:rsidR="000D23A3">
        <w:rPr>
          <w:rFonts w:eastAsia="Times New Roman" w:cs="Arial"/>
          <w:sz w:val="24"/>
          <w:szCs w:val="24"/>
        </w:rPr>
        <w:t xml:space="preserve"> klubu oraz osób uzależnionych </w:t>
      </w:r>
      <w:r w:rsidR="00D92820">
        <w:rPr>
          <w:rFonts w:eastAsia="Times New Roman" w:cs="Arial"/>
          <w:sz w:val="24"/>
          <w:szCs w:val="24"/>
        </w:rPr>
        <w:t>spoza klubu. Spotkania grupy prowadzi</w:t>
      </w:r>
      <w:r w:rsidR="000D23A3">
        <w:rPr>
          <w:rFonts w:eastAsia="Times New Roman" w:cs="Arial"/>
          <w:sz w:val="24"/>
          <w:szCs w:val="24"/>
        </w:rPr>
        <w:t>ł</w:t>
      </w:r>
      <w:r w:rsidR="00D92820">
        <w:rPr>
          <w:rFonts w:eastAsia="Times New Roman" w:cs="Arial"/>
          <w:sz w:val="24"/>
          <w:szCs w:val="24"/>
        </w:rPr>
        <w:t xml:space="preserve"> koordynator wyłoniony spośród członków grupy. Grupa </w:t>
      </w:r>
      <w:r w:rsidR="00FC573A">
        <w:rPr>
          <w:rFonts w:eastAsia="Times New Roman" w:cs="Arial"/>
          <w:sz w:val="24"/>
          <w:szCs w:val="24"/>
        </w:rPr>
        <w:t xml:space="preserve">podczas spotkań </w:t>
      </w:r>
      <w:r w:rsidR="000D23A3">
        <w:rPr>
          <w:rFonts w:eastAsia="Times New Roman" w:cs="Arial"/>
          <w:sz w:val="24"/>
          <w:szCs w:val="24"/>
        </w:rPr>
        <w:t>analizowała</w:t>
      </w:r>
      <w:r w:rsidR="00D92820">
        <w:rPr>
          <w:rFonts w:eastAsia="Times New Roman" w:cs="Arial"/>
          <w:sz w:val="24"/>
          <w:szCs w:val="24"/>
        </w:rPr>
        <w:t xml:space="preserve"> </w:t>
      </w:r>
      <w:r w:rsidR="00FC573A">
        <w:rPr>
          <w:rFonts w:eastAsia="Times New Roman" w:cs="Arial"/>
          <w:sz w:val="24"/>
          <w:szCs w:val="24"/>
        </w:rPr>
        <w:t>procesy nawrotów picia, czynników zakłócających p</w:t>
      </w:r>
      <w:r w:rsidR="000D23A3">
        <w:rPr>
          <w:rFonts w:eastAsia="Times New Roman" w:cs="Arial"/>
          <w:sz w:val="24"/>
          <w:szCs w:val="24"/>
        </w:rPr>
        <w:t>roces trzeźwienia oraz wspierała osoby rozpoczynające swoją</w:t>
      </w:r>
      <w:r w:rsidR="00FC573A">
        <w:rPr>
          <w:rFonts w:eastAsia="Times New Roman" w:cs="Arial"/>
          <w:sz w:val="24"/>
          <w:szCs w:val="24"/>
        </w:rPr>
        <w:t xml:space="preserve"> drogę w trzeźwości.</w:t>
      </w:r>
    </w:p>
    <w:p w:rsidR="00FC573A" w:rsidRPr="00FC573A" w:rsidRDefault="00FC573A" w:rsidP="008C5B74">
      <w:pPr>
        <w:spacing w:line="360" w:lineRule="auto"/>
        <w:ind w:firstLine="708"/>
        <w:jc w:val="both"/>
        <w:rPr>
          <w:rFonts w:eastAsia="Times New Roman" w:cs="Arial"/>
          <w:sz w:val="24"/>
          <w:szCs w:val="24"/>
        </w:rPr>
      </w:pPr>
      <w:r w:rsidRPr="00FC573A">
        <w:rPr>
          <w:rFonts w:eastAsia="Times New Roman" w:cs="Arial"/>
          <w:sz w:val="24"/>
          <w:szCs w:val="24"/>
        </w:rPr>
        <w:t xml:space="preserve">Stowarzyszenie </w:t>
      </w:r>
      <w:r w:rsidR="001A3464">
        <w:rPr>
          <w:rFonts w:eastAsia="Times New Roman" w:cs="Arial"/>
          <w:sz w:val="24"/>
          <w:szCs w:val="24"/>
        </w:rPr>
        <w:t xml:space="preserve">„Azyl” </w:t>
      </w:r>
      <w:r w:rsidRPr="00FC573A">
        <w:rPr>
          <w:rFonts w:eastAsia="Times New Roman" w:cs="Arial"/>
          <w:sz w:val="24"/>
          <w:szCs w:val="24"/>
        </w:rPr>
        <w:t xml:space="preserve">prowadziło również grupę </w:t>
      </w:r>
      <w:proofErr w:type="spellStart"/>
      <w:r>
        <w:rPr>
          <w:rFonts w:eastAsia="Times New Roman" w:cs="Arial"/>
          <w:sz w:val="24"/>
          <w:szCs w:val="24"/>
        </w:rPr>
        <w:t>AL</w:t>
      </w:r>
      <w:r w:rsidRPr="00FC573A">
        <w:rPr>
          <w:rFonts w:eastAsia="Times New Roman" w:cs="Arial"/>
          <w:sz w:val="24"/>
          <w:szCs w:val="24"/>
        </w:rPr>
        <w:t>-Anon</w:t>
      </w:r>
      <w:proofErr w:type="spellEnd"/>
      <w:r w:rsidRPr="00FC573A">
        <w:rPr>
          <w:rFonts w:eastAsia="Times New Roman" w:cs="Arial"/>
          <w:sz w:val="24"/>
          <w:szCs w:val="24"/>
        </w:rPr>
        <w:t xml:space="preserve"> dla kobiet żyjących </w:t>
      </w:r>
      <w:r>
        <w:rPr>
          <w:rFonts w:eastAsia="Times New Roman" w:cs="Arial"/>
          <w:sz w:val="24"/>
          <w:szCs w:val="24"/>
        </w:rPr>
        <w:t xml:space="preserve">na co dzień </w:t>
      </w:r>
      <w:r w:rsidRPr="00FC573A">
        <w:rPr>
          <w:rFonts w:eastAsia="Times New Roman" w:cs="Arial"/>
          <w:sz w:val="24"/>
          <w:szCs w:val="24"/>
        </w:rPr>
        <w:t>z osoba uzależnioną. Spotkania odbywały się raz w tygodniu po półtorej godziny (łącznie 48 spotkań)</w:t>
      </w:r>
      <w:r>
        <w:rPr>
          <w:rFonts w:eastAsia="Times New Roman" w:cs="Arial"/>
          <w:sz w:val="24"/>
          <w:szCs w:val="24"/>
        </w:rPr>
        <w:t xml:space="preserve">. </w:t>
      </w:r>
      <w:r w:rsidR="001A3464">
        <w:rPr>
          <w:rFonts w:eastAsia="Times New Roman" w:cs="Arial"/>
          <w:sz w:val="24"/>
          <w:szCs w:val="24"/>
        </w:rPr>
        <w:t>Spotkania prowa</w:t>
      </w:r>
      <w:r w:rsidR="000D23A3">
        <w:rPr>
          <w:rFonts w:eastAsia="Times New Roman" w:cs="Arial"/>
          <w:sz w:val="24"/>
          <w:szCs w:val="24"/>
        </w:rPr>
        <w:t>dzone były rzez osobę wytypowaną</w:t>
      </w:r>
      <w:r w:rsidR="001A3464">
        <w:rPr>
          <w:rFonts w:eastAsia="Times New Roman" w:cs="Arial"/>
          <w:sz w:val="24"/>
          <w:szCs w:val="24"/>
        </w:rPr>
        <w:t xml:space="preserve"> przez grupę.</w:t>
      </w:r>
    </w:p>
    <w:p w:rsidR="00214BE5" w:rsidRPr="006B0212" w:rsidRDefault="00214BE5" w:rsidP="00980FDA">
      <w:pPr>
        <w:pStyle w:val="Akapitzlist"/>
        <w:numPr>
          <w:ilvl w:val="0"/>
          <w:numId w:val="21"/>
        </w:numPr>
        <w:spacing w:line="360" w:lineRule="auto"/>
        <w:ind w:left="284" w:hanging="284"/>
        <w:jc w:val="both"/>
        <w:rPr>
          <w:rFonts w:ascii="Calibri" w:eastAsia="Times New Roman" w:hAnsi="Calibri" w:cs="Times New Roman"/>
          <w:b/>
          <w:sz w:val="24"/>
          <w:szCs w:val="24"/>
        </w:rPr>
      </w:pPr>
      <w:r w:rsidRPr="006B0212">
        <w:rPr>
          <w:rFonts w:ascii="Calibri" w:eastAsia="Times New Roman" w:hAnsi="Calibri" w:cs="Times New Roman"/>
          <w:b/>
          <w:sz w:val="24"/>
          <w:szCs w:val="24"/>
        </w:rPr>
        <w:t>Prowadzenie punktów konsultacyjnych dla osób uzależnionych i ich bliskich.</w:t>
      </w:r>
    </w:p>
    <w:p w:rsidR="00EF0032" w:rsidRDefault="008C5B74" w:rsidP="004E2053">
      <w:pPr>
        <w:spacing w:line="360" w:lineRule="auto"/>
        <w:ind w:firstLine="709"/>
        <w:jc w:val="both"/>
        <w:rPr>
          <w:rFonts w:eastAsia="Times New Roman" w:cs="Arial"/>
          <w:color w:val="FF0000"/>
          <w:sz w:val="24"/>
          <w:szCs w:val="24"/>
        </w:rPr>
      </w:pPr>
      <w:r w:rsidRPr="00EF668D">
        <w:rPr>
          <w:rFonts w:eastAsia="Times New Roman" w:cs="Arial"/>
          <w:b/>
          <w:sz w:val="24"/>
          <w:szCs w:val="24"/>
        </w:rPr>
        <w:t>5.1.</w:t>
      </w:r>
      <w:r>
        <w:rPr>
          <w:rFonts w:eastAsia="Times New Roman" w:cs="Arial"/>
          <w:sz w:val="24"/>
          <w:szCs w:val="24"/>
        </w:rPr>
        <w:t xml:space="preserve"> </w:t>
      </w:r>
      <w:r w:rsidR="000D23A3">
        <w:rPr>
          <w:rFonts w:eastAsia="Times New Roman" w:cs="Arial"/>
          <w:sz w:val="24"/>
          <w:szCs w:val="24"/>
        </w:rPr>
        <w:t xml:space="preserve">W </w:t>
      </w:r>
      <w:r w:rsidR="00827A51">
        <w:rPr>
          <w:rFonts w:eastAsia="Times New Roman" w:cs="Arial"/>
          <w:sz w:val="24"/>
          <w:szCs w:val="24"/>
        </w:rPr>
        <w:t xml:space="preserve">ramach udzielonej dotacji w </w:t>
      </w:r>
      <w:r w:rsidR="000D23A3">
        <w:rPr>
          <w:rFonts w:eastAsia="Times New Roman" w:cs="Arial"/>
          <w:sz w:val="24"/>
          <w:szCs w:val="24"/>
        </w:rPr>
        <w:t>Stowarzyszeniu Abstynenckim</w:t>
      </w:r>
      <w:r w:rsidR="00DE2071" w:rsidRPr="00DE2071">
        <w:rPr>
          <w:rFonts w:eastAsia="Times New Roman" w:cs="Arial"/>
          <w:sz w:val="24"/>
          <w:szCs w:val="24"/>
        </w:rPr>
        <w:t xml:space="preserve"> AZYL </w:t>
      </w:r>
      <w:r w:rsidR="000D23A3">
        <w:rPr>
          <w:rFonts w:eastAsia="Times New Roman" w:cs="Arial"/>
          <w:sz w:val="24"/>
          <w:szCs w:val="24"/>
        </w:rPr>
        <w:t>działał</w:t>
      </w:r>
      <w:r w:rsidR="00DE2071" w:rsidRPr="00DE2071">
        <w:rPr>
          <w:rFonts w:eastAsia="Times New Roman" w:cs="Arial"/>
          <w:sz w:val="24"/>
          <w:szCs w:val="24"/>
        </w:rPr>
        <w:t xml:space="preserve"> punk</w:t>
      </w:r>
      <w:r w:rsidR="000D23A3">
        <w:rPr>
          <w:rFonts w:eastAsia="Times New Roman" w:cs="Arial"/>
          <w:sz w:val="24"/>
          <w:szCs w:val="24"/>
        </w:rPr>
        <w:t>t konsultacyjno – informacyjny</w:t>
      </w:r>
      <w:r w:rsidR="00DE2071" w:rsidRPr="00DE2071">
        <w:rPr>
          <w:rFonts w:eastAsia="Times New Roman" w:cs="Arial"/>
          <w:sz w:val="24"/>
          <w:szCs w:val="24"/>
        </w:rPr>
        <w:t xml:space="preserve"> od poniedziałku do piątku w godzinach 17.00 – 20.00. Punkt konsultacyjno-informacyjny służył udzielaniu informacji i poradnictwa dotyczącego możliwości podjęcia leczenia odwykowego i działań prowadzących do trzeźwości osób zarówno uzależnionych jak i zaniepokojonych nadmiernym spożywaniem alkoholu swoim bądź kogoś ze swojego otoczenia.</w:t>
      </w:r>
      <w:r w:rsidR="000D23A3">
        <w:rPr>
          <w:rFonts w:eastAsia="Times New Roman" w:cs="Arial"/>
          <w:sz w:val="24"/>
          <w:szCs w:val="24"/>
        </w:rPr>
        <w:t xml:space="preserve"> W punkcie </w:t>
      </w:r>
      <w:r w:rsidR="00DE2071" w:rsidRPr="00DE2071">
        <w:rPr>
          <w:rFonts w:eastAsia="Times New Roman" w:cs="Arial"/>
          <w:sz w:val="24"/>
          <w:szCs w:val="24"/>
        </w:rPr>
        <w:t xml:space="preserve"> </w:t>
      </w:r>
      <w:r w:rsidR="000D23A3">
        <w:rPr>
          <w:rFonts w:eastAsia="Times New Roman" w:cs="Arial"/>
          <w:sz w:val="24"/>
          <w:szCs w:val="24"/>
        </w:rPr>
        <w:t>u</w:t>
      </w:r>
      <w:r w:rsidR="00DE2071" w:rsidRPr="00DE2071">
        <w:rPr>
          <w:rFonts w:eastAsia="Times New Roman" w:cs="Arial"/>
          <w:sz w:val="24"/>
          <w:szCs w:val="24"/>
        </w:rPr>
        <w:t>dzielano informacji zarówno osobiście</w:t>
      </w:r>
      <w:r w:rsidR="00802F4D">
        <w:rPr>
          <w:rFonts w:eastAsia="Times New Roman" w:cs="Arial"/>
          <w:sz w:val="24"/>
          <w:szCs w:val="24"/>
        </w:rPr>
        <w:t xml:space="preserve"> </w:t>
      </w:r>
      <w:r w:rsidR="00882C16">
        <w:rPr>
          <w:rFonts w:eastAsia="Times New Roman" w:cs="Arial"/>
          <w:sz w:val="24"/>
          <w:szCs w:val="24"/>
        </w:rPr>
        <w:br/>
      </w:r>
      <w:r w:rsidR="00802F4D">
        <w:rPr>
          <w:rFonts w:eastAsia="Times New Roman" w:cs="Arial"/>
          <w:sz w:val="24"/>
          <w:szCs w:val="24"/>
        </w:rPr>
        <w:t xml:space="preserve">(56 </w:t>
      </w:r>
      <w:r w:rsidR="00882C16">
        <w:rPr>
          <w:rFonts w:eastAsia="Times New Roman" w:cs="Arial"/>
          <w:sz w:val="24"/>
          <w:szCs w:val="24"/>
        </w:rPr>
        <w:t>porad</w:t>
      </w:r>
      <w:r w:rsidR="00802F4D">
        <w:rPr>
          <w:rFonts w:eastAsia="Times New Roman" w:cs="Arial"/>
          <w:sz w:val="24"/>
          <w:szCs w:val="24"/>
        </w:rPr>
        <w:t>)</w:t>
      </w:r>
      <w:r w:rsidR="00DE2071" w:rsidRPr="00DE2071">
        <w:rPr>
          <w:rFonts w:eastAsia="Times New Roman" w:cs="Arial"/>
          <w:sz w:val="24"/>
          <w:szCs w:val="24"/>
        </w:rPr>
        <w:t xml:space="preserve"> jak i telefonicznie</w:t>
      </w:r>
      <w:r w:rsidR="00802F4D">
        <w:rPr>
          <w:rFonts w:eastAsia="Times New Roman" w:cs="Arial"/>
          <w:sz w:val="24"/>
          <w:szCs w:val="24"/>
        </w:rPr>
        <w:t xml:space="preserve"> </w:t>
      </w:r>
      <w:r w:rsidR="00882C16">
        <w:rPr>
          <w:rFonts w:eastAsia="Times New Roman" w:cs="Arial"/>
          <w:sz w:val="24"/>
          <w:szCs w:val="24"/>
        </w:rPr>
        <w:t>(</w:t>
      </w:r>
      <w:r w:rsidR="00802F4D">
        <w:rPr>
          <w:rFonts w:eastAsia="Times New Roman" w:cs="Arial"/>
          <w:sz w:val="24"/>
          <w:szCs w:val="24"/>
        </w:rPr>
        <w:t>49 porad</w:t>
      </w:r>
      <w:r w:rsidR="00882C16">
        <w:rPr>
          <w:rFonts w:eastAsia="Times New Roman" w:cs="Arial"/>
          <w:sz w:val="24"/>
          <w:szCs w:val="24"/>
        </w:rPr>
        <w:t>)</w:t>
      </w:r>
      <w:r w:rsidR="00DE2071" w:rsidRPr="00DE2071">
        <w:rPr>
          <w:rFonts w:eastAsia="Times New Roman" w:cs="Arial"/>
          <w:sz w:val="24"/>
          <w:szCs w:val="24"/>
        </w:rPr>
        <w:t>.</w:t>
      </w:r>
    </w:p>
    <w:p w:rsidR="008C5B74" w:rsidRPr="00827A51" w:rsidRDefault="008C5B74" w:rsidP="008C5B74">
      <w:pPr>
        <w:spacing w:line="360" w:lineRule="auto"/>
        <w:ind w:firstLine="708"/>
        <w:jc w:val="both"/>
        <w:rPr>
          <w:rFonts w:eastAsia="Times New Roman" w:cs="Arial"/>
          <w:color w:val="FF0000"/>
          <w:sz w:val="24"/>
          <w:szCs w:val="24"/>
        </w:rPr>
      </w:pPr>
      <w:r w:rsidRPr="00EF668D">
        <w:rPr>
          <w:rFonts w:eastAsia="Times New Roman" w:cs="Arial"/>
          <w:b/>
          <w:sz w:val="24"/>
          <w:szCs w:val="24"/>
        </w:rPr>
        <w:t>5.2.</w:t>
      </w:r>
      <w:r w:rsidRPr="008C5B74">
        <w:rPr>
          <w:rFonts w:eastAsia="Times New Roman" w:cs="Arial"/>
          <w:sz w:val="24"/>
          <w:szCs w:val="24"/>
        </w:rPr>
        <w:t xml:space="preserve"> </w:t>
      </w:r>
      <w:r>
        <w:rPr>
          <w:rFonts w:eastAsia="Times New Roman" w:cs="Arial"/>
          <w:sz w:val="24"/>
          <w:szCs w:val="24"/>
        </w:rPr>
        <w:t>Dotację na prowadzenie punktu konsultacyjnego otrzymało również Stowarzyszenie Klubu Wzajemnej P</w:t>
      </w:r>
      <w:r w:rsidR="00827A51">
        <w:rPr>
          <w:rFonts w:eastAsia="Times New Roman" w:cs="Arial"/>
          <w:sz w:val="24"/>
          <w:szCs w:val="24"/>
        </w:rPr>
        <w:t>omocy „Ala”. Punkt  czynny był</w:t>
      </w:r>
      <w:r>
        <w:rPr>
          <w:rFonts w:eastAsia="Times New Roman" w:cs="Arial"/>
          <w:sz w:val="24"/>
          <w:szCs w:val="24"/>
        </w:rPr>
        <w:t xml:space="preserve"> </w:t>
      </w:r>
      <w:r w:rsidRPr="00DE2071">
        <w:rPr>
          <w:rFonts w:eastAsia="Times New Roman" w:cs="Arial"/>
          <w:sz w:val="24"/>
          <w:szCs w:val="24"/>
        </w:rPr>
        <w:t xml:space="preserve">cztery razy w tygodniu po </w:t>
      </w:r>
      <w:r w:rsidRPr="00DE2071">
        <w:rPr>
          <w:rFonts w:eastAsia="Times New Roman" w:cs="Arial"/>
          <w:sz w:val="24"/>
          <w:szCs w:val="24"/>
        </w:rPr>
        <w:lastRenderedPageBreak/>
        <w:t xml:space="preserve">2 godziny. Z pomocy punktu konsultacyjnego skorzystało 80 osób w tym 27 osób uzależnionych i 53 osoby </w:t>
      </w:r>
      <w:proofErr w:type="spellStart"/>
      <w:r w:rsidRPr="00DE2071">
        <w:rPr>
          <w:rFonts w:eastAsia="Times New Roman" w:cs="Arial"/>
          <w:sz w:val="24"/>
          <w:szCs w:val="24"/>
        </w:rPr>
        <w:t>współuzależnione</w:t>
      </w:r>
      <w:proofErr w:type="spellEnd"/>
      <w:r w:rsidRPr="00DE2071">
        <w:rPr>
          <w:rFonts w:eastAsia="Times New Roman" w:cs="Arial"/>
          <w:sz w:val="24"/>
          <w:szCs w:val="24"/>
        </w:rPr>
        <w:t>.</w:t>
      </w:r>
      <w:r w:rsidR="00882C16">
        <w:rPr>
          <w:rFonts w:eastAsia="Times New Roman" w:cs="Arial"/>
          <w:sz w:val="24"/>
          <w:szCs w:val="24"/>
        </w:rPr>
        <w:t xml:space="preserve"> W r</w:t>
      </w:r>
      <w:r w:rsidR="00C415A3">
        <w:rPr>
          <w:rFonts w:eastAsia="Times New Roman" w:cs="Arial"/>
          <w:sz w:val="24"/>
          <w:szCs w:val="24"/>
        </w:rPr>
        <w:t>amach działalności punk</w:t>
      </w:r>
      <w:r w:rsidR="00882C16">
        <w:rPr>
          <w:rFonts w:eastAsia="Times New Roman" w:cs="Arial"/>
          <w:sz w:val="24"/>
          <w:szCs w:val="24"/>
        </w:rPr>
        <w:t xml:space="preserve">t konsultacyjnego zorganizowano 198 dyżurów, których </w:t>
      </w:r>
      <w:r w:rsidR="00C415A3">
        <w:rPr>
          <w:rFonts w:eastAsia="Times New Roman" w:cs="Arial"/>
          <w:sz w:val="24"/>
          <w:szCs w:val="24"/>
        </w:rPr>
        <w:t xml:space="preserve">celem było motywowanie osób uzależnionych </w:t>
      </w:r>
      <w:r w:rsidR="000007A4">
        <w:rPr>
          <w:rFonts w:eastAsia="Times New Roman" w:cs="Arial"/>
          <w:sz w:val="24"/>
          <w:szCs w:val="24"/>
        </w:rPr>
        <w:br/>
      </w:r>
      <w:r w:rsidR="00C415A3">
        <w:rPr>
          <w:rFonts w:eastAsia="Times New Roman" w:cs="Arial"/>
          <w:sz w:val="24"/>
          <w:szCs w:val="24"/>
        </w:rPr>
        <w:t xml:space="preserve">i </w:t>
      </w:r>
      <w:proofErr w:type="spellStart"/>
      <w:r w:rsidR="00C415A3">
        <w:rPr>
          <w:rFonts w:eastAsia="Times New Roman" w:cs="Arial"/>
          <w:sz w:val="24"/>
          <w:szCs w:val="24"/>
        </w:rPr>
        <w:t>współuzależnionych</w:t>
      </w:r>
      <w:proofErr w:type="spellEnd"/>
      <w:r w:rsidR="000007A4">
        <w:rPr>
          <w:rFonts w:eastAsia="Times New Roman" w:cs="Arial"/>
          <w:sz w:val="24"/>
          <w:szCs w:val="24"/>
        </w:rPr>
        <w:t xml:space="preserve"> </w:t>
      </w:r>
      <w:r w:rsidR="00C415A3">
        <w:rPr>
          <w:rFonts w:eastAsia="Times New Roman" w:cs="Arial"/>
          <w:sz w:val="24"/>
          <w:szCs w:val="24"/>
        </w:rPr>
        <w:t xml:space="preserve">do podjęcia działań mających na celu wyjście z uzależnienia, a także motywacja </w:t>
      </w:r>
      <w:r w:rsidR="000007A4">
        <w:rPr>
          <w:rFonts w:eastAsia="Times New Roman" w:cs="Arial"/>
          <w:sz w:val="24"/>
          <w:szCs w:val="24"/>
        </w:rPr>
        <w:t>do podjęcia odpowiednich kroków przez osoby, wobec których stosowana jest przemoc</w:t>
      </w:r>
      <w:r w:rsidRPr="00882C16">
        <w:rPr>
          <w:rFonts w:eastAsia="Times New Roman" w:cs="Arial"/>
          <w:sz w:val="24"/>
          <w:szCs w:val="24"/>
        </w:rPr>
        <w:t>.</w:t>
      </w:r>
    </w:p>
    <w:p w:rsidR="00B60128" w:rsidRDefault="00214BE5" w:rsidP="00980FDA">
      <w:pPr>
        <w:spacing w:line="360" w:lineRule="auto"/>
        <w:jc w:val="both"/>
        <w:rPr>
          <w:rFonts w:ascii="Calibri" w:eastAsia="Times New Roman" w:hAnsi="Calibri" w:cs="Times New Roman"/>
          <w:b/>
          <w:sz w:val="24"/>
          <w:szCs w:val="24"/>
        </w:rPr>
      </w:pPr>
      <w:r w:rsidRPr="00214BE5">
        <w:rPr>
          <w:b/>
          <w:sz w:val="24"/>
          <w:szCs w:val="24"/>
        </w:rPr>
        <w:t xml:space="preserve">6. </w:t>
      </w:r>
      <w:r w:rsidRPr="00214BE5">
        <w:rPr>
          <w:rFonts w:ascii="Calibri" w:eastAsia="Times New Roman" w:hAnsi="Calibri" w:cs="Times New Roman"/>
          <w:b/>
          <w:sz w:val="24"/>
          <w:szCs w:val="24"/>
        </w:rPr>
        <w:t>Udział w kampanii „Postaw na rodzinę” – warsztaty dla rodziców o charakterze wychowawczo-terapeutycznym.</w:t>
      </w:r>
    </w:p>
    <w:p w:rsidR="00B60128" w:rsidRPr="00EF0032" w:rsidRDefault="00B60128" w:rsidP="00F75C4E">
      <w:pPr>
        <w:spacing w:line="360" w:lineRule="auto"/>
        <w:ind w:firstLine="708"/>
        <w:jc w:val="both"/>
        <w:rPr>
          <w:rFonts w:cs="Arial"/>
          <w:sz w:val="24"/>
          <w:szCs w:val="24"/>
        </w:rPr>
      </w:pPr>
      <w:r w:rsidRPr="00B60128">
        <w:rPr>
          <w:rFonts w:cs="Arial"/>
          <w:sz w:val="24"/>
          <w:szCs w:val="24"/>
        </w:rPr>
        <w:t xml:space="preserve">Po raz szósty Gmina Miasto zaangażowała się w ogólnopolską kampanię </w:t>
      </w:r>
      <w:r w:rsidRPr="00B60128">
        <w:rPr>
          <w:rFonts w:cs="Arial"/>
          <w:sz w:val="24"/>
          <w:szCs w:val="24"/>
        </w:rPr>
        <w:br/>
        <w:t>p</w:t>
      </w:r>
      <w:r w:rsidR="00827A51">
        <w:rPr>
          <w:rFonts w:cs="Arial"/>
          <w:sz w:val="24"/>
          <w:szCs w:val="24"/>
        </w:rPr>
        <w:t>od hasłem " Postaw na rodzinę"</w:t>
      </w:r>
      <w:r w:rsidRPr="00B60128">
        <w:rPr>
          <w:rFonts w:cs="Arial"/>
          <w:sz w:val="24"/>
          <w:szCs w:val="24"/>
        </w:rPr>
        <w:t xml:space="preserve">. Kampania wykorzystuje jedną z najskuteczniejszych strategii profilaktycznych – Strategię Rozwijania Umiejętności Wychowawczych. „Postaw na rodzinę" jest przedsięwzięciem profilaktycznym nakierowanym na rodzinę. </w:t>
      </w:r>
      <w:r w:rsidR="00A012FD" w:rsidRPr="00C41C63">
        <w:rPr>
          <w:rFonts w:cs="Arial"/>
          <w:sz w:val="24"/>
          <w:szCs w:val="24"/>
        </w:rPr>
        <w:t xml:space="preserve">W ramach </w:t>
      </w:r>
      <w:r w:rsidR="00A012FD">
        <w:rPr>
          <w:rFonts w:cs="Arial"/>
          <w:sz w:val="24"/>
          <w:szCs w:val="24"/>
        </w:rPr>
        <w:t xml:space="preserve">kampanii </w:t>
      </w:r>
      <w:r w:rsidR="00A012FD" w:rsidRPr="00C41C63">
        <w:rPr>
          <w:rFonts w:cs="Arial"/>
          <w:sz w:val="24"/>
          <w:szCs w:val="24"/>
        </w:rPr>
        <w:t xml:space="preserve">dzieci </w:t>
      </w:r>
      <w:r w:rsidR="00334DF6">
        <w:rPr>
          <w:rFonts w:cs="Arial"/>
          <w:sz w:val="24"/>
          <w:szCs w:val="24"/>
        </w:rPr>
        <w:t xml:space="preserve">wraz z rodzicami </w:t>
      </w:r>
      <w:r w:rsidR="00A012FD" w:rsidRPr="00C41C63">
        <w:rPr>
          <w:rFonts w:cs="Arial"/>
          <w:sz w:val="24"/>
          <w:szCs w:val="24"/>
        </w:rPr>
        <w:t>z rodzin dotkniętych uzależnieniem brały udział w</w:t>
      </w:r>
      <w:r w:rsidR="00334DF6">
        <w:rPr>
          <w:rFonts w:cs="Arial"/>
          <w:sz w:val="24"/>
          <w:szCs w:val="24"/>
        </w:rPr>
        <w:t xml:space="preserve"> zajęciach o charakterze wychowawczym i terapeutycznym z udziałem psychologa.</w:t>
      </w:r>
      <w:r w:rsidR="00A012FD" w:rsidRPr="00C41C63">
        <w:rPr>
          <w:rFonts w:cs="Arial"/>
          <w:sz w:val="24"/>
          <w:szCs w:val="24"/>
        </w:rPr>
        <w:t xml:space="preserve"> </w:t>
      </w:r>
      <w:r w:rsidR="00F7492B" w:rsidRPr="00C41C63">
        <w:rPr>
          <w:rFonts w:cs="Arial"/>
          <w:sz w:val="24"/>
          <w:szCs w:val="24"/>
        </w:rPr>
        <w:t xml:space="preserve">Zorganizowano cykl warsztatów prowadzonych przez terapeutę dla rodzin, na których poruszano następujące tematy: prawidłowa komunikacja rodzic – dziecko; prawidłowe postawy rodzicielskie, czyli rodzice wolni od alkoholu; jak rozpoznać, że dziecko zażywa środki odurzające; jak na rozwój młodego człowieka wpływa środowisko rodzinne z problemem alkoholowym. </w:t>
      </w:r>
      <w:r w:rsidR="00F75C4E">
        <w:rPr>
          <w:rFonts w:cs="Arial"/>
          <w:sz w:val="24"/>
          <w:szCs w:val="24"/>
        </w:rPr>
        <w:t xml:space="preserve">W ramach kampanii Gmina Miasto Tomaszów Mazowiecki dokonała zakupu materiałów </w:t>
      </w:r>
      <w:r w:rsidR="00827A51">
        <w:rPr>
          <w:rFonts w:cs="Arial"/>
          <w:sz w:val="24"/>
          <w:szCs w:val="24"/>
        </w:rPr>
        <w:t xml:space="preserve">profilaktycznych. </w:t>
      </w:r>
    </w:p>
    <w:p w:rsidR="00214BE5" w:rsidRDefault="00214BE5" w:rsidP="00980FDA">
      <w:pPr>
        <w:spacing w:line="360" w:lineRule="auto"/>
        <w:ind w:left="284" w:hanging="284"/>
        <w:jc w:val="both"/>
        <w:rPr>
          <w:b/>
          <w:sz w:val="24"/>
          <w:szCs w:val="24"/>
        </w:rPr>
      </w:pPr>
      <w:r w:rsidRPr="00214BE5">
        <w:rPr>
          <w:b/>
          <w:sz w:val="24"/>
          <w:szCs w:val="24"/>
        </w:rPr>
        <w:t xml:space="preserve">7. </w:t>
      </w:r>
      <w:r w:rsidRPr="00214BE5">
        <w:rPr>
          <w:rFonts w:ascii="Calibri" w:eastAsia="Times New Roman" w:hAnsi="Calibri" w:cs="Times New Roman"/>
          <w:b/>
          <w:sz w:val="24"/>
          <w:szCs w:val="24"/>
        </w:rPr>
        <w:t>Wsparcie działań dla osób uzależnionych i ich bliskich w za</w:t>
      </w:r>
      <w:r w:rsidR="005E13D2">
        <w:rPr>
          <w:rFonts w:ascii="Calibri" w:eastAsia="Times New Roman" w:hAnsi="Calibri" w:cs="Times New Roman"/>
          <w:b/>
          <w:sz w:val="24"/>
          <w:szCs w:val="24"/>
        </w:rPr>
        <w:t xml:space="preserve">kresie reintegracji społecznej </w:t>
      </w:r>
      <w:r w:rsidR="005B6851">
        <w:rPr>
          <w:rFonts w:ascii="Calibri" w:eastAsia="Times New Roman" w:hAnsi="Calibri" w:cs="Times New Roman"/>
          <w:b/>
          <w:sz w:val="24"/>
          <w:szCs w:val="24"/>
        </w:rPr>
        <w:br/>
      </w:r>
      <w:r w:rsidRPr="00214BE5">
        <w:rPr>
          <w:rFonts w:ascii="Calibri" w:eastAsia="Times New Roman" w:hAnsi="Calibri" w:cs="Times New Roman"/>
          <w:b/>
          <w:sz w:val="24"/>
          <w:szCs w:val="24"/>
        </w:rPr>
        <w:t>i zawodowej w ramach Klubu Integracji Społecznej</w:t>
      </w:r>
    </w:p>
    <w:p w:rsidR="00C41C63" w:rsidRPr="00C41C63" w:rsidRDefault="00214BE5" w:rsidP="00980FDA">
      <w:pPr>
        <w:spacing w:line="360" w:lineRule="auto"/>
        <w:ind w:firstLine="708"/>
        <w:jc w:val="both"/>
        <w:rPr>
          <w:rFonts w:cs="Arial"/>
          <w:sz w:val="24"/>
          <w:szCs w:val="24"/>
        </w:rPr>
      </w:pPr>
      <w:r w:rsidRPr="00C41C63">
        <w:rPr>
          <w:rFonts w:cs="Arial"/>
          <w:sz w:val="24"/>
          <w:szCs w:val="24"/>
        </w:rPr>
        <w:t xml:space="preserve">W ramach </w:t>
      </w:r>
      <w:r w:rsidRPr="00C41C63">
        <w:rPr>
          <w:rFonts w:cs="Arial"/>
          <w:b/>
          <w:sz w:val="24"/>
          <w:szCs w:val="24"/>
        </w:rPr>
        <w:t>Klubu Integracji Społecznej</w:t>
      </w:r>
      <w:r w:rsidRPr="00C41C63">
        <w:rPr>
          <w:rFonts w:cs="Arial"/>
          <w:sz w:val="24"/>
          <w:szCs w:val="24"/>
        </w:rPr>
        <w:t xml:space="preserve"> funkcjonującego </w:t>
      </w:r>
      <w:r w:rsidR="00827A51">
        <w:rPr>
          <w:rFonts w:cs="Arial"/>
          <w:sz w:val="24"/>
          <w:szCs w:val="24"/>
        </w:rPr>
        <w:t xml:space="preserve">w </w:t>
      </w:r>
      <w:r w:rsidRPr="00C41C63">
        <w:rPr>
          <w:rFonts w:cs="Arial"/>
          <w:sz w:val="24"/>
          <w:szCs w:val="24"/>
        </w:rPr>
        <w:t>strukturach Miejsk</w:t>
      </w:r>
      <w:r w:rsidR="00F75C4E">
        <w:rPr>
          <w:rFonts w:cs="Arial"/>
          <w:sz w:val="24"/>
          <w:szCs w:val="24"/>
        </w:rPr>
        <w:t>iego Ośrodka Pomocy Społecznej udziel</w:t>
      </w:r>
      <w:r w:rsidR="00827A51">
        <w:rPr>
          <w:rFonts w:cs="Arial"/>
          <w:sz w:val="24"/>
          <w:szCs w:val="24"/>
        </w:rPr>
        <w:t>o</w:t>
      </w:r>
      <w:r w:rsidR="00F75C4E">
        <w:rPr>
          <w:rFonts w:cs="Arial"/>
          <w:sz w:val="24"/>
          <w:szCs w:val="24"/>
        </w:rPr>
        <w:t>na była pomoc dl</w:t>
      </w:r>
      <w:r w:rsidR="00DE2071">
        <w:rPr>
          <w:rFonts w:cs="Arial"/>
          <w:sz w:val="24"/>
          <w:szCs w:val="24"/>
        </w:rPr>
        <w:t>a</w:t>
      </w:r>
      <w:r w:rsidRPr="00C41C63">
        <w:rPr>
          <w:rFonts w:cs="Arial"/>
          <w:sz w:val="24"/>
          <w:szCs w:val="24"/>
        </w:rPr>
        <w:t xml:space="preserve"> osób długotrwale bezrobotnych </w:t>
      </w:r>
      <w:r w:rsidR="00F75C4E">
        <w:rPr>
          <w:rFonts w:cs="Arial"/>
          <w:sz w:val="24"/>
          <w:szCs w:val="24"/>
        </w:rPr>
        <w:br/>
      </w:r>
      <w:r w:rsidRPr="00C41C63">
        <w:rPr>
          <w:rFonts w:cs="Arial"/>
          <w:sz w:val="24"/>
          <w:szCs w:val="24"/>
        </w:rPr>
        <w:t xml:space="preserve">i zagrożonych wykluczeniem społecznym, korzystających z pomocy MOPS. Były to również osoby wykluczone z powodu uzależnienia od substancji psychoaktywnych. </w:t>
      </w:r>
      <w:r w:rsidR="00DB566F">
        <w:rPr>
          <w:rFonts w:cs="Arial"/>
          <w:sz w:val="24"/>
          <w:szCs w:val="24"/>
        </w:rPr>
        <w:t xml:space="preserve"> </w:t>
      </w:r>
      <w:r w:rsidR="00F7492B">
        <w:rPr>
          <w:rFonts w:cs="Arial"/>
          <w:sz w:val="24"/>
          <w:szCs w:val="24"/>
        </w:rPr>
        <w:t xml:space="preserve">W ramach pomocy dla osób bezrobotnych (uzależnionych i </w:t>
      </w:r>
      <w:proofErr w:type="spellStart"/>
      <w:r w:rsidR="00F7492B">
        <w:rPr>
          <w:rFonts w:cs="Arial"/>
          <w:sz w:val="24"/>
          <w:szCs w:val="24"/>
        </w:rPr>
        <w:t>współuzależnionych</w:t>
      </w:r>
      <w:proofErr w:type="spellEnd"/>
      <w:r w:rsidR="00F7492B">
        <w:rPr>
          <w:rFonts w:cs="Arial"/>
          <w:sz w:val="24"/>
          <w:szCs w:val="24"/>
        </w:rPr>
        <w:t xml:space="preserve">) biorących udział </w:t>
      </w:r>
      <w:r w:rsidR="00E04CE8">
        <w:rPr>
          <w:rFonts w:cs="Arial"/>
          <w:sz w:val="24"/>
          <w:szCs w:val="24"/>
        </w:rPr>
        <w:br/>
      </w:r>
      <w:r w:rsidR="00F7492B">
        <w:rPr>
          <w:rFonts w:cs="Arial"/>
          <w:sz w:val="24"/>
          <w:szCs w:val="24"/>
        </w:rPr>
        <w:t>w pracach społecznie użytecznych z</w:t>
      </w:r>
      <w:r w:rsidR="00DB566F">
        <w:rPr>
          <w:rFonts w:cs="Arial"/>
          <w:sz w:val="24"/>
          <w:szCs w:val="24"/>
        </w:rPr>
        <w:t xml:space="preserve">organizowano warsztaty </w:t>
      </w:r>
      <w:r w:rsidR="00F7492B">
        <w:rPr>
          <w:rFonts w:cs="Arial"/>
          <w:sz w:val="24"/>
          <w:szCs w:val="24"/>
        </w:rPr>
        <w:t>z doradcą zawodowym P</w:t>
      </w:r>
      <w:r w:rsidR="00827A51">
        <w:rPr>
          <w:rFonts w:cs="Arial"/>
          <w:sz w:val="24"/>
          <w:szCs w:val="24"/>
        </w:rPr>
        <w:t xml:space="preserve">owiatowego </w:t>
      </w:r>
      <w:r w:rsidR="00F7492B">
        <w:rPr>
          <w:rFonts w:cs="Arial"/>
          <w:sz w:val="24"/>
          <w:szCs w:val="24"/>
        </w:rPr>
        <w:t>U</w:t>
      </w:r>
      <w:r w:rsidR="00827A51">
        <w:rPr>
          <w:rFonts w:cs="Arial"/>
          <w:sz w:val="24"/>
          <w:szCs w:val="24"/>
        </w:rPr>
        <w:t xml:space="preserve">rzędu </w:t>
      </w:r>
      <w:r w:rsidR="00F7492B">
        <w:rPr>
          <w:rFonts w:cs="Arial"/>
          <w:sz w:val="24"/>
          <w:szCs w:val="24"/>
        </w:rPr>
        <w:t>P</w:t>
      </w:r>
      <w:r w:rsidR="00827A51">
        <w:rPr>
          <w:rFonts w:cs="Arial"/>
          <w:sz w:val="24"/>
          <w:szCs w:val="24"/>
        </w:rPr>
        <w:t>racy</w:t>
      </w:r>
      <w:r w:rsidR="00F7492B">
        <w:rPr>
          <w:rFonts w:cs="Arial"/>
          <w:sz w:val="24"/>
          <w:szCs w:val="24"/>
        </w:rPr>
        <w:t xml:space="preserve"> nt. „Kształtowania postaw samodzielności w poszukiwaniu pracy oraz poruszaniu się na rynku pracy”, </w:t>
      </w:r>
      <w:r w:rsidR="00827A51">
        <w:rPr>
          <w:rFonts w:cs="Arial"/>
          <w:sz w:val="24"/>
          <w:szCs w:val="24"/>
        </w:rPr>
        <w:t>warsztaty z wykładowcą Centrum N</w:t>
      </w:r>
      <w:r w:rsidR="00F7492B">
        <w:rPr>
          <w:rFonts w:cs="Arial"/>
          <w:sz w:val="24"/>
          <w:szCs w:val="24"/>
        </w:rPr>
        <w:t>auki i Biznesu „</w:t>
      </w:r>
      <w:r w:rsidR="00E7653F">
        <w:rPr>
          <w:rFonts w:cs="Arial"/>
          <w:sz w:val="24"/>
          <w:szCs w:val="24"/>
        </w:rPr>
        <w:t xml:space="preserve">Żak”, </w:t>
      </w:r>
      <w:r w:rsidR="00E7653F">
        <w:rPr>
          <w:rFonts w:cs="Arial"/>
          <w:sz w:val="24"/>
          <w:szCs w:val="24"/>
        </w:rPr>
        <w:lastRenderedPageBreak/>
        <w:t xml:space="preserve">warsztaty z psychologiem pt. „Alkohol w pracy – uzależniony pracownik”, warsztaty </w:t>
      </w:r>
      <w:r w:rsidR="00E04CE8">
        <w:rPr>
          <w:rFonts w:cs="Arial"/>
          <w:sz w:val="24"/>
          <w:szCs w:val="24"/>
        </w:rPr>
        <w:br/>
      </w:r>
      <w:r w:rsidR="00E7653F">
        <w:rPr>
          <w:rFonts w:cs="Arial"/>
          <w:sz w:val="24"/>
          <w:szCs w:val="24"/>
        </w:rPr>
        <w:t>z prawnikiem nt. „Jak założyć spółdzielnię socjalną” oraz warsztaty z członkiem Miejskiej Komisji Rozwiązywania Problemów Alkoholowych nt. „Jak</w:t>
      </w:r>
      <w:r w:rsidR="00E04CE8">
        <w:rPr>
          <w:rFonts w:cs="Arial"/>
          <w:sz w:val="24"/>
          <w:szCs w:val="24"/>
        </w:rPr>
        <w:t xml:space="preserve"> zadbać o siebie, żyjąc z osobą</w:t>
      </w:r>
      <w:r w:rsidR="00E7653F">
        <w:rPr>
          <w:rFonts w:cs="Arial"/>
          <w:sz w:val="24"/>
          <w:szCs w:val="24"/>
        </w:rPr>
        <w:t xml:space="preserve"> nadużywającą alkoholu”. </w:t>
      </w:r>
      <w:r w:rsidR="00E04CE8">
        <w:rPr>
          <w:rFonts w:cs="Arial"/>
          <w:sz w:val="24"/>
          <w:szCs w:val="24"/>
        </w:rPr>
        <w:t>W ramach KIS</w:t>
      </w:r>
      <w:r w:rsidRPr="00C41C63">
        <w:rPr>
          <w:rFonts w:cs="Arial"/>
          <w:sz w:val="24"/>
          <w:szCs w:val="24"/>
        </w:rPr>
        <w:t xml:space="preserve"> udzielano bezpłatnych porad prawnych </w:t>
      </w:r>
      <w:r w:rsidR="00DB20FB" w:rsidRPr="000D4B21">
        <w:rPr>
          <w:rFonts w:cs="Arial"/>
          <w:sz w:val="24"/>
          <w:szCs w:val="24"/>
        </w:rPr>
        <w:t>(14</w:t>
      </w:r>
      <w:r w:rsidRPr="000D4B21">
        <w:rPr>
          <w:rFonts w:cs="Arial"/>
          <w:sz w:val="24"/>
          <w:szCs w:val="24"/>
        </w:rPr>
        <w:t xml:space="preserve"> osobom)</w:t>
      </w:r>
      <w:r w:rsidRPr="00C41C63">
        <w:rPr>
          <w:rFonts w:cs="Arial"/>
          <w:color w:val="FF0000"/>
          <w:sz w:val="24"/>
          <w:szCs w:val="24"/>
        </w:rPr>
        <w:t xml:space="preserve"> </w:t>
      </w:r>
      <w:r w:rsidRPr="00C41C63">
        <w:rPr>
          <w:rFonts w:cs="Arial"/>
          <w:sz w:val="24"/>
          <w:szCs w:val="24"/>
        </w:rPr>
        <w:t>i psychologicznych</w:t>
      </w:r>
      <w:r w:rsidR="006B0212">
        <w:rPr>
          <w:rFonts w:cs="Arial"/>
          <w:color w:val="FF0000"/>
          <w:sz w:val="24"/>
          <w:szCs w:val="24"/>
        </w:rPr>
        <w:t xml:space="preserve"> </w:t>
      </w:r>
      <w:r w:rsidR="006B0212" w:rsidRPr="006B0212">
        <w:rPr>
          <w:rFonts w:cs="Arial"/>
          <w:sz w:val="24"/>
          <w:szCs w:val="24"/>
        </w:rPr>
        <w:t>(502 porady indywidualne oraz 361 porad dla rodzin)</w:t>
      </w:r>
      <w:r w:rsidRPr="00C41C63">
        <w:rPr>
          <w:rFonts w:cs="Arial"/>
          <w:sz w:val="24"/>
          <w:szCs w:val="24"/>
        </w:rPr>
        <w:t xml:space="preserve">. </w:t>
      </w:r>
    </w:p>
    <w:tbl>
      <w:tblPr>
        <w:tblStyle w:val="Tabela-Siatka"/>
        <w:tblW w:w="0" w:type="auto"/>
        <w:tblLook w:val="04A0"/>
      </w:tblPr>
      <w:tblGrid>
        <w:gridCol w:w="9212"/>
      </w:tblGrid>
      <w:tr w:rsidR="00AC13BB" w:rsidRPr="00195AB6" w:rsidTr="00E709B2">
        <w:tc>
          <w:tcPr>
            <w:tcW w:w="9212" w:type="dxa"/>
            <w:shd w:val="clear" w:color="auto" w:fill="D9D9D9" w:themeFill="background1" w:themeFillShade="D9"/>
            <w:vAlign w:val="center"/>
          </w:tcPr>
          <w:p w:rsidR="00AC13BB" w:rsidRPr="00195AB6" w:rsidRDefault="00AC13BB" w:rsidP="00980FDA">
            <w:pPr>
              <w:spacing w:line="360" w:lineRule="auto"/>
              <w:rPr>
                <w:rFonts w:cs="Arial"/>
                <w:b/>
                <w:sz w:val="24"/>
                <w:szCs w:val="24"/>
              </w:rPr>
            </w:pPr>
          </w:p>
          <w:p w:rsidR="00AC13BB" w:rsidRPr="00195AB6" w:rsidRDefault="00AC13BB" w:rsidP="00980FDA">
            <w:pPr>
              <w:spacing w:line="360" w:lineRule="auto"/>
              <w:jc w:val="center"/>
              <w:rPr>
                <w:rFonts w:cs="Arial"/>
                <w:b/>
                <w:sz w:val="24"/>
                <w:szCs w:val="24"/>
              </w:rPr>
            </w:pPr>
            <w:r w:rsidRPr="00195AB6">
              <w:rPr>
                <w:rFonts w:cs="Arial"/>
                <w:b/>
                <w:sz w:val="24"/>
                <w:szCs w:val="24"/>
              </w:rPr>
              <w:t xml:space="preserve">Zadanie </w:t>
            </w:r>
            <w:r>
              <w:rPr>
                <w:rFonts w:cs="Arial"/>
                <w:b/>
                <w:sz w:val="24"/>
                <w:szCs w:val="24"/>
              </w:rPr>
              <w:t>2</w:t>
            </w:r>
          </w:p>
        </w:tc>
      </w:tr>
      <w:tr w:rsidR="00AC13BB" w:rsidRPr="00195AB6" w:rsidTr="00E709B2">
        <w:tc>
          <w:tcPr>
            <w:tcW w:w="9212" w:type="dxa"/>
          </w:tcPr>
          <w:p w:rsidR="00AC13BB" w:rsidRPr="00195AB6" w:rsidRDefault="00AC13BB" w:rsidP="00980FDA">
            <w:pPr>
              <w:spacing w:line="360" w:lineRule="auto"/>
              <w:jc w:val="center"/>
              <w:rPr>
                <w:rFonts w:cs="Arial"/>
                <w:b/>
                <w:sz w:val="24"/>
                <w:szCs w:val="24"/>
              </w:rPr>
            </w:pPr>
            <w:r w:rsidRPr="00195AB6">
              <w:rPr>
                <w:rFonts w:cs="Arial"/>
                <w:b/>
                <w:sz w:val="24"/>
                <w:szCs w:val="24"/>
              </w:rPr>
              <w:t xml:space="preserve">Prowadzenie profilaktycznej działalności informacyjnej i edukacyjnej </w:t>
            </w:r>
            <w:r w:rsidRPr="00195AB6">
              <w:rPr>
                <w:rFonts w:cs="Arial"/>
                <w:b/>
                <w:sz w:val="24"/>
                <w:szCs w:val="24"/>
              </w:rPr>
              <w:br/>
              <w:t xml:space="preserve">w zakresie </w:t>
            </w:r>
            <w:r>
              <w:rPr>
                <w:rFonts w:cs="Arial"/>
                <w:b/>
                <w:sz w:val="24"/>
                <w:szCs w:val="24"/>
              </w:rPr>
              <w:t xml:space="preserve">Rozwiązywania Problemów Alkoholowych i przeciwdziałanie uzależnieniom </w:t>
            </w:r>
            <w:r>
              <w:rPr>
                <w:rFonts w:cs="Arial"/>
                <w:b/>
                <w:sz w:val="24"/>
                <w:szCs w:val="24"/>
              </w:rPr>
              <w:br/>
              <w:t>w szczególności dzieci i młodzieży oraz zwiększenie integracji społecznej osób uzależnionych i ich bliskich.</w:t>
            </w:r>
          </w:p>
        </w:tc>
      </w:tr>
    </w:tbl>
    <w:p w:rsidR="00E709B2" w:rsidRDefault="00E709B2" w:rsidP="00980FDA">
      <w:pPr>
        <w:spacing w:line="360" w:lineRule="auto"/>
      </w:pPr>
    </w:p>
    <w:p w:rsidR="00980FDA" w:rsidRPr="00842BFF" w:rsidRDefault="00EB5E17" w:rsidP="00980FDA">
      <w:pPr>
        <w:pStyle w:val="Akapitzlist"/>
        <w:numPr>
          <w:ilvl w:val="0"/>
          <w:numId w:val="13"/>
        </w:numPr>
        <w:spacing w:line="360" w:lineRule="auto"/>
        <w:ind w:left="142" w:hanging="284"/>
        <w:jc w:val="both"/>
        <w:rPr>
          <w:b/>
          <w:sz w:val="24"/>
          <w:szCs w:val="24"/>
        </w:rPr>
      </w:pPr>
      <w:r w:rsidRPr="00842BFF">
        <w:rPr>
          <w:rFonts w:eastAsia="Times New Roman" w:cs="Times New Roman"/>
          <w:b/>
          <w:sz w:val="24"/>
          <w:szCs w:val="24"/>
        </w:rPr>
        <w:t xml:space="preserve">Prowadzenie działań związanych z profilaktyką i rozwiązywaniem </w:t>
      </w:r>
      <w:proofErr w:type="spellStart"/>
      <w:r w:rsidRPr="00842BFF">
        <w:rPr>
          <w:rFonts w:eastAsia="Times New Roman" w:cs="Times New Roman"/>
          <w:b/>
          <w:sz w:val="24"/>
          <w:szCs w:val="24"/>
        </w:rPr>
        <w:t>problemów</w:t>
      </w:r>
      <w:proofErr w:type="spellEnd"/>
      <w:r w:rsidRPr="00842BFF">
        <w:rPr>
          <w:rFonts w:eastAsia="Times New Roman" w:cs="Times New Roman"/>
          <w:b/>
          <w:sz w:val="24"/>
          <w:szCs w:val="24"/>
        </w:rPr>
        <w:t xml:space="preserve"> </w:t>
      </w:r>
      <w:proofErr w:type="spellStart"/>
      <w:r w:rsidRPr="00842BFF">
        <w:rPr>
          <w:rFonts w:eastAsia="Times New Roman" w:cs="Times New Roman"/>
          <w:b/>
          <w:sz w:val="24"/>
          <w:szCs w:val="24"/>
        </w:rPr>
        <w:t>alkoholowych</w:t>
      </w:r>
      <w:proofErr w:type="spellEnd"/>
      <w:r w:rsidRPr="00842BFF">
        <w:rPr>
          <w:rFonts w:eastAsia="Times New Roman" w:cs="Times New Roman"/>
          <w:b/>
          <w:sz w:val="24"/>
          <w:szCs w:val="24"/>
        </w:rPr>
        <w:t xml:space="preserve"> oraz integracją społeczną osób uzależnionych i ich bliskich.</w:t>
      </w:r>
    </w:p>
    <w:p w:rsidR="00C14F4D" w:rsidRPr="00620861" w:rsidRDefault="00620861" w:rsidP="00C14F4D">
      <w:pPr>
        <w:pStyle w:val="Akapitzlist"/>
        <w:numPr>
          <w:ilvl w:val="1"/>
          <w:numId w:val="13"/>
        </w:numPr>
        <w:spacing w:line="360" w:lineRule="auto"/>
        <w:jc w:val="both"/>
        <w:rPr>
          <w:sz w:val="24"/>
          <w:szCs w:val="24"/>
        </w:rPr>
      </w:pPr>
      <w:r w:rsidRPr="00620861">
        <w:rPr>
          <w:sz w:val="24"/>
          <w:szCs w:val="24"/>
        </w:rPr>
        <w:t xml:space="preserve">W ramach </w:t>
      </w:r>
      <w:r w:rsidR="00DD3C6B" w:rsidRPr="00DD3C6B">
        <w:rPr>
          <w:rFonts w:cs="Arial"/>
          <w:bCs/>
          <w:sz w:val="24"/>
          <w:szCs w:val="24"/>
        </w:rPr>
        <w:t>otwartego konkursu ofert na realizację zadania publicznego</w:t>
      </w:r>
      <w:r w:rsidR="00DD3C6B" w:rsidRPr="00933421">
        <w:rPr>
          <w:rFonts w:ascii="Arial Narrow" w:hAnsi="Arial Narrow" w:cs="Arial"/>
          <w:b/>
          <w:bCs/>
          <w:sz w:val="24"/>
          <w:szCs w:val="24"/>
        </w:rPr>
        <w:t xml:space="preserve"> </w:t>
      </w:r>
      <w:r>
        <w:rPr>
          <w:sz w:val="24"/>
          <w:szCs w:val="24"/>
        </w:rPr>
        <w:t>Prezydent Miasta ogłosił konkurs na realizację zada</w:t>
      </w:r>
      <w:r w:rsidR="00DD3C6B">
        <w:rPr>
          <w:sz w:val="24"/>
          <w:szCs w:val="24"/>
        </w:rPr>
        <w:t>nia</w:t>
      </w:r>
      <w:r w:rsidR="00DD3C6B" w:rsidRPr="00DD3C6B">
        <w:rPr>
          <w:rFonts w:ascii="Arial Narrow" w:hAnsi="Arial Narrow" w:cs="Arial"/>
          <w:sz w:val="24"/>
          <w:szCs w:val="24"/>
        </w:rPr>
        <w:t xml:space="preserve"> </w:t>
      </w:r>
      <w:r w:rsidR="00DD3C6B">
        <w:rPr>
          <w:rFonts w:ascii="Arial Narrow" w:hAnsi="Arial Narrow" w:cs="Arial"/>
          <w:sz w:val="24"/>
          <w:szCs w:val="24"/>
        </w:rPr>
        <w:t xml:space="preserve">pn. </w:t>
      </w:r>
      <w:r w:rsidR="00DD3C6B" w:rsidRPr="00DD3C6B">
        <w:rPr>
          <w:rFonts w:cs="Arial"/>
          <w:sz w:val="24"/>
          <w:szCs w:val="24"/>
        </w:rPr>
        <w:t xml:space="preserve">„Prowadzenie działań związanych </w:t>
      </w:r>
      <w:r w:rsidR="00DD3C6B">
        <w:rPr>
          <w:rFonts w:cs="Arial"/>
          <w:sz w:val="24"/>
          <w:szCs w:val="24"/>
        </w:rPr>
        <w:br/>
      </w:r>
      <w:r w:rsidR="00DD3C6B" w:rsidRPr="00DD3C6B">
        <w:rPr>
          <w:rFonts w:cs="Arial"/>
          <w:sz w:val="24"/>
          <w:szCs w:val="24"/>
        </w:rPr>
        <w:t xml:space="preserve">z profilaktyką i rozwiązywaniem </w:t>
      </w:r>
      <w:proofErr w:type="spellStart"/>
      <w:r w:rsidR="00DD3C6B" w:rsidRPr="00DD3C6B">
        <w:rPr>
          <w:rFonts w:cs="Arial"/>
          <w:sz w:val="24"/>
          <w:szCs w:val="24"/>
        </w:rPr>
        <w:t>problemów</w:t>
      </w:r>
      <w:proofErr w:type="spellEnd"/>
      <w:r w:rsidR="00DD3C6B" w:rsidRPr="00DD3C6B">
        <w:rPr>
          <w:rFonts w:cs="Arial"/>
          <w:sz w:val="24"/>
          <w:szCs w:val="24"/>
        </w:rPr>
        <w:t xml:space="preserve"> </w:t>
      </w:r>
      <w:proofErr w:type="spellStart"/>
      <w:r w:rsidR="00DD3C6B" w:rsidRPr="00DD3C6B">
        <w:rPr>
          <w:rFonts w:cs="Arial"/>
          <w:sz w:val="24"/>
          <w:szCs w:val="24"/>
        </w:rPr>
        <w:t>alkoholowych</w:t>
      </w:r>
      <w:proofErr w:type="spellEnd"/>
      <w:r w:rsidR="00DD3C6B" w:rsidRPr="00DD3C6B">
        <w:rPr>
          <w:rFonts w:cs="Arial"/>
          <w:sz w:val="24"/>
          <w:szCs w:val="24"/>
        </w:rPr>
        <w:t xml:space="preserve"> oraz integracja osób uzależnionych i ich bliskich”</w:t>
      </w:r>
      <w:r w:rsidR="00DD3C6B" w:rsidRPr="00DD3C6B">
        <w:rPr>
          <w:sz w:val="24"/>
          <w:szCs w:val="24"/>
        </w:rPr>
        <w:t>.</w:t>
      </w:r>
      <w:r>
        <w:rPr>
          <w:sz w:val="24"/>
          <w:szCs w:val="24"/>
        </w:rPr>
        <w:t xml:space="preserve"> W wyniku konkursu podpisano umowy </w:t>
      </w:r>
      <w:r w:rsidR="00DD3C6B">
        <w:rPr>
          <w:sz w:val="24"/>
          <w:szCs w:val="24"/>
        </w:rPr>
        <w:br/>
      </w:r>
      <w:r>
        <w:rPr>
          <w:sz w:val="24"/>
          <w:szCs w:val="24"/>
        </w:rPr>
        <w:t xml:space="preserve">z </w:t>
      </w:r>
      <w:r w:rsidR="00DD3C6B">
        <w:rPr>
          <w:sz w:val="24"/>
          <w:szCs w:val="24"/>
        </w:rPr>
        <w:t xml:space="preserve">2 </w:t>
      </w:r>
      <w:r>
        <w:rPr>
          <w:sz w:val="24"/>
          <w:szCs w:val="24"/>
        </w:rPr>
        <w:t>organizacjami pozarządowymi.</w:t>
      </w:r>
    </w:p>
    <w:p w:rsidR="00980FDA" w:rsidRPr="00C14F4D" w:rsidRDefault="00980FDA" w:rsidP="00C14F4D">
      <w:pPr>
        <w:pStyle w:val="Akapitzlist"/>
        <w:numPr>
          <w:ilvl w:val="1"/>
          <w:numId w:val="13"/>
        </w:numPr>
        <w:spacing w:line="360" w:lineRule="auto"/>
        <w:jc w:val="both"/>
        <w:rPr>
          <w:b/>
          <w:sz w:val="24"/>
          <w:szCs w:val="24"/>
        </w:rPr>
      </w:pPr>
      <w:r w:rsidRPr="00C14F4D">
        <w:rPr>
          <w:rFonts w:cs="Arial"/>
          <w:sz w:val="24"/>
          <w:szCs w:val="24"/>
        </w:rPr>
        <w:t>Sfinansowano zakup i montaż 4 sztuk urządzeń zabawowych na placu zabaw znajdującego się na osiedlu Ludwików w Tomaszowie Mazowieckim pomiędzy ulicami Jana i Jolanty, co pozwoliło stworzyć bezpieczne i atrakcyjne miejsce zabaw dla dzieci oraz pozytywnie wpłynęło na organizację czasu wolnego</w:t>
      </w:r>
      <w:r w:rsidR="0026071E" w:rsidRPr="00C14F4D">
        <w:rPr>
          <w:rFonts w:cs="Arial"/>
          <w:sz w:val="24"/>
          <w:szCs w:val="24"/>
        </w:rPr>
        <w:t xml:space="preserve"> dzieci </w:t>
      </w:r>
      <w:r w:rsidR="00C14F4D">
        <w:rPr>
          <w:rFonts w:cs="Arial"/>
          <w:sz w:val="24"/>
          <w:szCs w:val="24"/>
        </w:rPr>
        <w:br/>
      </w:r>
      <w:r w:rsidR="0026071E" w:rsidRPr="00C14F4D">
        <w:rPr>
          <w:rFonts w:cs="Arial"/>
          <w:sz w:val="24"/>
          <w:szCs w:val="24"/>
        </w:rPr>
        <w:t>i młodzieży</w:t>
      </w:r>
      <w:r w:rsidRPr="00C14F4D">
        <w:rPr>
          <w:rFonts w:cs="Arial"/>
          <w:sz w:val="24"/>
          <w:szCs w:val="24"/>
        </w:rPr>
        <w:t>.</w:t>
      </w:r>
    </w:p>
    <w:p w:rsidR="00EB5E17" w:rsidRPr="00842BFF" w:rsidRDefault="00EB5E17" w:rsidP="00980FDA">
      <w:pPr>
        <w:pStyle w:val="Akapitzlist"/>
        <w:numPr>
          <w:ilvl w:val="0"/>
          <w:numId w:val="13"/>
        </w:numPr>
        <w:spacing w:line="360" w:lineRule="auto"/>
        <w:ind w:left="142" w:hanging="284"/>
        <w:jc w:val="both"/>
        <w:rPr>
          <w:b/>
          <w:sz w:val="24"/>
          <w:szCs w:val="24"/>
        </w:rPr>
      </w:pPr>
      <w:r w:rsidRPr="00842BFF">
        <w:rPr>
          <w:rFonts w:eastAsia="Times New Roman" w:cs="Times New Roman"/>
          <w:b/>
          <w:sz w:val="24"/>
          <w:szCs w:val="24"/>
        </w:rPr>
        <w:t xml:space="preserve">Działania na rzecz </w:t>
      </w:r>
      <w:proofErr w:type="spellStart"/>
      <w:r w:rsidRPr="00842BFF">
        <w:rPr>
          <w:rFonts w:eastAsia="Times New Roman" w:cs="Times New Roman"/>
          <w:b/>
          <w:sz w:val="24"/>
          <w:szCs w:val="24"/>
        </w:rPr>
        <w:t>rozwoju</w:t>
      </w:r>
      <w:proofErr w:type="spellEnd"/>
      <w:r w:rsidRPr="00842BFF">
        <w:rPr>
          <w:rFonts w:eastAsia="Times New Roman" w:cs="Times New Roman"/>
          <w:b/>
          <w:sz w:val="24"/>
          <w:szCs w:val="24"/>
        </w:rPr>
        <w:t xml:space="preserve"> wolontariatu jako jednej z form profilaktyki uzależnień.</w:t>
      </w:r>
    </w:p>
    <w:p w:rsidR="0068323A" w:rsidRPr="00D62106" w:rsidRDefault="001E4F55" w:rsidP="00980FDA">
      <w:pPr>
        <w:spacing w:line="360" w:lineRule="auto"/>
        <w:ind w:firstLine="360"/>
        <w:jc w:val="both"/>
        <w:rPr>
          <w:sz w:val="24"/>
          <w:szCs w:val="24"/>
        </w:rPr>
      </w:pPr>
      <w:r w:rsidRPr="00D62106">
        <w:rPr>
          <w:sz w:val="24"/>
          <w:szCs w:val="24"/>
        </w:rPr>
        <w:t xml:space="preserve">Jedną z form profilaktyki uzależnień jest działalność kół </w:t>
      </w:r>
      <w:proofErr w:type="spellStart"/>
      <w:r w:rsidRPr="00D62106">
        <w:rPr>
          <w:sz w:val="24"/>
          <w:szCs w:val="24"/>
        </w:rPr>
        <w:t>wolontaryjnych</w:t>
      </w:r>
      <w:proofErr w:type="spellEnd"/>
      <w:r w:rsidRPr="00D62106">
        <w:rPr>
          <w:sz w:val="24"/>
          <w:szCs w:val="24"/>
        </w:rPr>
        <w:t xml:space="preserve"> w szkołach gimnazjalnych (Gimnazjum Nr 3, Gimnazjum</w:t>
      </w:r>
      <w:r w:rsidR="00D62106" w:rsidRPr="00D62106">
        <w:rPr>
          <w:sz w:val="24"/>
          <w:szCs w:val="24"/>
        </w:rPr>
        <w:t xml:space="preserve"> 6, Gimnazjum Nr 7) oraz </w:t>
      </w:r>
      <w:proofErr w:type="spellStart"/>
      <w:r w:rsidR="00D62106" w:rsidRPr="00D62106">
        <w:rPr>
          <w:sz w:val="24"/>
          <w:szCs w:val="24"/>
        </w:rPr>
        <w:t>ponadgimnazjalnych</w:t>
      </w:r>
      <w:proofErr w:type="spellEnd"/>
      <w:r w:rsidR="00D62106" w:rsidRPr="00D62106">
        <w:rPr>
          <w:sz w:val="24"/>
          <w:szCs w:val="24"/>
        </w:rPr>
        <w:t xml:space="preserve"> </w:t>
      </w:r>
      <w:r w:rsidR="00D62106">
        <w:rPr>
          <w:sz w:val="24"/>
          <w:szCs w:val="24"/>
        </w:rPr>
        <w:br/>
      </w:r>
      <w:r w:rsidR="00D62106" w:rsidRPr="00D62106">
        <w:rPr>
          <w:sz w:val="24"/>
          <w:szCs w:val="24"/>
        </w:rPr>
        <w:t xml:space="preserve">(I Liceum Ogólnokształcące, II Liceum Ogólnokształcące, Zespół Szkół </w:t>
      </w:r>
      <w:proofErr w:type="spellStart"/>
      <w:r w:rsidR="00D62106" w:rsidRPr="00D62106">
        <w:rPr>
          <w:sz w:val="24"/>
          <w:szCs w:val="24"/>
        </w:rPr>
        <w:t>Ponadgimnazjalnych</w:t>
      </w:r>
      <w:proofErr w:type="spellEnd"/>
      <w:r w:rsidR="00D62106" w:rsidRPr="00D62106">
        <w:rPr>
          <w:sz w:val="24"/>
          <w:szCs w:val="24"/>
        </w:rPr>
        <w:t xml:space="preserve"> </w:t>
      </w:r>
      <w:r w:rsidR="00D62106">
        <w:rPr>
          <w:sz w:val="24"/>
          <w:szCs w:val="24"/>
        </w:rPr>
        <w:br/>
      </w:r>
      <w:r w:rsidR="00D62106" w:rsidRPr="00D62106">
        <w:rPr>
          <w:sz w:val="24"/>
          <w:szCs w:val="24"/>
        </w:rPr>
        <w:t>Nr 6) z</w:t>
      </w:r>
      <w:r w:rsidRPr="00D62106">
        <w:rPr>
          <w:sz w:val="24"/>
          <w:szCs w:val="24"/>
        </w:rPr>
        <w:t xml:space="preserve"> teren</w:t>
      </w:r>
      <w:r w:rsidR="00D62106" w:rsidRPr="00D62106">
        <w:rPr>
          <w:sz w:val="24"/>
          <w:szCs w:val="24"/>
        </w:rPr>
        <w:t>u</w:t>
      </w:r>
      <w:r w:rsidRPr="00D62106">
        <w:rPr>
          <w:sz w:val="24"/>
          <w:szCs w:val="24"/>
        </w:rPr>
        <w:t xml:space="preserve"> naszego miasta</w:t>
      </w:r>
      <w:r w:rsidR="00D62106" w:rsidRPr="00D62106">
        <w:rPr>
          <w:sz w:val="24"/>
          <w:szCs w:val="24"/>
        </w:rPr>
        <w:t>.</w:t>
      </w:r>
    </w:p>
    <w:p w:rsidR="00B60128" w:rsidRPr="00B60128" w:rsidRDefault="004B09B8" w:rsidP="00980FDA">
      <w:pPr>
        <w:spacing w:line="360" w:lineRule="auto"/>
        <w:ind w:firstLine="360"/>
        <w:jc w:val="both"/>
        <w:rPr>
          <w:sz w:val="24"/>
          <w:szCs w:val="24"/>
        </w:rPr>
      </w:pPr>
      <w:r>
        <w:rPr>
          <w:sz w:val="24"/>
          <w:szCs w:val="24"/>
        </w:rPr>
        <w:lastRenderedPageBreak/>
        <w:t>W ramach promocji wolontariatu u</w:t>
      </w:r>
      <w:r w:rsidR="00B60128" w:rsidRPr="00B60128">
        <w:rPr>
          <w:sz w:val="24"/>
          <w:szCs w:val="24"/>
        </w:rPr>
        <w:t>aktualniono stronę internetową Urzędu Miasta poprzez umieszczenie zakładki dotyczącej wolontariatu.</w:t>
      </w:r>
      <w:r w:rsidR="00A012FD">
        <w:rPr>
          <w:sz w:val="24"/>
          <w:szCs w:val="24"/>
        </w:rPr>
        <w:t xml:space="preserve"> </w:t>
      </w:r>
      <w:r>
        <w:rPr>
          <w:sz w:val="24"/>
          <w:szCs w:val="24"/>
        </w:rPr>
        <w:t xml:space="preserve">W ramach działań i prac </w:t>
      </w:r>
      <w:proofErr w:type="spellStart"/>
      <w:r>
        <w:rPr>
          <w:sz w:val="24"/>
          <w:szCs w:val="24"/>
        </w:rPr>
        <w:t>wolontaryjnych</w:t>
      </w:r>
      <w:proofErr w:type="spellEnd"/>
      <w:r>
        <w:rPr>
          <w:sz w:val="24"/>
          <w:szCs w:val="24"/>
        </w:rPr>
        <w:t xml:space="preserve"> wolontariusze udzielali pomocy dzieciom przy odrabianiu lekcji. </w:t>
      </w:r>
    </w:p>
    <w:p w:rsidR="00EB5E17" w:rsidRPr="00600EBA" w:rsidRDefault="00EB5E17" w:rsidP="00980FDA">
      <w:pPr>
        <w:pStyle w:val="Akapitzlist"/>
        <w:numPr>
          <w:ilvl w:val="0"/>
          <w:numId w:val="13"/>
        </w:numPr>
        <w:spacing w:line="360" w:lineRule="auto"/>
        <w:ind w:left="142" w:hanging="284"/>
        <w:jc w:val="both"/>
        <w:rPr>
          <w:b/>
          <w:sz w:val="24"/>
          <w:szCs w:val="24"/>
        </w:rPr>
      </w:pPr>
      <w:r w:rsidRPr="00C41C63">
        <w:rPr>
          <w:rFonts w:eastAsia="Times New Roman" w:cs="Times New Roman"/>
          <w:b/>
          <w:sz w:val="24"/>
          <w:szCs w:val="24"/>
        </w:rPr>
        <w:t>Współpraca ze środowiskami kościelnymi, wyznaniowymi w różnych aspektach problematyki alkoholowej i przemocy w rodzinie</w:t>
      </w:r>
      <w:r w:rsidR="005B6851">
        <w:rPr>
          <w:rFonts w:eastAsia="Times New Roman" w:cs="Times New Roman"/>
          <w:b/>
          <w:sz w:val="24"/>
          <w:szCs w:val="24"/>
        </w:rPr>
        <w:t>.</w:t>
      </w:r>
    </w:p>
    <w:p w:rsidR="00600EBA" w:rsidRPr="002D3E6B" w:rsidRDefault="00A012FD" w:rsidP="00980FDA">
      <w:pPr>
        <w:spacing w:line="360" w:lineRule="auto"/>
        <w:ind w:left="-142" w:firstLine="850"/>
        <w:jc w:val="both"/>
        <w:rPr>
          <w:color w:val="FF0000"/>
          <w:sz w:val="24"/>
          <w:szCs w:val="24"/>
        </w:rPr>
      </w:pPr>
      <w:r>
        <w:rPr>
          <w:sz w:val="24"/>
          <w:szCs w:val="24"/>
        </w:rPr>
        <w:t>W 2016 roku prowadz</w:t>
      </w:r>
      <w:r w:rsidR="002D3E6B">
        <w:rPr>
          <w:sz w:val="24"/>
          <w:szCs w:val="24"/>
        </w:rPr>
        <w:t>one były</w:t>
      </w:r>
      <w:r>
        <w:rPr>
          <w:sz w:val="24"/>
          <w:szCs w:val="24"/>
        </w:rPr>
        <w:t xml:space="preserve"> grupy</w:t>
      </w:r>
      <w:r w:rsidR="00600EBA" w:rsidRPr="00600EBA">
        <w:rPr>
          <w:sz w:val="24"/>
          <w:szCs w:val="24"/>
        </w:rPr>
        <w:t xml:space="preserve"> wsparcia </w:t>
      </w:r>
      <w:r w:rsidR="00600EBA">
        <w:rPr>
          <w:sz w:val="24"/>
          <w:szCs w:val="24"/>
        </w:rPr>
        <w:t xml:space="preserve">dla osób uzależnionych </w:t>
      </w:r>
      <w:r>
        <w:rPr>
          <w:sz w:val="24"/>
          <w:szCs w:val="24"/>
        </w:rPr>
        <w:t>działające</w:t>
      </w:r>
      <w:r w:rsidR="00600EBA" w:rsidRPr="00600EBA">
        <w:rPr>
          <w:sz w:val="24"/>
          <w:szCs w:val="24"/>
        </w:rPr>
        <w:t xml:space="preserve"> przy Parafii </w:t>
      </w:r>
      <w:r>
        <w:rPr>
          <w:sz w:val="24"/>
          <w:szCs w:val="24"/>
        </w:rPr>
        <w:t>Najświęts</w:t>
      </w:r>
      <w:r w:rsidR="00842BFF">
        <w:rPr>
          <w:sz w:val="24"/>
          <w:szCs w:val="24"/>
        </w:rPr>
        <w:t>zego Serca Jezusowego, Parafii ś</w:t>
      </w:r>
      <w:r>
        <w:rPr>
          <w:sz w:val="24"/>
          <w:szCs w:val="24"/>
        </w:rPr>
        <w:t xml:space="preserve">w. Jadwigi </w:t>
      </w:r>
      <w:r w:rsidR="00E7653F">
        <w:rPr>
          <w:sz w:val="24"/>
          <w:szCs w:val="24"/>
        </w:rPr>
        <w:t xml:space="preserve">Królowej oraz w Parafii </w:t>
      </w:r>
      <w:r w:rsidR="00EF668D">
        <w:rPr>
          <w:sz w:val="24"/>
          <w:szCs w:val="24"/>
        </w:rPr>
        <w:br/>
      </w:r>
      <w:r w:rsidR="00842BFF">
        <w:rPr>
          <w:sz w:val="24"/>
          <w:szCs w:val="24"/>
        </w:rPr>
        <w:t xml:space="preserve">św. Antoniego </w:t>
      </w:r>
      <w:r w:rsidR="00842BFF" w:rsidRPr="00842BFF">
        <w:rPr>
          <w:sz w:val="24"/>
          <w:szCs w:val="24"/>
        </w:rPr>
        <w:t>Padewskiego, św. Stanisława Biskupa i Męczennika oraz Matki Boskiej Różańcowej.</w:t>
      </w:r>
      <w:r w:rsidR="002D3E6B">
        <w:rPr>
          <w:sz w:val="24"/>
          <w:szCs w:val="24"/>
        </w:rPr>
        <w:t xml:space="preserve"> </w:t>
      </w:r>
      <w:r w:rsidR="00D62106" w:rsidRPr="00D62106">
        <w:rPr>
          <w:sz w:val="24"/>
          <w:szCs w:val="24"/>
        </w:rPr>
        <w:t xml:space="preserve">Do </w:t>
      </w:r>
      <w:r w:rsidR="00C14F4D">
        <w:rPr>
          <w:sz w:val="24"/>
          <w:szCs w:val="24"/>
        </w:rPr>
        <w:t xml:space="preserve">udziału w </w:t>
      </w:r>
      <w:r w:rsidR="00D62106" w:rsidRPr="00D62106">
        <w:rPr>
          <w:sz w:val="24"/>
          <w:szCs w:val="24"/>
        </w:rPr>
        <w:t>grup</w:t>
      </w:r>
      <w:r w:rsidR="00CD1C18">
        <w:rPr>
          <w:sz w:val="24"/>
          <w:szCs w:val="24"/>
        </w:rPr>
        <w:t>ach</w:t>
      </w:r>
      <w:r w:rsidR="00D62106" w:rsidRPr="00D62106">
        <w:rPr>
          <w:sz w:val="24"/>
          <w:szCs w:val="24"/>
        </w:rPr>
        <w:t xml:space="preserve"> wsparcia działających przy parafiach </w:t>
      </w:r>
      <w:r w:rsidR="00CD1C18">
        <w:rPr>
          <w:sz w:val="24"/>
          <w:szCs w:val="24"/>
        </w:rPr>
        <w:t xml:space="preserve">kierowała </w:t>
      </w:r>
      <w:r w:rsidR="00D62106" w:rsidRPr="00D62106">
        <w:rPr>
          <w:sz w:val="24"/>
          <w:szCs w:val="24"/>
        </w:rPr>
        <w:t>podczas swoich dyżurów Miejska Komisja Rozwiązywania Problemów Alkoholowych.</w:t>
      </w:r>
    </w:p>
    <w:p w:rsidR="006A0111" w:rsidRPr="006A0111" w:rsidRDefault="00EB5E17" w:rsidP="00980FDA">
      <w:pPr>
        <w:pStyle w:val="Akapitzlist"/>
        <w:numPr>
          <w:ilvl w:val="0"/>
          <w:numId w:val="13"/>
        </w:numPr>
        <w:spacing w:line="360" w:lineRule="auto"/>
        <w:ind w:left="142" w:hanging="284"/>
        <w:jc w:val="both"/>
        <w:rPr>
          <w:b/>
          <w:sz w:val="24"/>
          <w:szCs w:val="24"/>
        </w:rPr>
      </w:pPr>
      <w:proofErr w:type="spellStart"/>
      <w:r w:rsidRPr="00C41C63">
        <w:rPr>
          <w:rFonts w:eastAsia="Times New Roman" w:cs="Times New Roman"/>
          <w:b/>
          <w:sz w:val="24"/>
          <w:szCs w:val="24"/>
        </w:rPr>
        <w:t>Współorganizacja</w:t>
      </w:r>
      <w:proofErr w:type="spellEnd"/>
      <w:r w:rsidRPr="00C41C63">
        <w:rPr>
          <w:rFonts w:eastAsia="Times New Roman" w:cs="Times New Roman"/>
          <w:b/>
          <w:sz w:val="24"/>
          <w:szCs w:val="24"/>
        </w:rPr>
        <w:t xml:space="preserve"> akcji pro</w:t>
      </w:r>
      <w:r w:rsidR="00FE30A9">
        <w:rPr>
          <w:rFonts w:eastAsia="Times New Roman" w:cs="Times New Roman"/>
          <w:b/>
          <w:sz w:val="24"/>
          <w:szCs w:val="24"/>
        </w:rPr>
        <w:t xml:space="preserve">filaktycznych,  </w:t>
      </w:r>
      <w:proofErr w:type="spellStart"/>
      <w:r w:rsidR="00FE30A9">
        <w:rPr>
          <w:rFonts w:eastAsia="Times New Roman" w:cs="Times New Roman"/>
          <w:b/>
          <w:sz w:val="24"/>
          <w:szCs w:val="24"/>
        </w:rPr>
        <w:t>trzeźwościowych</w:t>
      </w:r>
      <w:proofErr w:type="spellEnd"/>
      <w:r w:rsidRPr="00C41C63">
        <w:rPr>
          <w:rFonts w:eastAsia="Times New Roman" w:cs="Times New Roman"/>
          <w:b/>
          <w:sz w:val="24"/>
          <w:szCs w:val="24"/>
        </w:rPr>
        <w:t xml:space="preserve"> oraz Tomaszowskiego Forum Trzeźwości</w:t>
      </w:r>
      <w:r w:rsidR="00AC11D0">
        <w:rPr>
          <w:rFonts w:eastAsia="Times New Roman" w:cs="Times New Roman"/>
          <w:b/>
          <w:sz w:val="24"/>
          <w:szCs w:val="24"/>
        </w:rPr>
        <w:t>.</w:t>
      </w:r>
    </w:p>
    <w:p w:rsidR="00AC11D0" w:rsidRPr="006A0111" w:rsidRDefault="00AC11D0" w:rsidP="00980FDA">
      <w:pPr>
        <w:spacing w:line="360" w:lineRule="auto"/>
        <w:ind w:left="-142" w:firstLine="284"/>
        <w:jc w:val="both"/>
        <w:rPr>
          <w:b/>
          <w:sz w:val="24"/>
          <w:szCs w:val="24"/>
        </w:rPr>
      </w:pPr>
      <w:r w:rsidRPr="006A0111">
        <w:rPr>
          <w:rFonts w:cs="Arial"/>
          <w:sz w:val="24"/>
          <w:szCs w:val="24"/>
        </w:rPr>
        <w:t xml:space="preserve">W dniach 16 – 22 maja 2016 roku odbyła się kolejna edycja </w:t>
      </w:r>
      <w:r w:rsidRPr="006A0111">
        <w:rPr>
          <w:rFonts w:cs="Arial"/>
          <w:b/>
          <w:sz w:val="24"/>
          <w:szCs w:val="24"/>
        </w:rPr>
        <w:t>Tomaszowskiego Forum Trzeźwości</w:t>
      </w:r>
      <w:r w:rsidRPr="006A0111">
        <w:rPr>
          <w:rFonts w:cs="Arial"/>
          <w:sz w:val="24"/>
          <w:szCs w:val="24"/>
        </w:rPr>
        <w:t xml:space="preserve"> pod nazwą „Wolni &amp; aktywni”. Celem imprezy było zwrócenie uwagi mieszkańcom miasta Tomaszowa Mazowieckiego na problemy związane z uzależnieniami oraz kształtowanie postaw i zachowań związanych z uzależnieniami, promowanie trzeźwości oraz zdrowego stylu życia. W trakcie Forum odbył się cykl dział</w:t>
      </w:r>
      <w:r w:rsidR="002D678B">
        <w:rPr>
          <w:rFonts w:cs="Arial"/>
          <w:sz w:val="24"/>
          <w:szCs w:val="24"/>
        </w:rPr>
        <w:t>ań wśród których znalazły się: w</w:t>
      </w:r>
      <w:r w:rsidRPr="006A0111">
        <w:rPr>
          <w:rFonts w:cs="Arial"/>
          <w:sz w:val="24"/>
          <w:szCs w:val="24"/>
        </w:rPr>
        <w:t xml:space="preserve">ieczór poetycki, warsztaty profilaktyczne dla uczniów: „Masz jedno życie, powtórki nie będzie” i „Tylko słabi gracze biorą dopalacze”, warsztaty profilaktyczne dla rodziców i pedagogów „Fakty </w:t>
      </w:r>
      <w:r w:rsidR="005B6851" w:rsidRPr="006A0111">
        <w:rPr>
          <w:rFonts w:cs="Arial"/>
          <w:sz w:val="24"/>
          <w:szCs w:val="24"/>
        </w:rPr>
        <w:br/>
      </w:r>
      <w:r w:rsidRPr="006A0111">
        <w:rPr>
          <w:rFonts w:cs="Arial"/>
          <w:sz w:val="24"/>
          <w:szCs w:val="24"/>
        </w:rPr>
        <w:t xml:space="preserve">i mity”, msza święta, spotkanie z pedagogami szkolnymi, pokaz spektaklu pt. „Droga donikąd” w wykonaniu Teatru ds. Ciężkich w reżyserii Janusza </w:t>
      </w:r>
      <w:proofErr w:type="spellStart"/>
      <w:r w:rsidRPr="006A0111">
        <w:rPr>
          <w:rFonts w:cs="Arial"/>
          <w:sz w:val="24"/>
          <w:szCs w:val="24"/>
        </w:rPr>
        <w:t>Dziubałtowskiego</w:t>
      </w:r>
      <w:proofErr w:type="spellEnd"/>
      <w:r w:rsidRPr="006A0111">
        <w:rPr>
          <w:rFonts w:cs="Arial"/>
          <w:sz w:val="24"/>
          <w:szCs w:val="24"/>
        </w:rPr>
        <w:t xml:space="preserve">, mecz z udziałem reprezentacji abstynentów z województwa łódzkiego oraz pracowników Urzędu Miasta, występ grupy Poetycko-Muzycznej „Na Trzeźwo”, recital Hanny Śleszyńskiej, warsztaty teatralne, otwarty </w:t>
      </w:r>
      <w:proofErr w:type="spellStart"/>
      <w:r w:rsidRPr="006A0111">
        <w:rPr>
          <w:rFonts w:cs="Arial"/>
          <w:sz w:val="24"/>
          <w:szCs w:val="24"/>
        </w:rPr>
        <w:t>meeting</w:t>
      </w:r>
      <w:proofErr w:type="spellEnd"/>
      <w:r w:rsidRPr="006A0111">
        <w:rPr>
          <w:rFonts w:cs="Arial"/>
          <w:sz w:val="24"/>
          <w:szCs w:val="24"/>
        </w:rPr>
        <w:t xml:space="preserve">, bal abstynencki, XX Bieg trzeźwości, spektakl interaktywny </w:t>
      </w:r>
      <w:r w:rsidR="006A0111">
        <w:rPr>
          <w:rFonts w:cs="Arial"/>
          <w:sz w:val="24"/>
          <w:szCs w:val="24"/>
        </w:rPr>
        <w:br/>
      </w:r>
      <w:r w:rsidRPr="006A0111">
        <w:rPr>
          <w:rFonts w:cs="Arial"/>
          <w:sz w:val="24"/>
          <w:szCs w:val="24"/>
        </w:rPr>
        <w:t>w wykonaniu grupy młodzież biorącej udział w warsztatach teatralnych oraz  koncert zespołu „Kraków Street Band”.</w:t>
      </w:r>
    </w:p>
    <w:p w:rsidR="00AC11D0" w:rsidRPr="00195AB6" w:rsidRDefault="00AC11D0" w:rsidP="00980FDA">
      <w:pPr>
        <w:pStyle w:val="Akapitzlist"/>
        <w:tabs>
          <w:tab w:val="left" w:pos="-142"/>
        </w:tabs>
        <w:spacing w:line="360" w:lineRule="auto"/>
        <w:ind w:left="0" w:firstLine="284"/>
        <w:jc w:val="both"/>
        <w:rPr>
          <w:rFonts w:cs="Arial"/>
          <w:sz w:val="24"/>
          <w:szCs w:val="24"/>
        </w:rPr>
      </w:pPr>
      <w:r w:rsidRPr="00195AB6">
        <w:rPr>
          <w:rFonts w:cs="Arial"/>
          <w:sz w:val="24"/>
          <w:szCs w:val="24"/>
        </w:rPr>
        <w:t>Współorganizatorami Forum Trzeźwości byli:</w:t>
      </w:r>
    </w:p>
    <w:p w:rsidR="00AC11D0" w:rsidRDefault="00AC11D0" w:rsidP="00980FDA">
      <w:pPr>
        <w:pStyle w:val="Akapitzlist"/>
        <w:spacing w:line="360" w:lineRule="auto"/>
        <w:ind w:left="0"/>
        <w:jc w:val="both"/>
        <w:rPr>
          <w:rFonts w:cs="Arial"/>
          <w:sz w:val="24"/>
          <w:szCs w:val="24"/>
        </w:rPr>
      </w:pPr>
      <w:r>
        <w:rPr>
          <w:rFonts w:cs="Arial"/>
          <w:sz w:val="24"/>
          <w:szCs w:val="24"/>
        </w:rPr>
        <w:t xml:space="preserve">Prezydent </w:t>
      </w:r>
      <w:r w:rsidRPr="00195AB6">
        <w:rPr>
          <w:rFonts w:cs="Arial"/>
          <w:sz w:val="24"/>
          <w:szCs w:val="24"/>
        </w:rPr>
        <w:t xml:space="preserve">Miasta Tomaszowa Mazowieckiego, Miejska Komisja Rozwiązywania Problemów Alkoholowych, Abstynenckie Stowarzyszenie Klubu Wzajemnej Pomocy ALA, Stowarzyszenie </w:t>
      </w:r>
      <w:r w:rsidRPr="00195AB6">
        <w:rPr>
          <w:rFonts w:cs="Arial"/>
          <w:sz w:val="24"/>
          <w:szCs w:val="24"/>
        </w:rPr>
        <w:lastRenderedPageBreak/>
        <w:t xml:space="preserve">Abstynenckie AZYL, </w:t>
      </w:r>
      <w:r>
        <w:rPr>
          <w:rFonts w:cs="Arial"/>
          <w:sz w:val="24"/>
          <w:szCs w:val="24"/>
        </w:rPr>
        <w:t>Fundacja „Arka Nadziei”, Społeczność Chrześcijańska „TOMY”, Jednostka Strzelecka 1002 oraz Komenda Powiatowa Policji</w:t>
      </w:r>
      <w:r w:rsidRPr="00195AB6">
        <w:rPr>
          <w:rFonts w:cs="Arial"/>
          <w:sz w:val="24"/>
          <w:szCs w:val="24"/>
        </w:rPr>
        <w:t>.</w:t>
      </w:r>
    </w:p>
    <w:p w:rsidR="00EB5E17" w:rsidRPr="00AC11D0" w:rsidRDefault="00EB5E17" w:rsidP="00681EBF">
      <w:pPr>
        <w:pStyle w:val="Akapitzlist"/>
        <w:numPr>
          <w:ilvl w:val="0"/>
          <w:numId w:val="13"/>
        </w:numPr>
        <w:spacing w:line="360" w:lineRule="auto"/>
        <w:ind w:left="142" w:hanging="284"/>
        <w:jc w:val="both"/>
        <w:rPr>
          <w:b/>
          <w:sz w:val="24"/>
          <w:szCs w:val="24"/>
        </w:rPr>
      </w:pPr>
      <w:r w:rsidRPr="00C41C63">
        <w:rPr>
          <w:rFonts w:eastAsia="Times New Roman" w:cs="Times New Roman"/>
          <w:b/>
          <w:sz w:val="24"/>
          <w:szCs w:val="24"/>
        </w:rPr>
        <w:t xml:space="preserve">Organizacja lokalnych imprez (m.in. koncerty, konkursy, festyny, zawody, Dzień Dziecka itp.) dla ogółu dzieci i młodzieży promujące zdrowy styl życia wolnego od uzależnień, </w:t>
      </w:r>
      <w:r w:rsidR="00E709B2">
        <w:rPr>
          <w:rFonts w:eastAsia="Times New Roman" w:cs="Times New Roman"/>
          <w:b/>
          <w:sz w:val="24"/>
          <w:szCs w:val="24"/>
        </w:rPr>
        <w:br/>
      </w:r>
      <w:r w:rsidRPr="00C41C63">
        <w:rPr>
          <w:rFonts w:eastAsia="Times New Roman" w:cs="Times New Roman"/>
          <w:b/>
          <w:sz w:val="24"/>
          <w:szCs w:val="24"/>
        </w:rPr>
        <w:t>a także podstawowe zasady bezpieczeństwa.</w:t>
      </w:r>
    </w:p>
    <w:p w:rsidR="00AC11D0" w:rsidRDefault="00AC11D0" w:rsidP="00113C1E">
      <w:pPr>
        <w:pStyle w:val="NormalnyWeb"/>
        <w:numPr>
          <w:ilvl w:val="1"/>
          <w:numId w:val="13"/>
        </w:numPr>
        <w:spacing w:before="0" w:beforeAutospacing="0" w:after="0" w:afterAutospacing="0" w:line="360" w:lineRule="auto"/>
        <w:jc w:val="both"/>
        <w:rPr>
          <w:rFonts w:asciiTheme="minorHAnsi" w:hAnsiTheme="minorHAnsi" w:cs="Arial"/>
          <w:color w:val="FF0000"/>
        </w:rPr>
      </w:pPr>
      <w:r w:rsidRPr="00FD0A37">
        <w:rPr>
          <w:rFonts w:asciiTheme="minorHAnsi" w:hAnsiTheme="minorHAnsi" w:cs="Arial"/>
        </w:rPr>
        <w:t xml:space="preserve">W dniu 1 czerwca na Placu Kościuszki odbyła się impreza z okazji </w:t>
      </w:r>
      <w:r w:rsidRPr="00FD0A37">
        <w:rPr>
          <w:rFonts w:asciiTheme="minorHAnsi" w:hAnsiTheme="minorHAnsi" w:cs="Arial"/>
          <w:b/>
        </w:rPr>
        <w:t xml:space="preserve">Dnia Dziecka pod nazwą </w:t>
      </w:r>
      <w:r w:rsidRPr="00FD0A37">
        <w:rPr>
          <w:rFonts w:asciiTheme="minorHAnsi" w:hAnsiTheme="minorHAnsi"/>
          <w:b/>
        </w:rPr>
        <w:t>„Piłkarska Rodzina”</w:t>
      </w:r>
      <w:r w:rsidRPr="00FD0A37">
        <w:rPr>
          <w:rFonts w:asciiTheme="minorHAnsi" w:hAnsiTheme="minorHAnsi" w:cs="Arial"/>
        </w:rPr>
        <w:t>. Święto połączone było z </w:t>
      </w:r>
      <w:r w:rsidRPr="00FD0A37">
        <w:rPr>
          <w:rFonts w:asciiTheme="minorHAnsi" w:hAnsiTheme="minorHAnsi" w:cs="Arial"/>
          <w:b/>
        </w:rPr>
        <w:t>Ogólnopolskim Głosem Profilaktyki</w:t>
      </w:r>
      <w:r w:rsidRPr="00FD0A37">
        <w:rPr>
          <w:rFonts w:asciiTheme="minorHAnsi" w:hAnsiTheme="minorHAnsi" w:cs="Arial"/>
        </w:rPr>
        <w:t xml:space="preserve"> – akcją zainicjowaną przez Komendę Główną Policji, która miała na celu wzmocnienie twórczej profilaktyki.</w:t>
      </w:r>
      <w:r w:rsidRPr="00BD4BED">
        <w:rPr>
          <w:rFonts w:asciiTheme="minorHAnsi" w:hAnsiTheme="minorHAnsi" w:cs="Arial"/>
          <w:color w:val="FF0000"/>
        </w:rPr>
        <w:t xml:space="preserve"> </w:t>
      </w:r>
      <w:r w:rsidRPr="00FD0A37">
        <w:rPr>
          <w:rFonts w:asciiTheme="minorHAnsi" w:hAnsiTheme="minorHAnsi" w:cs="Arial"/>
        </w:rPr>
        <w:t>Zabawa przed sceną oraz na stoiskach animacyjnych przygotowanych przez placówki kultury, organizacje oraz sponsora trwała do późnych godzin popołudniowych. Współorganizatorami byli:</w:t>
      </w:r>
      <w:r w:rsidRPr="00BD4BED">
        <w:rPr>
          <w:rFonts w:asciiTheme="minorHAnsi" w:hAnsiTheme="minorHAnsi" w:cs="Arial"/>
          <w:color w:val="FF0000"/>
        </w:rPr>
        <w:t xml:space="preserve"> </w:t>
      </w:r>
      <w:r w:rsidRPr="00BD6879">
        <w:rPr>
          <w:rFonts w:asciiTheme="minorHAnsi" w:hAnsiTheme="minorHAnsi" w:cs="Arial"/>
        </w:rPr>
        <w:t xml:space="preserve">Urząd Miasta Tomaszowa Mazowieckiego, Komenda Powiatowa Policji, Miejskie Centrum Kultury, RKS Lechia, Akademia Piłkarska LV Power Energy Drink, Centrum Kształcenia Ustawicznego, Helen </w:t>
      </w:r>
      <w:proofErr w:type="spellStart"/>
      <w:r w:rsidRPr="00BD6879">
        <w:rPr>
          <w:rFonts w:asciiTheme="minorHAnsi" w:hAnsiTheme="minorHAnsi" w:cs="Arial"/>
        </w:rPr>
        <w:t>Doron</w:t>
      </w:r>
      <w:proofErr w:type="spellEnd"/>
      <w:r w:rsidRPr="00BD6879">
        <w:rPr>
          <w:rFonts w:asciiTheme="minorHAnsi" w:hAnsiTheme="minorHAnsi" w:cs="Arial"/>
        </w:rPr>
        <w:t xml:space="preserve"> </w:t>
      </w:r>
      <w:proofErr w:type="spellStart"/>
      <w:r w:rsidRPr="00BD6879">
        <w:rPr>
          <w:rFonts w:asciiTheme="minorHAnsi" w:hAnsiTheme="minorHAnsi" w:cs="Arial"/>
        </w:rPr>
        <w:t>English</w:t>
      </w:r>
      <w:proofErr w:type="spellEnd"/>
      <w:r w:rsidRPr="00BD6879">
        <w:rPr>
          <w:rFonts w:asciiTheme="minorHAnsi" w:hAnsiTheme="minorHAnsi" w:cs="Arial"/>
        </w:rPr>
        <w:t xml:space="preserve"> oraz firma FINES.</w:t>
      </w:r>
      <w:r w:rsidRPr="00BD4BED">
        <w:rPr>
          <w:rFonts w:asciiTheme="minorHAnsi" w:hAnsiTheme="minorHAnsi" w:cs="Arial"/>
          <w:color w:val="FF0000"/>
        </w:rPr>
        <w:t xml:space="preserve"> </w:t>
      </w:r>
    </w:p>
    <w:p w:rsidR="00113C1E" w:rsidRPr="00D21249" w:rsidRDefault="00113C1E" w:rsidP="00A012FD">
      <w:pPr>
        <w:pStyle w:val="NormalnyWeb"/>
        <w:numPr>
          <w:ilvl w:val="1"/>
          <w:numId w:val="13"/>
        </w:numPr>
        <w:spacing w:before="0" w:beforeAutospacing="0" w:after="0" w:afterAutospacing="0" w:line="360" w:lineRule="auto"/>
        <w:jc w:val="both"/>
        <w:rPr>
          <w:rFonts w:asciiTheme="minorHAnsi" w:hAnsiTheme="minorHAnsi" w:cs="Arial"/>
          <w:color w:val="FF0000"/>
        </w:rPr>
      </w:pPr>
      <w:r w:rsidRPr="001E4F55">
        <w:rPr>
          <w:rFonts w:asciiTheme="minorHAnsi" w:hAnsiTheme="minorHAnsi" w:cs="Arial"/>
        </w:rPr>
        <w:t xml:space="preserve">Miejski Ośrodek Pomocy Społecznej </w:t>
      </w:r>
      <w:r w:rsidR="000007A4" w:rsidRPr="001E4F55">
        <w:rPr>
          <w:rFonts w:asciiTheme="minorHAnsi" w:hAnsiTheme="minorHAnsi" w:cs="Arial"/>
        </w:rPr>
        <w:t xml:space="preserve">w ramach akcji „Postaw na Rodzinę” </w:t>
      </w:r>
      <w:r w:rsidRPr="001E4F55">
        <w:rPr>
          <w:rFonts w:asciiTheme="minorHAnsi" w:hAnsiTheme="minorHAnsi" w:cs="Arial"/>
        </w:rPr>
        <w:t>zorganizował 16 czerwca 2016 roku piknik, który miał na celu promowanie tej kampanii.</w:t>
      </w:r>
      <w:r w:rsidRPr="00D21249">
        <w:rPr>
          <w:rFonts w:asciiTheme="minorHAnsi" w:hAnsiTheme="minorHAnsi" w:cs="Arial"/>
        </w:rPr>
        <w:t xml:space="preserve"> </w:t>
      </w:r>
      <w:r w:rsidR="00A012FD" w:rsidRPr="00D21249">
        <w:rPr>
          <w:rFonts w:ascii="Calibri" w:hAnsi="Calibri"/>
        </w:rPr>
        <w:t xml:space="preserve">Do udziału w pikniku zostało zaproszonych </w:t>
      </w:r>
      <w:r w:rsidR="00A012FD" w:rsidRPr="00D21249">
        <w:rPr>
          <w:rFonts w:ascii="Calibri" w:hAnsi="Calibri"/>
          <w:bCs/>
        </w:rPr>
        <w:t>86 rodzin</w:t>
      </w:r>
      <w:r w:rsidR="00A012FD" w:rsidRPr="00D21249">
        <w:rPr>
          <w:rFonts w:ascii="Calibri" w:hAnsi="Calibri"/>
        </w:rPr>
        <w:t xml:space="preserve"> (w tym </w:t>
      </w:r>
      <w:r w:rsidR="00A012FD" w:rsidRPr="00D21249">
        <w:rPr>
          <w:rFonts w:ascii="Calibri" w:hAnsi="Calibri"/>
          <w:bCs/>
        </w:rPr>
        <w:t>182 dzieci</w:t>
      </w:r>
      <w:r w:rsidR="00A012FD" w:rsidRPr="00D21249">
        <w:rPr>
          <w:rFonts w:ascii="Calibri" w:hAnsi="Calibri"/>
        </w:rPr>
        <w:t xml:space="preserve">), dotkniętych problemem: bezradności w sprawach opiekuńczo - wychowawczych </w:t>
      </w:r>
      <w:r w:rsidR="001E4F55">
        <w:rPr>
          <w:rFonts w:ascii="Calibri" w:hAnsi="Calibri"/>
        </w:rPr>
        <w:br/>
      </w:r>
      <w:r w:rsidR="00A012FD" w:rsidRPr="00D21249">
        <w:rPr>
          <w:rFonts w:ascii="Calibri" w:hAnsi="Calibri"/>
        </w:rPr>
        <w:t xml:space="preserve">i w prowadzeniu gospodarstwa domowego – rodzina niepełna – rodzina wielodzietna oraz przemocy w rodzinie. </w:t>
      </w:r>
      <w:r w:rsidR="00D21249">
        <w:rPr>
          <w:rFonts w:asciiTheme="minorHAnsi" w:hAnsiTheme="minorHAnsi"/>
        </w:rPr>
        <w:t>Podczas p</w:t>
      </w:r>
      <w:r w:rsidR="00A012FD" w:rsidRPr="00D21249">
        <w:rPr>
          <w:rFonts w:ascii="Calibri" w:hAnsi="Calibri"/>
        </w:rPr>
        <w:t>iknik</w:t>
      </w:r>
      <w:r w:rsidR="00D21249">
        <w:rPr>
          <w:rFonts w:asciiTheme="minorHAnsi" w:hAnsiTheme="minorHAnsi"/>
        </w:rPr>
        <w:t>u</w:t>
      </w:r>
      <w:r w:rsidR="00A012FD" w:rsidRPr="00D21249">
        <w:rPr>
          <w:rFonts w:ascii="Calibri" w:hAnsi="Calibri"/>
        </w:rPr>
        <w:t xml:space="preserve"> zorganizowano wiele zabaw i konkursów integrujących dla dzieci </w:t>
      </w:r>
      <w:r w:rsidR="00D21249">
        <w:rPr>
          <w:rFonts w:asciiTheme="minorHAnsi" w:hAnsiTheme="minorHAnsi"/>
        </w:rPr>
        <w:t>i rodziców</w:t>
      </w:r>
      <w:r w:rsidR="00A012FD" w:rsidRPr="00D21249">
        <w:rPr>
          <w:rFonts w:ascii="Calibri" w:hAnsi="Calibri"/>
        </w:rPr>
        <w:t xml:space="preserve">. Dużym zainteresowaniem cieszyły się stanowiska: „skarpetkowych maskotek”, stanowiska artystyczne: malowanie domków oraz malowanie portretu własnej rodziny na prześcieradle. Pracownicy socjalni MOPS aktywnie uczestniczyli we wspólnej zabawie oraz zapewniali obsługę techniczną pikniku. Ostatnią atrakcją pikniku dla przybyłych rodzin była obecność zastępu staży pożarnej wraz z wozem ratownictwa technicznego, dzieci mogły się fotografować i zdobyć wiele ciekawych informacji na temat pracy strażaka. Na zakończenie pikniku za udział w pikniku wszystkie przybyłe dzieci zostały obdarowane upominkami. </w:t>
      </w:r>
      <w:r w:rsidRPr="00D21249">
        <w:rPr>
          <w:rFonts w:asciiTheme="minorHAnsi" w:hAnsiTheme="minorHAnsi" w:cs="Arial"/>
        </w:rPr>
        <w:t xml:space="preserve">Współorganizatorami byli: Urząd Miasta w Tomaszowie Mazowieckim, Miejski Ośrodek Pomocy Społecznej oraz Miejski Ośrodek Kultury. Piknik poprzedził cykl warsztatów dla rodziców z terapeutą, który odbywał się </w:t>
      </w:r>
      <w:r w:rsidR="000007A4">
        <w:rPr>
          <w:rFonts w:asciiTheme="minorHAnsi" w:hAnsiTheme="minorHAnsi" w:cs="Arial"/>
        </w:rPr>
        <w:br/>
      </w:r>
      <w:r w:rsidRPr="00D21249">
        <w:rPr>
          <w:rFonts w:asciiTheme="minorHAnsi" w:hAnsiTheme="minorHAnsi" w:cs="Arial"/>
        </w:rPr>
        <w:lastRenderedPageBreak/>
        <w:t>w każdą środę w miesiącu czerwcu w Klubie Integracji Społecznej przy Miejskim Ośrodku Pomocy Społecznej.</w:t>
      </w:r>
    </w:p>
    <w:p w:rsidR="00EB5E17" w:rsidRPr="00AC11D0" w:rsidRDefault="00EB5E17" w:rsidP="00980FDA">
      <w:pPr>
        <w:pStyle w:val="Akapitzlist"/>
        <w:numPr>
          <w:ilvl w:val="0"/>
          <w:numId w:val="13"/>
        </w:numPr>
        <w:spacing w:line="360" w:lineRule="auto"/>
        <w:ind w:left="284" w:hanging="284"/>
        <w:jc w:val="both"/>
        <w:rPr>
          <w:b/>
          <w:sz w:val="24"/>
          <w:szCs w:val="24"/>
        </w:rPr>
      </w:pPr>
      <w:proofErr w:type="spellStart"/>
      <w:r w:rsidRPr="00C41C63">
        <w:rPr>
          <w:rFonts w:eastAsia="Times New Roman" w:cs="Times New Roman"/>
          <w:b/>
          <w:sz w:val="24"/>
          <w:szCs w:val="24"/>
        </w:rPr>
        <w:t>Współorganizacja</w:t>
      </w:r>
      <w:proofErr w:type="spellEnd"/>
      <w:r w:rsidRPr="00C41C63">
        <w:rPr>
          <w:rFonts w:eastAsia="Times New Roman" w:cs="Times New Roman"/>
          <w:b/>
          <w:sz w:val="24"/>
          <w:szCs w:val="24"/>
        </w:rPr>
        <w:t xml:space="preserve"> pikniku organizacji poza</w:t>
      </w:r>
      <w:r w:rsidR="00AC11D0">
        <w:rPr>
          <w:rFonts w:eastAsia="Times New Roman" w:cs="Times New Roman"/>
          <w:b/>
          <w:sz w:val="24"/>
          <w:szCs w:val="24"/>
        </w:rPr>
        <w:t>rządowych „Lokalni Niebanalni” .</w:t>
      </w:r>
    </w:p>
    <w:p w:rsidR="00AC11D0" w:rsidRPr="00B60128" w:rsidRDefault="00AC11D0" w:rsidP="00980FDA">
      <w:pPr>
        <w:spacing w:line="360" w:lineRule="auto"/>
        <w:ind w:firstLine="360"/>
        <w:jc w:val="both"/>
        <w:rPr>
          <w:rFonts w:cs="Arial"/>
          <w:sz w:val="24"/>
          <w:szCs w:val="24"/>
        </w:rPr>
      </w:pPr>
      <w:r>
        <w:rPr>
          <w:rFonts w:cs="Arial"/>
          <w:sz w:val="24"/>
          <w:szCs w:val="24"/>
        </w:rPr>
        <w:t xml:space="preserve">W dniu </w:t>
      </w:r>
      <w:r w:rsidRPr="00AC11D0">
        <w:rPr>
          <w:rFonts w:cs="Arial"/>
          <w:sz w:val="24"/>
          <w:szCs w:val="24"/>
        </w:rPr>
        <w:t xml:space="preserve">28 sierpnia 2016 roku odbył się już po raz dziewiąty </w:t>
      </w:r>
      <w:r w:rsidRPr="00AC11D0">
        <w:rPr>
          <w:rFonts w:cs="Arial"/>
          <w:b/>
          <w:sz w:val="24"/>
          <w:szCs w:val="24"/>
        </w:rPr>
        <w:t>Piknik Lokalni Niebanalni</w:t>
      </w:r>
      <w:r w:rsidRPr="00AC11D0">
        <w:rPr>
          <w:rFonts w:cs="Arial"/>
          <w:sz w:val="24"/>
          <w:szCs w:val="24"/>
        </w:rPr>
        <w:t xml:space="preserve"> – impreza promująca </w:t>
      </w:r>
      <w:r w:rsidR="002D678B">
        <w:rPr>
          <w:rFonts w:cs="Arial"/>
          <w:sz w:val="24"/>
          <w:szCs w:val="24"/>
        </w:rPr>
        <w:t>ideę wolontariatu i działalność organizacji pozarządowych</w:t>
      </w:r>
      <w:r w:rsidR="0026071E">
        <w:rPr>
          <w:rFonts w:cs="Arial"/>
          <w:sz w:val="24"/>
          <w:szCs w:val="24"/>
        </w:rPr>
        <w:t xml:space="preserve"> w tym stowarzyszeń abstynenckich</w:t>
      </w:r>
      <w:r w:rsidRPr="00AC11D0">
        <w:rPr>
          <w:rFonts w:cs="Arial"/>
          <w:sz w:val="24"/>
          <w:szCs w:val="24"/>
        </w:rPr>
        <w:t xml:space="preserve">. Piknik odbywał się pod hasłem „Eksplozja kolorów” i wzięło </w:t>
      </w:r>
      <w:r w:rsidR="0026071E">
        <w:rPr>
          <w:rFonts w:cs="Arial"/>
          <w:sz w:val="24"/>
          <w:szCs w:val="24"/>
        </w:rPr>
        <w:br/>
      </w:r>
      <w:r w:rsidRPr="00AC11D0">
        <w:rPr>
          <w:rFonts w:cs="Arial"/>
          <w:sz w:val="24"/>
          <w:szCs w:val="24"/>
        </w:rPr>
        <w:t xml:space="preserve">w nim udział 39 podmiotów reprezentujących III sektor. Celem Pikniku była promocja aktywności społecznej i idei wolontariatu oraz oferta spędzenia wolnego czasu. Wśród wielu atrakcji znalazły się m.in. gra interaktywna „Eksplozja kolorów”, zajęcia plastyczne dla najmłodszych, </w:t>
      </w:r>
      <w:proofErr w:type="spellStart"/>
      <w:r w:rsidRPr="00AC11D0">
        <w:rPr>
          <w:rFonts w:cs="Arial"/>
          <w:sz w:val="24"/>
          <w:szCs w:val="24"/>
        </w:rPr>
        <w:t>freestyle</w:t>
      </w:r>
      <w:proofErr w:type="spellEnd"/>
      <w:r w:rsidRPr="00AC11D0">
        <w:rPr>
          <w:rFonts w:cs="Arial"/>
          <w:sz w:val="24"/>
          <w:szCs w:val="24"/>
        </w:rPr>
        <w:t xml:space="preserve"> kajakowy, przejażdżki konne, porady i badania z zakresu profilaktyki zdro</w:t>
      </w:r>
      <w:r w:rsidR="002D3E6B">
        <w:rPr>
          <w:rFonts w:cs="Arial"/>
          <w:sz w:val="24"/>
          <w:szCs w:val="24"/>
        </w:rPr>
        <w:t>wia, pokazy ratownictwa wodnego i</w:t>
      </w:r>
      <w:r w:rsidRPr="00AC11D0">
        <w:rPr>
          <w:rFonts w:cs="Arial"/>
          <w:sz w:val="24"/>
          <w:szCs w:val="24"/>
        </w:rPr>
        <w:t xml:space="preserve"> wozów strażackich, nauka gry w szachy, zajęcia </w:t>
      </w:r>
      <w:r w:rsidR="0026071E">
        <w:rPr>
          <w:rFonts w:cs="Arial"/>
          <w:sz w:val="24"/>
          <w:szCs w:val="24"/>
        </w:rPr>
        <w:br/>
      </w:r>
      <w:r w:rsidRPr="00AC11D0">
        <w:rPr>
          <w:rFonts w:cs="Arial"/>
          <w:sz w:val="24"/>
          <w:szCs w:val="24"/>
        </w:rPr>
        <w:t xml:space="preserve">z nurkowania. Prowadzona była także otwarta akcja zbiórki krwi oraz badania mammograficzne. Chętni mogli skorzystać z porad specjalisty z Lokalnego Punktu Informacyjnego Funduszy Europejskich z Bełchatowa. </w:t>
      </w:r>
      <w:r w:rsidR="002D678B">
        <w:rPr>
          <w:rFonts w:cs="Arial"/>
          <w:sz w:val="24"/>
          <w:szCs w:val="24"/>
        </w:rPr>
        <w:t xml:space="preserve">Gwiazdami Pikniku byli: DJ ROKO &amp; MC JACOBA, </w:t>
      </w:r>
      <w:r w:rsidRPr="00AC11D0">
        <w:rPr>
          <w:rFonts w:cs="Arial"/>
          <w:sz w:val="24"/>
          <w:szCs w:val="24"/>
        </w:rPr>
        <w:t>grupa</w:t>
      </w:r>
      <w:r w:rsidR="002D678B">
        <w:rPr>
          <w:rFonts w:cs="Arial"/>
          <w:sz w:val="24"/>
          <w:szCs w:val="24"/>
        </w:rPr>
        <w:t xml:space="preserve"> </w:t>
      </w:r>
      <w:proofErr w:type="spellStart"/>
      <w:r w:rsidR="002D678B">
        <w:rPr>
          <w:rFonts w:cs="Arial"/>
          <w:sz w:val="24"/>
          <w:szCs w:val="24"/>
        </w:rPr>
        <w:t>Hatbreakers</w:t>
      </w:r>
      <w:proofErr w:type="spellEnd"/>
      <w:r w:rsidR="002D678B">
        <w:rPr>
          <w:rFonts w:cs="Arial"/>
          <w:sz w:val="24"/>
          <w:szCs w:val="24"/>
        </w:rPr>
        <w:t xml:space="preserve"> oraz grupa </w:t>
      </w:r>
      <w:proofErr w:type="spellStart"/>
      <w:r w:rsidR="002D678B">
        <w:rPr>
          <w:rFonts w:cs="Arial"/>
          <w:sz w:val="24"/>
          <w:szCs w:val="24"/>
        </w:rPr>
        <w:t>Clock</w:t>
      </w:r>
      <w:proofErr w:type="spellEnd"/>
      <w:r w:rsidR="002D678B">
        <w:rPr>
          <w:rFonts w:cs="Arial"/>
          <w:sz w:val="24"/>
          <w:szCs w:val="24"/>
        </w:rPr>
        <w:t xml:space="preserve"> </w:t>
      </w:r>
      <w:proofErr w:type="spellStart"/>
      <w:r w:rsidR="002D678B">
        <w:rPr>
          <w:rFonts w:cs="Arial"/>
          <w:sz w:val="24"/>
          <w:szCs w:val="24"/>
        </w:rPr>
        <w:t>Machine</w:t>
      </w:r>
      <w:proofErr w:type="spellEnd"/>
      <w:r w:rsidRPr="00AC11D0">
        <w:rPr>
          <w:rFonts w:cs="Arial"/>
          <w:sz w:val="24"/>
          <w:szCs w:val="24"/>
        </w:rPr>
        <w:t xml:space="preserve"> .</w:t>
      </w:r>
    </w:p>
    <w:p w:rsidR="00DB20FB" w:rsidRPr="00DB20FB" w:rsidRDefault="00EB5E17" w:rsidP="00980FDA">
      <w:pPr>
        <w:pStyle w:val="Akapitzlist"/>
        <w:numPr>
          <w:ilvl w:val="0"/>
          <w:numId w:val="13"/>
        </w:numPr>
        <w:spacing w:line="360" w:lineRule="auto"/>
        <w:ind w:left="284" w:hanging="284"/>
        <w:jc w:val="both"/>
        <w:rPr>
          <w:b/>
          <w:sz w:val="24"/>
          <w:szCs w:val="24"/>
        </w:rPr>
      </w:pPr>
      <w:r w:rsidRPr="00C41C63">
        <w:rPr>
          <w:rFonts w:eastAsia="Times New Roman" w:cs="Times New Roman"/>
          <w:b/>
          <w:sz w:val="24"/>
          <w:szCs w:val="24"/>
        </w:rPr>
        <w:t>Organizacja konferencji, debat i spotkań związanych z profilaktyką uzależnień oraz promujących zdrowy i trzeźwy styl życia.</w:t>
      </w:r>
    </w:p>
    <w:p w:rsidR="00DB20FB" w:rsidRDefault="00DB20FB" w:rsidP="00980FDA">
      <w:pPr>
        <w:spacing w:line="360" w:lineRule="auto"/>
        <w:ind w:firstLine="284"/>
        <w:jc w:val="both"/>
        <w:rPr>
          <w:sz w:val="24"/>
          <w:szCs w:val="24"/>
        </w:rPr>
      </w:pPr>
      <w:r w:rsidRPr="00DB20FB">
        <w:rPr>
          <w:sz w:val="24"/>
          <w:szCs w:val="24"/>
        </w:rPr>
        <w:t xml:space="preserve">W ramach zadania Prowadzenie Profilaktycznej działalności informacyjnej, edukacyjnej oraz szkoleniowej w zakresie Rozwiązywania Problemów narkomanii, w szczególności dla dzieci i młodzieży Fundacja </w:t>
      </w:r>
      <w:r>
        <w:rPr>
          <w:sz w:val="24"/>
          <w:szCs w:val="24"/>
        </w:rPr>
        <w:t xml:space="preserve">„Aby nikt nie zginął” w dniu 28 listopada 2016 roku </w:t>
      </w:r>
      <w:r w:rsidR="002D3E6B">
        <w:rPr>
          <w:sz w:val="24"/>
          <w:szCs w:val="24"/>
        </w:rPr>
        <w:t>w siedzibie Miejskiego C</w:t>
      </w:r>
      <w:r w:rsidR="006A0111">
        <w:rPr>
          <w:sz w:val="24"/>
          <w:szCs w:val="24"/>
        </w:rPr>
        <w:t xml:space="preserve">entrum Kultury przy Placu Kościuszki 18 </w:t>
      </w:r>
      <w:r>
        <w:rPr>
          <w:sz w:val="24"/>
          <w:szCs w:val="24"/>
        </w:rPr>
        <w:t xml:space="preserve">zorganizowała konferencję szkoleniową „Stop uzależnieniom”. </w:t>
      </w:r>
      <w:r w:rsidR="006A0111">
        <w:rPr>
          <w:sz w:val="24"/>
          <w:szCs w:val="24"/>
        </w:rPr>
        <w:t>Konferencja skierowana była do instytucji zajmujących się profilaktyką uzależnień. Ce</w:t>
      </w:r>
      <w:r w:rsidR="0026071E">
        <w:rPr>
          <w:sz w:val="24"/>
          <w:szCs w:val="24"/>
        </w:rPr>
        <w:t>lem konferencji było przekazanie</w:t>
      </w:r>
      <w:r w:rsidR="006A0111">
        <w:rPr>
          <w:sz w:val="24"/>
          <w:szCs w:val="24"/>
        </w:rPr>
        <w:t xml:space="preserve"> uczestnikom narzędzi do pracy w sferze przeciwdziałania uzależnieniom, zwłaszcza młodych ludzi, a także wyposażenie w wiedzę </w:t>
      </w:r>
      <w:r w:rsidR="006A0111">
        <w:rPr>
          <w:sz w:val="24"/>
          <w:szCs w:val="24"/>
        </w:rPr>
        <w:br/>
        <w:t xml:space="preserve">i umiejętności z zakresu wprowadzenia zmian w mentalności uzależnionej, które mogą być stosowane w codziennej pracy. </w:t>
      </w:r>
      <w:r>
        <w:rPr>
          <w:sz w:val="24"/>
          <w:szCs w:val="24"/>
        </w:rPr>
        <w:t xml:space="preserve">W konferencji wzięło udział </w:t>
      </w:r>
      <w:r w:rsidR="006A0111">
        <w:rPr>
          <w:sz w:val="24"/>
          <w:szCs w:val="24"/>
        </w:rPr>
        <w:t xml:space="preserve">29 </w:t>
      </w:r>
      <w:r>
        <w:rPr>
          <w:sz w:val="24"/>
          <w:szCs w:val="24"/>
        </w:rPr>
        <w:t>osób.</w:t>
      </w:r>
    </w:p>
    <w:p w:rsidR="00E44818" w:rsidRPr="00DB20FB" w:rsidRDefault="00E44818" w:rsidP="00980FDA">
      <w:pPr>
        <w:spacing w:line="360" w:lineRule="auto"/>
        <w:ind w:firstLine="284"/>
        <w:jc w:val="both"/>
        <w:rPr>
          <w:sz w:val="24"/>
          <w:szCs w:val="24"/>
        </w:rPr>
      </w:pPr>
    </w:p>
    <w:p w:rsidR="006A0111" w:rsidRPr="006A0111" w:rsidRDefault="00EB5E17" w:rsidP="00980FDA">
      <w:pPr>
        <w:pStyle w:val="Akapitzlist"/>
        <w:numPr>
          <w:ilvl w:val="0"/>
          <w:numId w:val="13"/>
        </w:numPr>
        <w:spacing w:line="360" w:lineRule="auto"/>
        <w:ind w:left="284" w:hanging="284"/>
        <w:jc w:val="both"/>
        <w:rPr>
          <w:b/>
          <w:sz w:val="24"/>
          <w:szCs w:val="24"/>
        </w:rPr>
      </w:pPr>
      <w:r w:rsidRPr="00C41C63">
        <w:rPr>
          <w:rFonts w:eastAsia="Times New Roman" w:cs="Times New Roman"/>
          <w:b/>
          <w:sz w:val="24"/>
          <w:szCs w:val="24"/>
        </w:rPr>
        <w:lastRenderedPageBreak/>
        <w:t xml:space="preserve">Prowadzenie lokalnych i ogólnopolskich kampanii profilaktycznych i edukacyjnych  </w:t>
      </w:r>
      <w:r w:rsidR="00E709B2">
        <w:rPr>
          <w:rFonts w:eastAsia="Times New Roman" w:cs="Times New Roman"/>
          <w:b/>
          <w:sz w:val="24"/>
          <w:szCs w:val="24"/>
        </w:rPr>
        <w:br/>
      </w:r>
      <w:r w:rsidRPr="00C41C63">
        <w:rPr>
          <w:rFonts w:eastAsia="Times New Roman" w:cs="Times New Roman"/>
          <w:b/>
          <w:sz w:val="24"/>
          <w:szCs w:val="24"/>
        </w:rPr>
        <w:t xml:space="preserve">w zakresie tematyki dotyczącej </w:t>
      </w:r>
      <w:proofErr w:type="spellStart"/>
      <w:r w:rsidRPr="00C41C63">
        <w:rPr>
          <w:rFonts w:eastAsia="Times New Roman" w:cs="Times New Roman"/>
          <w:b/>
          <w:sz w:val="24"/>
          <w:szCs w:val="24"/>
        </w:rPr>
        <w:t>problemów</w:t>
      </w:r>
      <w:proofErr w:type="spellEnd"/>
      <w:r w:rsidRPr="00C41C63">
        <w:rPr>
          <w:rFonts w:eastAsia="Times New Roman" w:cs="Times New Roman"/>
          <w:b/>
          <w:sz w:val="24"/>
          <w:szCs w:val="24"/>
        </w:rPr>
        <w:t xml:space="preserve"> </w:t>
      </w:r>
      <w:proofErr w:type="spellStart"/>
      <w:r w:rsidRPr="00C41C63">
        <w:rPr>
          <w:rFonts w:eastAsia="Times New Roman" w:cs="Times New Roman"/>
          <w:b/>
          <w:sz w:val="24"/>
          <w:szCs w:val="24"/>
        </w:rPr>
        <w:t>alkoholowych</w:t>
      </w:r>
      <w:proofErr w:type="spellEnd"/>
      <w:r w:rsidRPr="00C41C63">
        <w:rPr>
          <w:rFonts w:eastAsia="Times New Roman" w:cs="Times New Roman"/>
          <w:b/>
          <w:sz w:val="24"/>
          <w:szCs w:val="24"/>
        </w:rPr>
        <w:t>, przeciwdziałania przemocy oraz promocji zdrowego stylu życia.</w:t>
      </w:r>
    </w:p>
    <w:p w:rsidR="006A0111" w:rsidRPr="000D4B21" w:rsidRDefault="006A0111" w:rsidP="00980FDA">
      <w:pPr>
        <w:spacing w:line="360" w:lineRule="auto"/>
        <w:ind w:firstLine="284"/>
        <w:jc w:val="both"/>
        <w:rPr>
          <w:rFonts w:cs="Arial"/>
          <w:sz w:val="24"/>
          <w:szCs w:val="24"/>
        </w:rPr>
      </w:pPr>
      <w:r w:rsidRPr="006A0111">
        <w:rPr>
          <w:rFonts w:cs="Arial"/>
          <w:sz w:val="24"/>
          <w:szCs w:val="24"/>
        </w:rPr>
        <w:t xml:space="preserve">W dniach od 10 do 17 listopada 2016 roku prowadzona była akcja Tygodnia Profilaktycznego pod hasłem „Wolni od uzależnień”. W ramach akcji w dniach od 14 do 16 listopada prowadzone były w szkołach popołudniowe dyżury z pedagogiem </w:t>
      </w:r>
      <w:r w:rsidR="000D4B21">
        <w:rPr>
          <w:rFonts w:cs="Arial"/>
          <w:sz w:val="24"/>
          <w:szCs w:val="24"/>
        </w:rPr>
        <w:br/>
      </w:r>
      <w:r w:rsidRPr="006A0111">
        <w:rPr>
          <w:rFonts w:cs="Arial"/>
          <w:sz w:val="24"/>
          <w:szCs w:val="24"/>
        </w:rPr>
        <w:t>i funkcjonariuszem policji skierowane do rodziców i uczniów nt. uzależnień. Wystawiono dwa spektakle profilaktyczne: „Zamknięta Spirala” w wykonaniu teatru profilaktycznego „</w:t>
      </w:r>
      <w:proofErr w:type="spellStart"/>
      <w:r w:rsidRPr="006A0111">
        <w:rPr>
          <w:rFonts w:cs="Arial"/>
          <w:sz w:val="24"/>
          <w:szCs w:val="24"/>
        </w:rPr>
        <w:t>Quadro</w:t>
      </w:r>
      <w:proofErr w:type="spellEnd"/>
      <w:r w:rsidRPr="006A0111">
        <w:rPr>
          <w:rFonts w:cs="Arial"/>
          <w:sz w:val="24"/>
          <w:szCs w:val="24"/>
        </w:rPr>
        <w:t xml:space="preserve">” z Kielc oraz „Droga donikąd” w wykonaniu Młodzieżowego Teatru ds. Ciężkich działającego przy Abstynenckim Stowarzyszeniu Klubu Wzajemnej Pomocy „ALA” </w:t>
      </w:r>
      <w:r w:rsidR="000D4B21">
        <w:rPr>
          <w:rFonts w:cs="Arial"/>
          <w:sz w:val="24"/>
          <w:szCs w:val="24"/>
        </w:rPr>
        <w:br/>
      </w:r>
      <w:r w:rsidRPr="006A0111">
        <w:rPr>
          <w:rFonts w:cs="Arial"/>
          <w:sz w:val="24"/>
          <w:szCs w:val="24"/>
        </w:rPr>
        <w:t xml:space="preserve">z Tomaszowa Mazowieckiego. Oba spektakle skierowane były do młodzieży ze szkół gimnazjalnych i poruszały tematykę uzależnień od środków psychoaktywnych. W ramach akcji w dniu 11 listopada 2016 roku w siedzibie Informacji Turystycznej na Placu Kościuszki prowadzono punkt konsultacyjny dla rodziców na temat profilaktyki </w:t>
      </w:r>
      <w:proofErr w:type="spellStart"/>
      <w:r w:rsidRPr="006A0111">
        <w:rPr>
          <w:rFonts w:cs="Arial"/>
          <w:sz w:val="24"/>
          <w:szCs w:val="24"/>
        </w:rPr>
        <w:t>antydopalaczowej</w:t>
      </w:r>
      <w:proofErr w:type="spellEnd"/>
      <w:r w:rsidRPr="006A0111">
        <w:rPr>
          <w:rFonts w:cs="Arial"/>
          <w:sz w:val="24"/>
          <w:szCs w:val="24"/>
        </w:rPr>
        <w:t xml:space="preserve"> </w:t>
      </w:r>
      <w:r w:rsidRPr="006A0111">
        <w:rPr>
          <w:rFonts w:cs="Arial"/>
          <w:sz w:val="24"/>
          <w:szCs w:val="24"/>
        </w:rPr>
        <w:br/>
        <w:t xml:space="preserve">i antynikotynowej, pełniono dyżur pracowników Stacji </w:t>
      </w:r>
      <w:proofErr w:type="spellStart"/>
      <w:r w:rsidRPr="006A0111">
        <w:rPr>
          <w:rFonts w:cs="Arial"/>
          <w:sz w:val="24"/>
          <w:szCs w:val="24"/>
        </w:rPr>
        <w:t>Sanitarnoi-Epidemiologicznej</w:t>
      </w:r>
      <w:proofErr w:type="spellEnd"/>
      <w:r w:rsidRPr="006A0111">
        <w:rPr>
          <w:rFonts w:cs="Arial"/>
          <w:sz w:val="24"/>
          <w:szCs w:val="24"/>
        </w:rPr>
        <w:t xml:space="preserve"> oraz Komendy Powiatowej Policji, przeprowadzano bezpłatne badanie dla palaczy </w:t>
      </w:r>
      <w:proofErr w:type="spellStart"/>
      <w:r w:rsidRPr="006A0111">
        <w:rPr>
          <w:rFonts w:cs="Arial"/>
          <w:sz w:val="24"/>
          <w:szCs w:val="24"/>
        </w:rPr>
        <w:t>smokolayzerem</w:t>
      </w:r>
      <w:proofErr w:type="spellEnd"/>
      <w:r w:rsidRPr="006A0111">
        <w:rPr>
          <w:rFonts w:cs="Arial"/>
          <w:sz w:val="24"/>
          <w:szCs w:val="24"/>
        </w:rPr>
        <w:t xml:space="preserve"> (oznaczenie CO w wydychanym powietrzu) oraz prowadzono dystrybucję materiałów edukacyjnych. Podczas tygodnia profilaktycznego Urząd Miasta wraz z Komendą Powiatową Policji zorganizowali konkurs na profilaktyczny spot audio-wizualny pt. „Wolni od uzależnień” dla uczniów ze szkół gimnazjalnych</w:t>
      </w:r>
      <w:r w:rsidR="0026071E">
        <w:rPr>
          <w:rFonts w:cs="Arial"/>
          <w:sz w:val="24"/>
          <w:szCs w:val="24"/>
        </w:rPr>
        <w:t xml:space="preserve"> oraz na spot radiowy dla uczniów szkół </w:t>
      </w:r>
      <w:proofErr w:type="spellStart"/>
      <w:r w:rsidR="0026071E" w:rsidRPr="00DB768B">
        <w:rPr>
          <w:rFonts w:cs="Arial"/>
          <w:sz w:val="24"/>
          <w:szCs w:val="24"/>
        </w:rPr>
        <w:t>ponadgimnazjalnych</w:t>
      </w:r>
      <w:proofErr w:type="spellEnd"/>
      <w:r w:rsidRPr="00DB768B">
        <w:rPr>
          <w:rFonts w:cs="Arial"/>
          <w:sz w:val="24"/>
          <w:szCs w:val="24"/>
        </w:rPr>
        <w:t xml:space="preserve">. Uczniowie mieli za zadanie przygotowanie w grupach składających się </w:t>
      </w:r>
      <w:r w:rsidR="00FA7084" w:rsidRPr="00DB768B">
        <w:rPr>
          <w:rFonts w:cs="Arial"/>
          <w:sz w:val="24"/>
          <w:szCs w:val="24"/>
        </w:rPr>
        <w:br/>
      </w:r>
      <w:r w:rsidRPr="00DB768B">
        <w:rPr>
          <w:rFonts w:cs="Arial"/>
          <w:sz w:val="24"/>
          <w:szCs w:val="24"/>
        </w:rPr>
        <w:t xml:space="preserve">z </w:t>
      </w:r>
      <w:r w:rsidRPr="00DB768B">
        <w:rPr>
          <w:sz w:val="24"/>
          <w:szCs w:val="24"/>
        </w:rPr>
        <w:t xml:space="preserve">dowolnej liczby uczniów oraz przynajmniej jednego opiekuna (osoba dorosła) </w:t>
      </w:r>
      <w:r w:rsidR="004709D2" w:rsidRPr="00DB768B">
        <w:rPr>
          <w:sz w:val="24"/>
          <w:szCs w:val="24"/>
        </w:rPr>
        <w:br/>
      </w:r>
      <w:r w:rsidRPr="00DB768B">
        <w:rPr>
          <w:rFonts w:cs="Arial"/>
          <w:sz w:val="24"/>
          <w:szCs w:val="24"/>
        </w:rPr>
        <w:t>30 sekundowego</w:t>
      </w:r>
      <w:r w:rsidRPr="006A0111">
        <w:rPr>
          <w:rFonts w:cs="Arial"/>
          <w:sz w:val="24"/>
          <w:szCs w:val="24"/>
        </w:rPr>
        <w:t xml:space="preserve"> profilaktycznego spotu audio-wizualnego pr</w:t>
      </w:r>
      <w:r w:rsidR="004709D2">
        <w:rPr>
          <w:rFonts w:cs="Arial"/>
          <w:sz w:val="24"/>
          <w:szCs w:val="24"/>
        </w:rPr>
        <w:t xml:space="preserve">zedstawiającego tematykę </w:t>
      </w:r>
      <w:r w:rsidR="00CD1C18">
        <w:rPr>
          <w:rFonts w:cs="Arial"/>
          <w:sz w:val="24"/>
          <w:szCs w:val="24"/>
        </w:rPr>
        <w:br/>
      </w:r>
      <w:r w:rsidR="00DB768B">
        <w:rPr>
          <w:rFonts w:cs="Arial"/>
          <w:sz w:val="24"/>
          <w:szCs w:val="24"/>
        </w:rPr>
        <w:t xml:space="preserve">z zakresu </w:t>
      </w:r>
      <w:r w:rsidRPr="006A0111">
        <w:rPr>
          <w:rFonts w:cs="Arial"/>
          <w:sz w:val="24"/>
          <w:szCs w:val="24"/>
        </w:rPr>
        <w:t xml:space="preserve"> uzależn</w:t>
      </w:r>
      <w:r w:rsidR="00DB768B">
        <w:rPr>
          <w:rFonts w:cs="Arial"/>
          <w:sz w:val="24"/>
          <w:szCs w:val="24"/>
        </w:rPr>
        <w:t>ień</w:t>
      </w:r>
      <w:r w:rsidRPr="006A0111">
        <w:rPr>
          <w:rFonts w:cs="Arial"/>
          <w:sz w:val="24"/>
          <w:szCs w:val="24"/>
        </w:rPr>
        <w:t>. Sfinansowano zakup nagród dla laureatów konkursu.</w:t>
      </w:r>
    </w:p>
    <w:p w:rsidR="00EB5E17" w:rsidRPr="00EF0032" w:rsidRDefault="00EB5E17" w:rsidP="00980FDA">
      <w:pPr>
        <w:pStyle w:val="Akapitzlist"/>
        <w:numPr>
          <w:ilvl w:val="0"/>
          <w:numId w:val="13"/>
        </w:numPr>
        <w:spacing w:line="360" w:lineRule="auto"/>
        <w:ind w:left="284" w:hanging="284"/>
        <w:jc w:val="both"/>
        <w:rPr>
          <w:b/>
          <w:sz w:val="24"/>
          <w:szCs w:val="24"/>
        </w:rPr>
      </w:pPr>
      <w:proofErr w:type="spellStart"/>
      <w:r w:rsidRPr="00C41C63">
        <w:rPr>
          <w:rFonts w:eastAsia="Times New Roman" w:cs="Times New Roman"/>
          <w:b/>
          <w:sz w:val="24"/>
          <w:szCs w:val="24"/>
        </w:rPr>
        <w:t>Superwizja</w:t>
      </w:r>
      <w:proofErr w:type="spellEnd"/>
      <w:r w:rsidRPr="00C41C63">
        <w:rPr>
          <w:rFonts w:eastAsia="Times New Roman" w:cs="Times New Roman"/>
          <w:b/>
          <w:sz w:val="24"/>
          <w:szCs w:val="24"/>
        </w:rPr>
        <w:t xml:space="preserve"> grupowa dla nauczycieli, pedagogów i wychowawców jako skuteczna metoda profilaktyki uzależnień.</w:t>
      </w:r>
      <w:r w:rsidR="00D21249">
        <w:rPr>
          <w:rFonts w:eastAsia="Times New Roman" w:cs="Times New Roman"/>
          <w:b/>
          <w:sz w:val="24"/>
          <w:szCs w:val="24"/>
        </w:rPr>
        <w:t xml:space="preserve"> </w:t>
      </w:r>
    </w:p>
    <w:p w:rsidR="00EF0032" w:rsidRPr="004B09B8" w:rsidRDefault="00EF0032" w:rsidP="00980FDA">
      <w:pPr>
        <w:spacing w:line="360" w:lineRule="auto"/>
        <w:ind w:firstLine="360"/>
        <w:jc w:val="both"/>
        <w:rPr>
          <w:rFonts w:cs="Arial"/>
          <w:sz w:val="24"/>
          <w:szCs w:val="24"/>
        </w:rPr>
      </w:pPr>
      <w:r w:rsidRPr="00195AB6">
        <w:rPr>
          <w:rFonts w:cs="Arial"/>
          <w:sz w:val="24"/>
          <w:szCs w:val="24"/>
        </w:rPr>
        <w:t>Fundacja „Aby nikt nie zginął”</w:t>
      </w:r>
      <w:r>
        <w:rPr>
          <w:rFonts w:cs="Arial"/>
          <w:sz w:val="24"/>
          <w:szCs w:val="24"/>
        </w:rPr>
        <w:t xml:space="preserve"> otrzymała dotację </w:t>
      </w:r>
      <w:r w:rsidR="00E709B2">
        <w:rPr>
          <w:rFonts w:cs="Arial"/>
          <w:sz w:val="24"/>
          <w:szCs w:val="24"/>
        </w:rPr>
        <w:t xml:space="preserve">w wysokości 6.000,00 zł </w:t>
      </w:r>
      <w:r>
        <w:rPr>
          <w:rFonts w:cs="Arial"/>
          <w:sz w:val="24"/>
          <w:szCs w:val="24"/>
        </w:rPr>
        <w:t>na przeprowadzenie zadania „</w:t>
      </w:r>
      <w:proofErr w:type="spellStart"/>
      <w:r w:rsidRPr="00195AB6">
        <w:rPr>
          <w:rFonts w:cs="Arial"/>
          <w:sz w:val="24"/>
          <w:szCs w:val="24"/>
        </w:rPr>
        <w:t>Superwizja</w:t>
      </w:r>
      <w:proofErr w:type="spellEnd"/>
      <w:r w:rsidRPr="00195AB6">
        <w:rPr>
          <w:rFonts w:cs="Arial"/>
          <w:sz w:val="24"/>
          <w:szCs w:val="24"/>
        </w:rPr>
        <w:t xml:space="preserve"> grupowa dla nauczycieli, pedagogów</w:t>
      </w:r>
      <w:r>
        <w:rPr>
          <w:rFonts w:cs="Arial"/>
          <w:sz w:val="24"/>
          <w:szCs w:val="24"/>
        </w:rPr>
        <w:t xml:space="preserve"> </w:t>
      </w:r>
      <w:r w:rsidRPr="00195AB6">
        <w:rPr>
          <w:rFonts w:cs="Arial"/>
          <w:sz w:val="24"/>
          <w:szCs w:val="24"/>
        </w:rPr>
        <w:t>i wychowawców jako skuteczna metoda profilaktyki uzależnień</w:t>
      </w:r>
      <w:r>
        <w:rPr>
          <w:rFonts w:cs="Arial"/>
          <w:sz w:val="24"/>
          <w:szCs w:val="24"/>
        </w:rPr>
        <w:t>”.</w:t>
      </w:r>
      <w:r w:rsidR="006D2C8F">
        <w:rPr>
          <w:rFonts w:cs="Arial"/>
          <w:sz w:val="24"/>
          <w:szCs w:val="24"/>
        </w:rPr>
        <w:t xml:space="preserve"> W ramach zadania w okresie od 11 kwietnia do 18 listopada 2016 roku odbyło się 10 spotkań w for</w:t>
      </w:r>
      <w:r w:rsidR="0026071E">
        <w:rPr>
          <w:rFonts w:cs="Arial"/>
          <w:sz w:val="24"/>
          <w:szCs w:val="24"/>
        </w:rPr>
        <w:t xml:space="preserve">mie </w:t>
      </w:r>
      <w:proofErr w:type="spellStart"/>
      <w:r w:rsidR="0026071E">
        <w:rPr>
          <w:rFonts w:cs="Arial"/>
          <w:sz w:val="24"/>
          <w:szCs w:val="24"/>
        </w:rPr>
        <w:t>superwizji</w:t>
      </w:r>
      <w:proofErr w:type="spellEnd"/>
      <w:r w:rsidR="0026071E">
        <w:rPr>
          <w:rFonts w:cs="Arial"/>
          <w:sz w:val="24"/>
          <w:szCs w:val="24"/>
        </w:rPr>
        <w:t xml:space="preserve"> grupowej</w:t>
      </w:r>
      <w:r w:rsidR="00DB768B">
        <w:rPr>
          <w:rFonts w:cs="Arial"/>
          <w:sz w:val="24"/>
          <w:szCs w:val="24"/>
        </w:rPr>
        <w:t>.</w:t>
      </w:r>
      <w:r w:rsidR="006D2C8F">
        <w:rPr>
          <w:rFonts w:cs="Arial"/>
          <w:sz w:val="24"/>
          <w:szCs w:val="24"/>
        </w:rPr>
        <w:t xml:space="preserve">. </w:t>
      </w:r>
      <w:r w:rsidR="004B09B8" w:rsidRPr="004B09B8">
        <w:rPr>
          <w:rFonts w:ascii="Calibri" w:eastAsia="Times New Roman" w:hAnsi="Calibri" w:cs="Arial"/>
          <w:sz w:val="24"/>
          <w:szCs w:val="24"/>
        </w:rPr>
        <w:t xml:space="preserve">Grupy miały </w:t>
      </w:r>
      <w:r w:rsidR="004B09B8" w:rsidRPr="004B09B8">
        <w:rPr>
          <w:rFonts w:ascii="Calibri" w:eastAsia="Times New Roman" w:hAnsi="Calibri" w:cs="Arial"/>
          <w:sz w:val="24"/>
          <w:szCs w:val="24"/>
        </w:rPr>
        <w:lastRenderedPageBreak/>
        <w:t xml:space="preserve">charakter </w:t>
      </w:r>
      <w:proofErr w:type="spellStart"/>
      <w:r w:rsidR="004B09B8" w:rsidRPr="004B09B8">
        <w:rPr>
          <w:rFonts w:ascii="Calibri" w:eastAsia="Times New Roman" w:hAnsi="Calibri" w:cs="Arial"/>
          <w:sz w:val="24"/>
          <w:szCs w:val="24"/>
        </w:rPr>
        <w:t>superwizji</w:t>
      </w:r>
      <w:proofErr w:type="spellEnd"/>
      <w:r w:rsidR="004B09B8" w:rsidRPr="004B09B8">
        <w:rPr>
          <w:rFonts w:ascii="Calibri" w:eastAsia="Times New Roman" w:hAnsi="Calibri" w:cs="Arial"/>
          <w:sz w:val="24"/>
          <w:szCs w:val="24"/>
        </w:rPr>
        <w:t xml:space="preserve"> według metodologii grup </w:t>
      </w:r>
      <w:proofErr w:type="spellStart"/>
      <w:r w:rsidR="004B09B8" w:rsidRPr="004B09B8">
        <w:rPr>
          <w:rFonts w:ascii="Calibri" w:eastAsia="Times New Roman" w:hAnsi="Calibri" w:cs="Arial"/>
          <w:sz w:val="24"/>
          <w:szCs w:val="24"/>
        </w:rPr>
        <w:t>balintowskich</w:t>
      </w:r>
      <w:proofErr w:type="spellEnd"/>
      <w:r w:rsidR="004B09B8" w:rsidRPr="004B09B8">
        <w:rPr>
          <w:rFonts w:ascii="Calibri" w:eastAsia="Times New Roman" w:hAnsi="Calibri" w:cs="Arial"/>
          <w:sz w:val="24"/>
          <w:szCs w:val="24"/>
        </w:rPr>
        <w:t>. Pedagodzy i nauczyciele przedstawiali sytuacje ze swojej pracy pedagogicznej, które znalazły się w impasie</w:t>
      </w:r>
      <w:r w:rsidR="00DB768B">
        <w:rPr>
          <w:rFonts w:ascii="Calibri" w:eastAsia="Times New Roman" w:hAnsi="Calibri" w:cs="Arial"/>
          <w:sz w:val="24"/>
          <w:szCs w:val="24"/>
        </w:rPr>
        <w:br/>
      </w:r>
      <w:r w:rsidR="004B09B8" w:rsidRPr="004B09B8">
        <w:rPr>
          <w:rFonts w:ascii="Calibri" w:eastAsia="Times New Roman" w:hAnsi="Calibri" w:cs="Arial"/>
          <w:sz w:val="24"/>
          <w:szCs w:val="24"/>
        </w:rPr>
        <w:t xml:space="preserve"> i dodatkowo generowały trudne emocje  i bezradność. Zgłoszone przypadki poddawane były grupowej </w:t>
      </w:r>
      <w:proofErr w:type="spellStart"/>
      <w:r w:rsidR="004B09B8" w:rsidRPr="004B09B8">
        <w:rPr>
          <w:rFonts w:ascii="Calibri" w:eastAsia="Times New Roman" w:hAnsi="Calibri" w:cs="Arial"/>
          <w:sz w:val="24"/>
          <w:szCs w:val="24"/>
        </w:rPr>
        <w:t>superwizji</w:t>
      </w:r>
      <w:proofErr w:type="spellEnd"/>
      <w:r w:rsidR="004B09B8" w:rsidRPr="004B09B8">
        <w:rPr>
          <w:rFonts w:ascii="Calibri" w:eastAsia="Times New Roman" w:hAnsi="Calibri" w:cs="Arial"/>
          <w:sz w:val="24"/>
          <w:szCs w:val="24"/>
        </w:rPr>
        <w:t xml:space="preserve"> w celu zwiększenia skuteczności pracy oraz zminimalizowania kosztów emocjonalnych osoby prezentującej pracę własną. Spotkania odbywały się w dwóch grupach, które podzielone były na osoby kontynuujące zajęcia z poprzednich lat oraz osoby </w:t>
      </w:r>
      <w:proofErr w:type="spellStart"/>
      <w:r w:rsidR="004B09B8" w:rsidRPr="004B09B8">
        <w:rPr>
          <w:rFonts w:ascii="Calibri" w:eastAsia="Times New Roman" w:hAnsi="Calibri" w:cs="Arial"/>
          <w:sz w:val="24"/>
          <w:szCs w:val="24"/>
        </w:rPr>
        <w:t>nowe</w:t>
      </w:r>
      <w:proofErr w:type="spellEnd"/>
      <w:r w:rsidR="004B09B8" w:rsidRPr="004B09B8">
        <w:rPr>
          <w:rFonts w:ascii="Calibri" w:eastAsia="Times New Roman" w:hAnsi="Calibri" w:cs="Arial"/>
          <w:sz w:val="24"/>
          <w:szCs w:val="24"/>
        </w:rPr>
        <w:t xml:space="preserve">, które podjęły pracę nad sobą w </w:t>
      </w:r>
      <w:r w:rsidR="004B09B8">
        <w:rPr>
          <w:rFonts w:cs="Arial"/>
          <w:sz w:val="24"/>
          <w:szCs w:val="24"/>
        </w:rPr>
        <w:t xml:space="preserve">2016 roku. </w:t>
      </w:r>
      <w:r w:rsidR="006D2C8F">
        <w:rPr>
          <w:rFonts w:cs="Arial"/>
          <w:sz w:val="24"/>
          <w:szCs w:val="24"/>
        </w:rPr>
        <w:t xml:space="preserve">Ogółem odbyto 10 spotkań dla </w:t>
      </w:r>
      <w:r w:rsidR="00CD1C18">
        <w:rPr>
          <w:rFonts w:cs="Arial"/>
          <w:sz w:val="24"/>
          <w:szCs w:val="24"/>
        </w:rPr>
        <w:br/>
      </w:r>
      <w:r w:rsidR="006D2C8F">
        <w:rPr>
          <w:rFonts w:cs="Arial"/>
          <w:sz w:val="24"/>
          <w:szCs w:val="24"/>
        </w:rPr>
        <w:t>16 indywidualnych osób.</w:t>
      </w:r>
    </w:p>
    <w:p w:rsidR="00EB5E17" w:rsidRPr="00EF0032" w:rsidRDefault="00EB5E17" w:rsidP="00980FDA">
      <w:pPr>
        <w:pStyle w:val="Akapitzlist"/>
        <w:numPr>
          <w:ilvl w:val="0"/>
          <w:numId w:val="13"/>
        </w:numPr>
        <w:spacing w:line="360" w:lineRule="auto"/>
        <w:ind w:left="284" w:hanging="284"/>
        <w:jc w:val="both"/>
        <w:rPr>
          <w:b/>
          <w:sz w:val="24"/>
          <w:szCs w:val="24"/>
        </w:rPr>
      </w:pPr>
      <w:r w:rsidRPr="00C41C63">
        <w:rPr>
          <w:rFonts w:eastAsia="Times New Roman" w:cs="Times New Roman"/>
          <w:b/>
          <w:sz w:val="24"/>
          <w:szCs w:val="24"/>
        </w:rPr>
        <w:t>Działania edukacyjne dla  rodziców w celu rozwijania umiejętności wychowawczych.</w:t>
      </w:r>
      <w:r w:rsidR="00D21249" w:rsidRPr="00D21249">
        <w:rPr>
          <w:rFonts w:eastAsia="Times New Roman" w:cs="Times New Roman"/>
          <w:b/>
          <w:color w:val="00B0F0"/>
          <w:sz w:val="24"/>
          <w:szCs w:val="24"/>
        </w:rPr>
        <w:t xml:space="preserve"> </w:t>
      </w:r>
    </w:p>
    <w:p w:rsidR="00EF0032" w:rsidRDefault="00EF0032" w:rsidP="00BA66C7">
      <w:pPr>
        <w:pStyle w:val="Akapitzlist"/>
        <w:numPr>
          <w:ilvl w:val="1"/>
          <w:numId w:val="28"/>
        </w:numPr>
        <w:spacing w:line="360" w:lineRule="auto"/>
        <w:jc w:val="both"/>
        <w:rPr>
          <w:rFonts w:cs="Arial"/>
          <w:sz w:val="24"/>
          <w:szCs w:val="24"/>
        </w:rPr>
      </w:pPr>
      <w:r w:rsidRPr="00BA66C7">
        <w:rPr>
          <w:rFonts w:cs="Arial"/>
          <w:sz w:val="24"/>
          <w:szCs w:val="24"/>
        </w:rPr>
        <w:t xml:space="preserve">Kościół Chrystusowy Społeczność Chrześcijańska TOMY otrzymał dotację </w:t>
      </w:r>
      <w:r w:rsidR="00BA66C7">
        <w:rPr>
          <w:rFonts w:cs="Arial"/>
          <w:sz w:val="24"/>
          <w:szCs w:val="24"/>
        </w:rPr>
        <w:br/>
      </w:r>
      <w:r w:rsidR="00E709B2" w:rsidRPr="00BA66C7">
        <w:rPr>
          <w:rFonts w:cs="Arial"/>
          <w:sz w:val="24"/>
          <w:szCs w:val="24"/>
        </w:rPr>
        <w:t xml:space="preserve">w wysokości 10.000,00 zł </w:t>
      </w:r>
      <w:r w:rsidRPr="00BA66C7">
        <w:rPr>
          <w:rFonts w:cs="Arial"/>
          <w:sz w:val="24"/>
          <w:szCs w:val="24"/>
        </w:rPr>
        <w:t>na przeprowadzenie zadania „Działania edukacyjne dla rodziców w celu rozwijania umiejętności wychowawczych”.</w:t>
      </w:r>
      <w:r w:rsidR="00B43AF2" w:rsidRPr="00BA66C7">
        <w:rPr>
          <w:rFonts w:cs="Arial"/>
          <w:sz w:val="24"/>
          <w:szCs w:val="24"/>
        </w:rPr>
        <w:t xml:space="preserve"> W ramach zadania przeprowadzono </w:t>
      </w:r>
      <w:r w:rsidR="00F67987" w:rsidRPr="00BA66C7">
        <w:rPr>
          <w:rFonts w:cs="Arial"/>
          <w:sz w:val="24"/>
          <w:szCs w:val="24"/>
        </w:rPr>
        <w:t>151 godzin spotkań indywidualnych</w:t>
      </w:r>
      <w:r w:rsidR="00B43AF2" w:rsidRPr="00BA66C7">
        <w:rPr>
          <w:rFonts w:cs="Arial"/>
          <w:sz w:val="24"/>
          <w:szCs w:val="24"/>
        </w:rPr>
        <w:t xml:space="preserve"> ze specjalistami</w:t>
      </w:r>
      <w:r w:rsidR="00935916" w:rsidRPr="00BA66C7">
        <w:rPr>
          <w:rFonts w:cs="Arial"/>
          <w:sz w:val="24"/>
          <w:szCs w:val="24"/>
        </w:rPr>
        <w:t>: pedagogiem, terapeutą uzależnień i psychoterapeutą</w:t>
      </w:r>
      <w:r w:rsidR="00B43AF2" w:rsidRPr="00BA66C7">
        <w:rPr>
          <w:rFonts w:cs="Arial"/>
          <w:sz w:val="24"/>
          <w:szCs w:val="24"/>
        </w:rPr>
        <w:t xml:space="preserve">. Spotkania odbywały się w Punkcie Poradnictwa Rodzinnego przy </w:t>
      </w:r>
      <w:proofErr w:type="spellStart"/>
      <w:r w:rsidR="00B43AF2" w:rsidRPr="00BA66C7">
        <w:rPr>
          <w:rFonts w:cs="Arial"/>
          <w:sz w:val="24"/>
          <w:szCs w:val="24"/>
        </w:rPr>
        <w:t>SCh</w:t>
      </w:r>
      <w:proofErr w:type="spellEnd"/>
      <w:r w:rsidR="00B43AF2" w:rsidRPr="00BA66C7">
        <w:rPr>
          <w:rFonts w:cs="Arial"/>
          <w:sz w:val="24"/>
          <w:szCs w:val="24"/>
        </w:rPr>
        <w:t xml:space="preserve"> Tomy w poniedziałki, środy i piątki.</w:t>
      </w:r>
      <w:r w:rsidR="00F67987" w:rsidRPr="00BA66C7">
        <w:rPr>
          <w:rFonts w:cs="Arial"/>
          <w:sz w:val="24"/>
          <w:szCs w:val="24"/>
        </w:rPr>
        <w:t xml:space="preserve"> Z konsultacji skorzystały 54 osoby dorosłe, 21 uczniów ze szkół </w:t>
      </w:r>
      <w:proofErr w:type="spellStart"/>
      <w:r w:rsidR="00F67987" w:rsidRPr="00BA66C7">
        <w:rPr>
          <w:rFonts w:cs="Arial"/>
          <w:sz w:val="24"/>
          <w:szCs w:val="24"/>
        </w:rPr>
        <w:t>ponadgimnazjalnych</w:t>
      </w:r>
      <w:proofErr w:type="spellEnd"/>
      <w:r w:rsidR="00F67987" w:rsidRPr="00BA66C7">
        <w:rPr>
          <w:rFonts w:cs="Arial"/>
          <w:sz w:val="24"/>
          <w:szCs w:val="24"/>
        </w:rPr>
        <w:t xml:space="preserve"> i gimnazj</w:t>
      </w:r>
      <w:r w:rsidR="002448AE" w:rsidRPr="00BA66C7">
        <w:rPr>
          <w:rFonts w:cs="Arial"/>
          <w:sz w:val="24"/>
          <w:szCs w:val="24"/>
        </w:rPr>
        <w:t>ów oraz 13 dzieci (łącznie 88 os</w:t>
      </w:r>
      <w:r w:rsidR="00F67987" w:rsidRPr="00BA66C7">
        <w:rPr>
          <w:rFonts w:cs="Arial"/>
          <w:sz w:val="24"/>
          <w:szCs w:val="24"/>
        </w:rPr>
        <w:t>ób).</w:t>
      </w:r>
      <w:r w:rsidR="00935916" w:rsidRPr="00BA66C7">
        <w:rPr>
          <w:rFonts w:cs="Arial"/>
          <w:sz w:val="24"/>
          <w:szCs w:val="24"/>
        </w:rPr>
        <w:t xml:space="preserve"> W ramach działalności punktu prowadzone były działania informacyjne w formie ulotek i ogłoszeń w lokalnej prasie na temat zakresu udzielanej pomocy i zapisów na spotkania indywidualne ze specjalistami.</w:t>
      </w:r>
    </w:p>
    <w:p w:rsidR="00BA66C7" w:rsidRPr="00BA66C7" w:rsidRDefault="00BA66C7" w:rsidP="00BA66C7">
      <w:pPr>
        <w:pStyle w:val="Akapitzlist"/>
        <w:numPr>
          <w:ilvl w:val="1"/>
          <w:numId w:val="28"/>
        </w:numPr>
        <w:spacing w:line="360" w:lineRule="auto"/>
        <w:jc w:val="both"/>
        <w:rPr>
          <w:rFonts w:cs="Arial"/>
          <w:sz w:val="24"/>
          <w:szCs w:val="24"/>
        </w:rPr>
      </w:pPr>
      <w:r>
        <w:rPr>
          <w:rFonts w:eastAsia="Times New Roman" w:cs="Arial"/>
          <w:sz w:val="24"/>
          <w:szCs w:val="24"/>
        </w:rPr>
        <w:t>W ramach działalności Klubu Integracji Społecznej zorganizowano</w:t>
      </w:r>
      <w:r w:rsidRPr="00BA66C7">
        <w:rPr>
          <w:rFonts w:eastAsia="Times New Roman" w:cs="Arial"/>
          <w:sz w:val="24"/>
          <w:szCs w:val="24"/>
        </w:rPr>
        <w:t xml:space="preserve"> cykl warsztatów prowadzonych przez terapeutę zatrudnionego w MOPS o następującej treści:</w:t>
      </w:r>
    </w:p>
    <w:p w:rsidR="00BA66C7" w:rsidRPr="00BA66C7" w:rsidRDefault="00BA66C7" w:rsidP="00BA66C7">
      <w:pPr>
        <w:pStyle w:val="Akapitzlist"/>
        <w:numPr>
          <w:ilvl w:val="0"/>
          <w:numId w:val="8"/>
        </w:numPr>
        <w:spacing w:line="360" w:lineRule="auto"/>
        <w:jc w:val="both"/>
        <w:rPr>
          <w:rFonts w:eastAsia="Times New Roman" w:cs="Arial"/>
          <w:sz w:val="24"/>
          <w:szCs w:val="24"/>
        </w:rPr>
      </w:pPr>
      <w:r w:rsidRPr="00BA66C7">
        <w:rPr>
          <w:rFonts w:eastAsia="Times New Roman" w:cs="Arial"/>
          <w:sz w:val="24"/>
          <w:szCs w:val="24"/>
        </w:rPr>
        <w:t>„Zagrożenia współczesnego świata cz. 1 - Środki psychoaktywne, Powody sięgania przez dziecko używki. Jak rozpoznać, że moje dziecko sięga po używki”;</w:t>
      </w:r>
    </w:p>
    <w:p w:rsidR="00BA66C7" w:rsidRPr="00BA66C7" w:rsidRDefault="00BA66C7" w:rsidP="00BA66C7">
      <w:pPr>
        <w:pStyle w:val="Akapitzlist"/>
        <w:numPr>
          <w:ilvl w:val="0"/>
          <w:numId w:val="8"/>
        </w:numPr>
        <w:spacing w:line="360" w:lineRule="auto"/>
        <w:jc w:val="both"/>
        <w:rPr>
          <w:rFonts w:eastAsia="Times New Roman" w:cs="Arial"/>
          <w:sz w:val="24"/>
          <w:szCs w:val="24"/>
        </w:rPr>
      </w:pPr>
      <w:r w:rsidRPr="00BA66C7">
        <w:rPr>
          <w:rFonts w:eastAsia="Times New Roman" w:cs="Arial"/>
          <w:sz w:val="24"/>
          <w:szCs w:val="24"/>
        </w:rPr>
        <w:t>„Zagrożenia współczesnego świata cz. 2 - Internet – dwie strony medalu. Mody panujące wśród dzieci i młodzieży”;</w:t>
      </w:r>
    </w:p>
    <w:p w:rsidR="00BA66C7" w:rsidRPr="00BA66C7" w:rsidRDefault="00BA66C7" w:rsidP="00BA66C7">
      <w:pPr>
        <w:pStyle w:val="Akapitzlist"/>
        <w:numPr>
          <w:ilvl w:val="0"/>
          <w:numId w:val="8"/>
        </w:numPr>
        <w:spacing w:line="360" w:lineRule="auto"/>
        <w:jc w:val="both"/>
        <w:rPr>
          <w:rFonts w:eastAsia="Times New Roman" w:cs="Arial"/>
          <w:sz w:val="24"/>
          <w:szCs w:val="24"/>
        </w:rPr>
      </w:pPr>
      <w:r w:rsidRPr="00BA66C7">
        <w:rPr>
          <w:rFonts w:eastAsia="Times New Roman" w:cs="Arial"/>
          <w:sz w:val="24"/>
          <w:szCs w:val="24"/>
        </w:rPr>
        <w:t>Samoocena i poczucie własnej wartości dziecka a sięganie po środki psychoaktywne;</w:t>
      </w:r>
    </w:p>
    <w:p w:rsidR="00BA66C7" w:rsidRDefault="00BA66C7" w:rsidP="00BA66C7">
      <w:pPr>
        <w:pStyle w:val="Akapitzlist"/>
        <w:numPr>
          <w:ilvl w:val="0"/>
          <w:numId w:val="8"/>
        </w:numPr>
        <w:spacing w:line="360" w:lineRule="auto"/>
        <w:jc w:val="both"/>
        <w:rPr>
          <w:rFonts w:eastAsia="Times New Roman" w:cs="Arial"/>
          <w:sz w:val="24"/>
          <w:szCs w:val="24"/>
        </w:rPr>
      </w:pPr>
      <w:r w:rsidRPr="00BA66C7">
        <w:rPr>
          <w:rFonts w:eastAsia="Times New Roman" w:cs="Arial"/>
          <w:sz w:val="24"/>
          <w:szCs w:val="24"/>
        </w:rPr>
        <w:t>Jak powiedzieć „NIE” – asertywności można się nauczyć.</w:t>
      </w:r>
    </w:p>
    <w:p w:rsidR="00DD3C6B" w:rsidRPr="00BA66C7" w:rsidRDefault="00BA66C7" w:rsidP="00E44818">
      <w:pPr>
        <w:spacing w:line="360" w:lineRule="auto"/>
        <w:ind w:firstLine="284"/>
        <w:jc w:val="both"/>
        <w:rPr>
          <w:rFonts w:eastAsia="Times New Roman" w:cs="Arial"/>
          <w:sz w:val="24"/>
          <w:szCs w:val="24"/>
        </w:rPr>
      </w:pPr>
      <w:r w:rsidRPr="00BA66C7">
        <w:rPr>
          <w:rFonts w:eastAsia="Times New Roman" w:cs="Arial"/>
          <w:sz w:val="24"/>
          <w:szCs w:val="24"/>
        </w:rPr>
        <w:lastRenderedPageBreak/>
        <w:t>Celem powyższych warsztatów było przedstawienie zagrożeń, jakie mogą prowadzić do demoralizacji, uświadomienie rodzicom, na co należy zwracać uwagę oraz w jaki sposób mogą chronić swoje dzieci.</w:t>
      </w:r>
    </w:p>
    <w:p w:rsidR="00EF0032" w:rsidRPr="00EF0032" w:rsidRDefault="00EB5E17" w:rsidP="00980FDA">
      <w:pPr>
        <w:pStyle w:val="Akapitzlist"/>
        <w:numPr>
          <w:ilvl w:val="0"/>
          <w:numId w:val="13"/>
        </w:numPr>
        <w:spacing w:line="360" w:lineRule="auto"/>
        <w:ind w:left="284" w:hanging="284"/>
        <w:jc w:val="both"/>
        <w:rPr>
          <w:b/>
          <w:sz w:val="24"/>
          <w:szCs w:val="24"/>
        </w:rPr>
      </w:pPr>
      <w:r w:rsidRPr="00C41C63">
        <w:rPr>
          <w:rFonts w:eastAsia="Times New Roman" w:cs="Times New Roman"/>
          <w:b/>
          <w:sz w:val="24"/>
          <w:szCs w:val="24"/>
        </w:rPr>
        <w:t>Prowadzenie placówek wsparcia dziennego w formie opiekuńczej lub specjalistycznej</w:t>
      </w:r>
      <w:r w:rsidR="00EF0032">
        <w:rPr>
          <w:rFonts w:eastAsia="Times New Roman" w:cs="Times New Roman"/>
          <w:b/>
          <w:sz w:val="24"/>
          <w:szCs w:val="24"/>
        </w:rPr>
        <w:t>.</w:t>
      </w:r>
      <w:r w:rsidR="00D21249" w:rsidRPr="00D21249">
        <w:rPr>
          <w:rFonts w:eastAsia="Times New Roman" w:cs="Times New Roman"/>
          <w:b/>
          <w:color w:val="00B0F0"/>
          <w:sz w:val="24"/>
          <w:szCs w:val="24"/>
        </w:rPr>
        <w:t xml:space="preserve"> </w:t>
      </w:r>
    </w:p>
    <w:p w:rsidR="00EF0032" w:rsidRPr="00A87A4D" w:rsidRDefault="00EF0032" w:rsidP="00980FDA">
      <w:pPr>
        <w:spacing w:line="360" w:lineRule="auto"/>
        <w:ind w:firstLine="360"/>
        <w:jc w:val="both"/>
        <w:rPr>
          <w:sz w:val="24"/>
          <w:szCs w:val="24"/>
        </w:rPr>
      </w:pPr>
      <w:r w:rsidRPr="00A87A4D">
        <w:rPr>
          <w:sz w:val="24"/>
          <w:szCs w:val="24"/>
        </w:rPr>
        <w:t xml:space="preserve">W 2016 roku udzielono dotacji organizacjom pozarządowym na zadanie związane </w:t>
      </w:r>
      <w:r w:rsidR="00A87A4D">
        <w:rPr>
          <w:sz w:val="24"/>
          <w:szCs w:val="24"/>
        </w:rPr>
        <w:br/>
      </w:r>
      <w:r w:rsidRPr="00A87A4D">
        <w:rPr>
          <w:sz w:val="24"/>
          <w:szCs w:val="24"/>
        </w:rPr>
        <w:t xml:space="preserve">z prowadzeniem placówek wsparcia dziennego w formie opiekuńczej i </w:t>
      </w:r>
      <w:r w:rsidR="00A87A4D">
        <w:rPr>
          <w:sz w:val="24"/>
          <w:szCs w:val="24"/>
        </w:rPr>
        <w:t>sp</w:t>
      </w:r>
      <w:r w:rsidR="00A87A4D" w:rsidRPr="00A87A4D">
        <w:rPr>
          <w:sz w:val="24"/>
          <w:szCs w:val="24"/>
        </w:rPr>
        <w:t>ecjalistycznej.</w:t>
      </w:r>
      <w:r w:rsidR="001E7E76">
        <w:rPr>
          <w:sz w:val="24"/>
          <w:szCs w:val="24"/>
        </w:rPr>
        <w:t xml:space="preserve"> </w:t>
      </w:r>
      <w:r w:rsidR="00A87A4D">
        <w:rPr>
          <w:sz w:val="24"/>
          <w:szCs w:val="24"/>
        </w:rPr>
        <w:t xml:space="preserve">Działania w placówkach obejmowały </w:t>
      </w:r>
      <w:r w:rsidR="001E7E76">
        <w:rPr>
          <w:sz w:val="24"/>
          <w:szCs w:val="24"/>
        </w:rPr>
        <w:t>m.in.: pomoc w nauce i odrabianiu lekcji, zajęcia specjalistyczne (działania terapeutyczne),</w:t>
      </w:r>
      <w:r w:rsidR="0099192C">
        <w:rPr>
          <w:sz w:val="24"/>
          <w:szCs w:val="24"/>
        </w:rPr>
        <w:t xml:space="preserve"> zajęcia grupowe - socjoterapeutyczne,</w:t>
      </w:r>
      <w:r w:rsidR="001E7E76">
        <w:rPr>
          <w:sz w:val="24"/>
          <w:szCs w:val="24"/>
        </w:rPr>
        <w:t xml:space="preserve"> </w:t>
      </w:r>
      <w:r w:rsidR="0099192C">
        <w:rPr>
          <w:sz w:val="24"/>
          <w:szCs w:val="24"/>
        </w:rPr>
        <w:t xml:space="preserve">zajęcia tematyczne </w:t>
      </w:r>
      <w:r w:rsidR="001E7E76">
        <w:rPr>
          <w:sz w:val="24"/>
          <w:szCs w:val="24"/>
        </w:rPr>
        <w:t xml:space="preserve">zajęcia z zakresu profilaktyki uzależnień, </w:t>
      </w:r>
      <w:r w:rsidR="0099192C">
        <w:rPr>
          <w:sz w:val="24"/>
          <w:szCs w:val="24"/>
        </w:rPr>
        <w:t xml:space="preserve">zajęcia wspierające rozwój emocjonalny, </w:t>
      </w:r>
      <w:r w:rsidR="001E7E76">
        <w:rPr>
          <w:sz w:val="24"/>
          <w:szCs w:val="24"/>
        </w:rPr>
        <w:t>organizację czasu wolnego, rozwój zainteresowań, organi</w:t>
      </w:r>
      <w:r w:rsidR="0099192C">
        <w:rPr>
          <w:sz w:val="24"/>
          <w:szCs w:val="24"/>
        </w:rPr>
        <w:t>zację zabaw i zajęć  sportowych. Podczas pobytu w świetlicy dzieci miały zapewniony</w:t>
      </w:r>
      <w:r w:rsidR="001E7E76">
        <w:rPr>
          <w:sz w:val="24"/>
          <w:szCs w:val="24"/>
        </w:rPr>
        <w:t xml:space="preserve"> przynajmniej jeden posiłek dostosowany do pory dnia i czasu przeb</w:t>
      </w:r>
      <w:r w:rsidR="0099192C">
        <w:rPr>
          <w:sz w:val="24"/>
          <w:szCs w:val="24"/>
        </w:rPr>
        <w:t xml:space="preserve">ywania dziecka  </w:t>
      </w:r>
      <w:r w:rsidR="001E7E76">
        <w:rPr>
          <w:sz w:val="24"/>
          <w:szCs w:val="24"/>
        </w:rPr>
        <w:t>w placówce.</w:t>
      </w:r>
      <w:r w:rsidR="00D21249">
        <w:rPr>
          <w:sz w:val="24"/>
          <w:szCs w:val="24"/>
        </w:rPr>
        <w:t xml:space="preserve"> </w:t>
      </w:r>
    </w:p>
    <w:p w:rsidR="001E7E76" w:rsidRPr="001E7E76" w:rsidRDefault="001E7E76" w:rsidP="00452694">
      <w:pPr>
        <w:spacing w:before="120" w:line="240" w:lineRule="auto"/>
        <w:jc w:val="both"/>
        <w:rPr>
          <w:rFonts w:cs="Arial"/>
          <w:sz w:val="20"/>
          <w:szCs w:val="20"/>
        </w:rPr>
      </w:pPr>
      <w:r>
        <w:rPr>
          <w:rFonts w:cs="Arial"/>
          <w:sz w:val="20"/>
          <w:szCs w:val="20"/>
        </w:rPr>
        <w:t>Tabela</w:t>
      </w:r>
      <w:r w:rsidR="00A122D1">
        <w:rPr>
          <w:rFonts w:cs="Arial"/>
          <w:sz w:val="20"/>
          <w:szCs w:val="20"/>
        </w:rPr>
        <w:t xml:space="preserve"> 4. </w:t>
      </w:r>
      <w:r w:rsidR="00FA7084">
        <w:rPr>
          <w:sz w:val="20"/>
          <w:szCs w:val="20"/>
        </w:rPr>
        <w:t>Podmioty prowadzące placówki</w:t>
      </w:r>
      <w:r w:rsidRPr="001E7E76">
        <w:rPr>
          <w:sz w:val="20"/>
          <w:szCs w:val="20"/>
        </w:rPr>
        <w:t xml:space="preserve"> wsparcia dziennego w formie opiekuńczej i specjalistycznej</w:t>
      </w:r>
      <w:r w:rsidRPr="001E7E76">
        <w:rPr>
          <w:rFonts w:cs="Arial"/>
          <w:sz w:val="20"/>
          <w:szCs w:val="20"/>
        </w:rPr>
        <w:t xml:space="preserve"> dla dzieci </w:t>
      </w:r>
      <w:r w:rsidRPr="001E7E76">
        <w:rPr>
          <w:rFonts w:cs="Arial"/>
          <w:sz w:val="20"/>
          <w:szCs w:val="20"/>
        </w:rPr>
        <w:br/>
        <w:t>i młodzieży z terenu miasta Tomaszowa Mazowieckiego.</w:t>
      </w:r>
    </w:p>
    <w:tbl>
      <w:tblPr>
        <w:tblStyle w:val="Tabela-Siatka"/>
        <w:tblW w:w="0" w:type="auto"/>
        <w:tblLayout w:type="fixed"/>
        <w:tblLook w:val="04A0"/>
      </w:tblPr>
      <w:tblGrid>
        <w:gridCol w:w="534"/>
        <w:gridCol w:w="3118"/>
        <w:gridCol w:w="1701"/>
        <w:gridCol w:w="1985"/>
        <w:gridCol w:w="1745"/>
      </w:tblGrid>
      <w:tr w:rsidR="001E7E76" w:rsidTr="006D2C8F">
        <w:trPr>
          <w:trHeight w:val="1299"/>
        </w:trPr>
        <w:tc>
          <w:tcPr>
            <w:tcW w:w="534" w:type="dxa"/>
            <w:shd w:val="clear" w:color="auto" w:fill="BFBFBF" w:themeFill="background1" w:themeFillShade="BF"/>
          </w:tcPr>
          <w:p w:rsidR="001E7E76" w:rsidRPr="006B7A59" w:rsidRDefault="001E7E76" w:rsidP="00980FDA">
            <w:pPr>
              <w:pStyle w:val="Akapitzlist"/>
              <w:spacing w:line="360" w:lineRule="auto"/>
              <w:ind w:left="0"/>
              <w:jc w:val="center"/>
              <w:rPr>
                <w:rFonts w:cs="Arial"/>
                <w:sz w:val="24"/>
                <w:szCs w:val="24"/>
              </w:rPr>
            </w:pPr>
            <w:r w:rsidRPr="006B7A59">
              <w:rPr>
                <w:rFonts w:cs="Arial"/>
                <w:sz w:val="24"/>
                <w:szCs w:val="24"/>
              </w:rPr>
              <w:t>lp.</w:t>
            </w:r>
          </w:p>
        </w:tc>
        <w:tc>
          <w:tcPr>
            <w:tcW w:w="3118" w:type="dxa"/>
            <w:shd w:val="clear" w:color="auto" w:fill="BFBFBF" w:themeFill="background1" w:themeFillShade="BF"/>
          </w:tcPr>
          <w:p w:rsidR="001E7E76" w:rsidRPr="006B7A59" w:rsidRDefault="001E7E76" w:rsidP="00980FDA">
            <w:pPr>
              <w:pStyle w:val="Akapitzlist"/>
              <w:spacing w:line="360" w:lineRule="auto"/>
              <w:ind w:left="0"/>
              <w:jc w:val="center"/>
              <w:rPr>
                <w:rFonts w:cs="Arial"/>
                <w:sz w:val="24"/>
                <w:szCs w:val="24"/>
              </w:rPr>
            </w:pPr>
            <w:r w:rsidRPr="006B7A59">
              <w:rPr>
                <w:rFonts w:cs="Arial"/>
                <w:sz w:val="24"/>
                <w:szCs w:val="24"/>
              </w:rPr>
              <w:t>nazwa organizacji</w:t>
            </w:r>
          </w:p>
        </w:tc>
        <w:tc>
          <w:tcPr>
            <w:tcW w:w="1701" w:type="dxa"/>
            <w:shd w:val="clear" w:color="auto" w:fill="BFBFBF" w:themeFill="background1" w:themeFillShade="BF"/>
          </w:tcPr>
          <w:p w:rsidR="001E7E76" w:rsidRPr="00DB768B" w:rsidRDefault="00DB768B" w:rsidP="00980FDA">
            <w:pPr>
              <w:pStyle w:val="Akapitzlist"/>
              <w:spacing w:line="360" w:lineRule="auto"/>
              <w:ind w:left="0"/>
              <w:jc w:val="center"/>
              <w:rPr>
                <w:rFonts w:cs="Arial"/>
                <w:sz w:val="24"/>
                <w:szCs w:val="24"/>
              </w:rPr>
            </w:pPr>
            <w:r w:rsidRPr="00DB768B">
              <w:rPr>
                <w:rFonts w:cs="Arial"/>
                <w:sz w:val="24"/>
                <w:szCs w:val="24"/>
              </w:rPr>
              <w:t>forma placówki</w:t>
            </w:r>
          </w:p>
        </w:tc>
        <w:tc>
          <w:tcPr>
            <w:tcW w:w="1985" w:type="dxa"/>
            <w:shd w:val="clear" w:color="auto" w:fill="BFBFBF" w:themeFill="background1" w:themeFillShade="BF"/>
          </w:tcPr>
          <w:p w:rsidR="001E7E76" w:rsidRPr="006B7A59" w:rsidRDefault="001E7E76" w:rsidP="00980FDA">
            <w:pPr>
              <w:pStyle w:val="Akapitzlist"/>
              <w:spacing w:line="360" w:lineRule="auto"/>
              <w:ind w:left="0"/>
              <w:jc w:val="center"/>
              <w:rPr>
                <w:rFonts w:cs="Arial"/>
                <w:sz w:val="24"/>
                <w:szCs w:val="24"/>
              </w:rPr>
            </w:pPr>
            <w:r w:rsidRPr="006B7A59">
              <w:rPr>
                <w:rFonts w:cs="Arial"/>
                <w:sz w:val="24"/>
                <w:szCs w:val="24"/>
              </w:rPr>
              <w:t>kwota wydatkowana (zł)</w:t>
            </w:r>
          </w:p>
        </w:tc>
        <w:tc>
          <w:tcPr>
            <w:tcW w:w="1745" w:type="dxa"/>
            <w:shd w:val="clear" w:color="auto" w:fill="BFBFBF" w:themeFill="background1" w:themeFillShade="BF"/>
          </w:tcPr>
          <w:p w:rsidR="001E7E76" w:rsidRPr="006B7A59" w:rsidRDefault="001E7E76" w:rsidP="00980FDA">
            <w:pPr>
              <w:pStyle w:val="Akapitzlist"/>
              <w:spacing w:line="360" w:lineRule="auto"/>
              <w:ind w:left="0"/>
              <w:jc w:val="center"/>
              <w:rPr>
                <w:rFonts w:cs="Arial"/>
                <w:sz w:val="24"/>
                <w:szCs w:val="24"/>
              </w:rPr>
            </w:pPr>
            <w:r w:rsidRPr="006B7A59">
              <w:rPr>
                <w:rFonts w:cs="Arial"/>
                <w:sz w:val="24"/>
                <w:szCs w:val="24"/>
              </w:rPr>
              <w:t>liczba osób</w:t>
            </w:r>
          </w:p>
        </w:tc>
      </w:tr>
      <w:tr w:rsidR="001E7E76" w:rsidTr="006D2C8F">
        <w:trPr>
          <w:trHeight w:val="425"/>
        </w:trPr>
        <w:tc>
          <w:tcPr>
            <w:tcW w:w="534" w:type="dxa"/>
          </w:tcPr>
          <w:p w:rsidR="001E7E76" w:rsidRPr="006B7A59" w:rsidRDefault="001E7E76" w:rsidP="00980FDA">
            <w:pPr>
              <w:pStyle w:val="Akapitzlist"/>
              <w:spacing w:line="360" w:lineRule="auto"/>
              <w:ind w:left="0"/>
              <w:jc w:val="center"/>
              <w:rPr>
                <w:rFonts w:cs="Arial"/>
                <w:sz w:val="24"/>
                <w:szCs w:val="24"/>
              </w:rPr>
            </w:pPr>
            <w:r w:rsidRPr="006B7A59">
              <w:rPr>
                <w:rFonts w:cs="Arial"/>
                <w:sz w:val="24"/>
                <w:szCs w:val="24"/>
              </w:rPr>
              <w:t>1.</w:t>
            </w:r>
          </w:p>
        </w:tc>
        <w:tc>
          <w:tcPr>
            <w:tcW w:w="3118" w:type="dxa"/>
          </w:tcPr>
          <w:p w:rsidR="001E7E76" w:rsidRPr="00E97CD7" w:rsidRDefault="001E7E76" w:rsidP="00980FDA">
            <w:pPr>
              <w:pStyle w:val="Akapitzlist"/>
              <w:spacing w:line="360" w:lineRule="auto"/>
              <w:ind w:left="0"/>
              <w:jc w:val="center"/>
              <w:rPr>
                <w:rFonts w:cs="Arial"/>
                <w:sz w:val="24"/>
                <w:szCs w:val="24"/>
              </w:rPr>
            </w:pPr>
            <w:r w:rsidRPr="00195AB6">
              <w:rPr>
                <w:rFonts w:cs="Arial"/>
                <w:sz w:val="24"/>
                <w:szCs w:val="24"/>
              </w:rPr>
              <w:t>Towarzystwo Przyjaciół Dzieci</w:t>
            </w:r>
            <w:r w:rsidR="00260DA4">
              <w:rPr>
                <w:rFonts w:cs="Arial"/>
                <w:sz w:val="24"/>
                <w:szCs w:val="24"/>
              </w:rPr>
              <w:t xml:space="preserve"> </w:t>
            </w:r>
          </w:p>
        </w:tc>
        <w:tc>
          <w:tcPr>
            <w:tcW w:w="1701" w:type="dxa"/>
          </w:tcPr>
          <w:p w:rsidR="001E7E76" w:rsidRPr="00DB768B" w:rsidRDefault="00DB768B" w:rsidP="00980FDA">
            <w:pPr>
              <w:pStyle w:val="Akapitzlist"/>
              <w:spacing w:line="360" w:lineRule="auto"/>
              <w:ind w:left="0"/>
              <w:jc w:val="center"/>
              <w:rPr>
                <w:rFonts w:cs="Arial"/>
                <w:color w:val="FF0000"/>
                <w:sz w:val="24"/>
                <w:szCs w:val="24"/>
              </w:rPr>
            </w:pPr>
            <w:r>
              <w:rPr>
                <w:rFonts w:cs="Arial"/>
                <w:sz w:val="24"/>
                <w:szCs w:val="24"/>
              </w:rPr>
              <w:t>specjalistyczna</w:t>
            </w:r>
          </w:p>
        </w:tc>
        <w:tc>
          <w:tcPr>
            <w:tcW w:w="1985" w:type="dxa"/>
          </w:tcPr>
          <w:p w:rsidR="001E7E76" w:rsidRPr="00E97CD7" w:rsidRDefault="001E7E76" w:rsidP="00980FDA">
            <w:pPr>
              <w:pStyle w:val="Akapitzlist"/>
              <w:spacing w:line="360" w:lineRule="auto"/>
              <w:ind w:left="0"/>
              <w:jc w:val="center"/>
              <w:rPr>
                <w:rFonts w:cs="Arial"/>
                <w:sz w:val="24"/>
                <w:szCs w:val="24"/>
              </w:rPr>
            </w:pPr>
            <w:r>
              <w:rPr>
                <w:rFonts w:cs="Arial"/>
                <w:sz w:val="24"/>
                <w:szCs w:val="24"/>
              </w:rPr>
              <w:t>67.50</w:t>
            </w:r>
            <w:r w:rsidRPr="00195AB6">
              <w:rPr>
                <w:rFonts w:cs="Arial"/>
                <w:sz w:val="24"/>
                <w:szCs w:val="24"/>
              </w:rPr>
              <w:t>0,00 zł</w:t>
            </w:r>
          </w:p>
        </w:tc>
        <w:tc>
          <w:tcPr>
            <w:tcW w:w="1745" w:type="dxa"/>
          </w:tcPr>
          <w:p w:rsidR="001E7E76" w:rsidRPr="00E97CD7" w:rsidRDefault="00B43AF2" w:rsidP="00980FDA">
            <w:pPr>
              <w:pStyle w:val="Akapitzlist"/>
              <w:spacing w:line="360" w:lineRule="auto"/>
              <w:ind w:left="0"/>
              <w:jc w:val="center"/>
              <w:rPr>
                <w:rFonts w:cs="Arial"/>
                <w:sz w:val="24"/>
                <w:szCs w:val="24"/>
              </w:rPr>
            </w:pPr>
            <w:r>
              <w:rPr>
                <w:rFonts w:cs="Arial"/>
                <w:sz w:val="24"/>
                <w:szCs w:val="24"/>
              </w:rPr>
              <w:t>45 dzieci w wieku 8-14 lat</w:t>
            </w:r>
          </w:p>
        </w:tc>
      </w:tr>
      <w:tr w:rsidR="001E7E76" w:rsidTr="006D2C8F">
        <w:trPr>
          <w:trHeight w:val="856"/>
        </w:trPr>
        <w:tc>
          <w:tcPr>
            <w:tcW w:w="534" w:type="dxa"/>
            <w:shd w:val="clear" w:color="auto" w:fill="D6E3BC" w:themeFill="accent3" w:themeFillTint="66"/>
          </w:tcPr>
          <w:p w:rsidR="001E7E76" w:rsidRPr="006B7A59" w:rsidRDefault="001E7E76" w:rsidP="00980FDA">
            <w:pPr>
              <w:pStyle w:val="Akapitzlist"/>
              <w:spacing w:line="360" w:lineRule="auto"/>
              <w:ind w:left="0"/>
              <w:jc w:val="center"/>
              <w:rPr>
                <w:rFonts w:cs="Arial"/>
                <w:sz w:val="24"/>
                <w:szCs w:val="24"/>
              </w:rPr>
            </w:pPr>
            <w:r>
              <w:rPr>
                <w:rFonts w:cs="Arial"/>
                <w:sz w:val="24"/>
                <w:szCs w:val="24"/>
              </w:rPr>
              <w:t>2.</w:t>
            </w:r>
          </w:p>
        </w:tc>
        <w:tc>
          <w:tcPr>
            <w:tcW w:w="3118" w:type="dxa"/>
            <w:shd w:val="clear" w:color="auto" w:fill="D6E3BC" w:themeFill="accent3" w:themeFillTint="66"/>
          </w:tcPr>
          <w:p w:rsidR="001E7E76" w:rsidRPr="00D75114" w:rsidRDefault="001E7E76" w:rsidP="00980FDA">
            <w:pPr>
              <w:pStyle w:val="Akapitzlist"/>
              <w:spacing w:line="360" w:lineRule="auto"/>
              <w:ind w:left="0"/>
              <w:jc w:val="center"/>
              <w:rPr>
                <w:rFonts w:cs="Arial"/>
                <w:sz w:val="24"/>
                <w:szCs w:val="24"/>
              </w:rPr>
            </w:pPr>
            <w:r w:rsidRPr="00195AB6">
              <w:rPr>
                <w:rFonts w:cs="Arial"/>
                <w:sz w:val="24"/>
                <w:szCs w:val="24"/>
              </w:rPr>
              <w:t>Kościół Chrystusowy Społeczność Chrześcijańska TOMY</w:t>
            </w:r>
            <w:r w:rsidR="00260DA4">
              <w:rPr>
                <w:rFonts w:cs="Arial"/>
                <w:sz w:val="24"/>
                <w:szCs w:val="24"/>
              </w:rPr>
              <w:t xml:space="preserve"> </w:t>
            </w:r>
          </w:p>
        </w:tc>
        <w:tc>
          <w:tcPr>
            <w:tcW w:w="1701" w:type="dxa"/>
            <w:shd w:val="clear" w:color="auto" w:fill="D6E3BC" w:themeFill="accent3" w:themeFillTint="66"/>
          </w:tcPr>
          <w:p w:rsidR="001E7E76" w:rsidRPr="00DB768B" w:rsidRDefault="00DB768B" w:rsidP="00980FDA">
            <w:pPr>
              <w:pStyle w:val="Akapitzlist"/>
              <w:spacing w:line="360" w:lineRule="auto"/>
              <w:ind w:left="0"/>
              <w:jc w:val="center"/>
              <w:rPr>
                <w:rFonts w:cs="Arial"/>
                <w:color w:val="FF0000"/>
                <w:sz w:val="24"/>
                <w:szCs w:val="24"/>
              </w:rPr>
            </w:pPr>
            <w:r>
              <w:rPr>
                <w:rFonts w:cs="Arial"/>
                <w:sz w:val="24"/>
                <w:szCs w:val="24"/>
              </w:rPr>
              <w:t>specjalistyczna</w:t>
            </w:r>
          </w:p>
        </w:tc>
        <w:tc>
          <w:tcPr>
            <w:tcW w:w="1985" w:type="dxa"/>
            <w:shd w:val="clear" w:color="auto" w:fill="D6E3BC" w:themeFill="accent3" w:themeFillTint="66"/>
          </w:tcPr>
          <w:p w:rsidR="001E7E76" w:rsidRPr="00D75114" w:rsidRDefault="001E7E76" w:rsidP="00980FDA">
            <w:pPr>
              <w:pStyle w:val="Akapitzlist"/>
              <w:spacing w:line="360" w:lineRule="auto"/>
              <w:ind w:left="0"/>
              <w:jc w:val="center"/>
              <w:rPr>
                <w:rFonts w:cs="Arial"/>
                <w:sz w:val="24"/>
                <w:szCs w:val="24"/>
              </w:rPr>
            </w:pPr>
            <w:r>
              <w:rPr>
                <w:rFonts w:cs="Arial"/>
                <w:sz w:val="24"/>
                <w:szCs w:val="24"/>
              </w:rPr>
              <w:t>45</w:t>
            </w:r>
            <w:r w:rsidRPr="00195AB6">
              <w:rPr>
                <w:rFonts w:cs="Arial"/>
                <w:sz w:val="24"/>
                <w:szCs w:val="24"/>
              </w:rPr>
              <w:t>.000,00 zł</w:t>
            </w:r>
          </w:p>
        </w:tc>
        <w:tc>
          <w:tcPr>
            <w:tcW w:w="1745" w:type="dxa"/>
            <w:shd w:val="clear" w:color="auto" w:fill="D6E3BC" w:themeFill="accent3" w:themeFillTint="66"/>
          </w:tcPr>
          <w:p w:rsidR="001E7E76" w:rsidRPr="00D75114" w:rsidRDefault="006D2C8F" w:rsidP="00980FDA">
            <w:pPr>
              <w:pStyle w:val="Akapitzlist"/>
              <w:spacing w:line="360" w:lineRule="auto"/>
              <w:ind w:left="0"/>
              <w:jc w:val="center"/>
              <w:rPr>
                <w:rFonts w:cs="Arial"/>
                <w:sz w:val="24"/>
                <w:szCs w:val="24"/>
              </w:rPr>
            </w:pPr>
            <w:r>
              <w:rPr>
                <w:rFonts w:cs="Arial"/>
                <w:sz w:val="24"/>
                <w:szCs w:val="24"/>
              </w:rPr>
              <w:t xml:space="preserve">44 dzieci </w:t>
            </w:r>
            <w:r>
              <w:rPr>
                <w:rFonts w:cs="Arial"/>
                <w:sz w:val="24"/>
                <w:szCs w:val="24"/>
              </w:rPr>
              <w:br/>
              <w:t>w wieku 7-13 lat</w:t>
            </w:r>
          </w:p>
        </w:tc>
      </w:tr>
      <w:tr w:rsidR="001E7E76" w:rsidTr="006D2C8F">
        <w:trPr>
          <w:trHeight w:val="856"/>
        </w:trPr>
        <w:tc>
          <w:tcPr>
            <w:tcW w:w="534" w:type="dxa"/>
          </w:tcPr>
          <w:p w:rsidR="001E7E76" w:rsidRPr="006B7A59" w:rsidRDefault="001E7E76" w:rsidP="00980FDA">
            <w:pPr>
              <w:pStyle w:val="Akapitzlist"/>
              <w:spacing w:line="360" w:lineRule="auto"/>
              <w:ind w:left="0"/>
              <w:jc w:val="center"/>
              <w:rPr>
                <w:rFonts w:cs="Arial"/>
                <w:sz w:val="24"/>
                <w:szCs w:val="24"/>
              </w:rPr>
            </w:pPr>
            <w:r>
              <w:rPr>
                <w:rFonts w:cs="Arial"/>
                <w:sz w:val="24"/>
                <w:szCs w:val="24"/>
              </w:rPr>
              <w:t>3</w:t>
            </w:r>
            <w:r w:rsidRPr="006B7A59">
              <w:rPr>
                <w:rFonts w:cs="Arial"/>
                <w:sz w:val="24"/>
                <w:szCs w:val="24"/>
              </w:rPr>
              <w:t>.</w:t>
            </w:r>
          </w:p>
        </w:tc>
        <w:tc>
          <w:tcPr>
            <w:tcW w:w="3118" w:type="dxa"/>
          </w:tcPr>
          <w:p w:rsidR="001E7E76" w:rsidRPr="00D75114" w:rsidRDefault="001E7E76" w:rsidP="00980FDA">
            <w:pPr>
              <w:pStyle w:val="Akapitzlist"/>
              <w:spacing w:line="360" w:lineRule="auto"/>
              <w:ind w:left="0"/>
              <w:jc w:val="center"/>
              <w:rPr>
                <w:rFonts w:cs="Arial"/>
                <w:sz w:val="24"/>
                <w:szCs w:val="24"/>
              </w:rPr>
            </w:pPr>
            <w:r>
              <w:rPr>
                <w:rFonts w:cs="Arial"/>
                <w:sz w:val="24"/>
                <w:szCs w:val="24"/>
              </w:rPr>
              <w:t xml:space="preserve">Stowarzyszenie Rodzin Dzieci </w:t>
            </w:r>
            <w:r>
              <w:rPr>
                <w:rFonts w:cs="Arial"/>
                <w:sz w:val="24"/>
                <w:szCs w:val="24"/>
              </w:rPr>
              <w:br/>
              <w:t>i Osób Niepełnosprawnych</w:t>
            </w:r>
            <w:r w:rsidR="00260DA4">
              <w:rPr>
                <w:rFonts w:cs="Arial"/>
                <w:sz w:val="24"/>
                <w:szCs w:val="24"/>
              </w:rPr>
              <w:t xml:space="preserve"> </w:t>
            </w:r>
          </w:p>
        </w:tc>
        <w:tc>
          <w:tcPr>
            <w:tcW w:w="1701" w:type="dxa"/>
          </w:tcPr>
          <w:p w:rsidR="001E7E76" w:rsidRPr="00DB768B" w:rsidRDefault="00DB768B" w:rsidP="00980FDA">
            <w:pPr>
              <w:pStyle w:val="Akapitzlist"/>
              <w:spacing w:line="360" w:lineRule="auto"/>
              <w:ind w:left="0"/>
              <w:jc w:val="center"/>
              <w:rPr>
                <w:rFonts w:cs="Arial"/>
                <w:color w:val="FF0000"/>
                <w:sz w:val="24"/>
                <w:szCs w:val="24"/>
              </w:rPr>
            </w:pPr>
            <w:r>
              <w:rPr>
                <w:rFonts w:cs="Arial"/>
                <w:sz w:val="24"/>
                <w:szCs w:val="24"/>
              </w:rPr>
              <w:t>opiekuńcza</w:t>
            </w:r>
          </w:p>
        </w:tc>
        <w:tc>
          <w:tcPr>
            <w:tcW w:w="1985" w:type="dxa"/>
          </w:tcPr>
          <w:p w:rsidR="001E7E76" w:rsidRPr="00D75114" w:rsidRDefault="001E7E76" w:rsidP="00980FDA">
            <w:pPr>
              <w:pStyle w:val="Akapitzlist"/>
              <w:spacing w:line="360" w:lineRule="auto"/>
              <w:ind w:left="0"/>
              <w:jc w:val="center"/>
              <w:rPr>
                <w:rFonts w:cs="Arial"/>
                <w:sz w:val="24"/>
                <w:szCs w:val="24"/>
              </w:rPr>
            </w:pPr>
            <w:r>
              <w:rPr>
                <w:rFonts w:cs="Arial"/>
                <w:sz w:val="24"/>
                <w:szCs w:val="24"/>
              </w:rPr>
              <w:t>26.83</w:t>
            </w:r>
            <w:r w:rsidRPr="00195AB6">
              <w:rPr>
                <w:rFonts w:cs="Arial"/>
                <w:sz w:val="24"/>
                <w:szCs w:val="24"/>
              </w:rPr>
              <w:t>0,00 zł</w:t>
            </w:r>
          </w:p>
        </w:tc>
        <w:tc>
          <w:tcPr>
            <w:tcW w:w="1745" w:type="dxa"/>
          </w:tcPr>
          <w:p w:rsidR="001E7E76" w:rsidRPr="001E4F55" w:rsidRDefault="00B43AF2" w:rsidP="00980FDA">
            <w:pPr>
              <w:pStyle w:val="Akapitzlist"/>
              <w:spacing w:line="360" w:lineRule="auto"/>
              <w:ind w:left="0"/>
              <w:jc w:val="center"/>
              <w:rPr>
                <w:rFonts w:cs="Arial"/>
                <w:sz w:val="24"/>
                <w:szCs w:val="24"/>
              </w:rPr>
            </w:pPr>
            <w:r w:rsidRPr="001E4F55">
              <w:rPr>
                <w:rFonts w:cs="Arial"/>
                <w:sz w:val="24"/>
                <w:szCs w:val="24"/>
              </w:rPr>
              <w:t xml:space="preserve">30 dzieci </w:t>
            </w:r>
            <w:r w:rsidR="001E4F55" w:rsidRPr="001E4F55">
              <w:rPr>
                <w:rFonts w:cs="Arial"/>
                <w:sz w:val="24"/>
                <w:szCs w:val="24"/>
              </w:rPr>
              <w:br/>
            </w:r>
            <w:r w:rsidRPr="001E4F55">
              <w:rPr>
                <w:rFonts w:cs="Arial"/>
                <w:sz w:val="24"/>
                <w:szCs w:val="24"/>
              </w:rPr>
              <w:t xml:space="preserve">w wieku </w:t>
            </w:r>
            <w:r w:rsidR="001E4F55">
              <w:rPr>
                <w:rFonts w:cs="Arial"/>
                <w:sz w:val="24"/>
                <w:szCs w:val="24"/>
              </w:rPr>
              <w:t>7-14 lat</w:t>
            </w:r>
          </w:p>
        </w:tc>
      </w:tr>
      <w:tr w:rsidR="001E7E76" w:rsidTr="006D2C8F">
        <w:trPr>
          <w:trHeight w:val="428"/>
        </w:trPr>
        <w:tc>
          <w:tcPr>
            <w:tcW w:w="534" w:type="dxa"/>
          </w:tcPr>
          <w:p w:rsidR="001E7E76" w:rsidRPr="006B7A59" w:rsidRDefault="001E7E76" w:rsidP="00980FDA">
            <w:pPr>
              <w:pStyle w:val="Akapitzlist"/>
              <w:spacing w:line="360" w:lineRule="auto"/>
              <w:ind w:left="0"/>
              <w:jc w:val="center"/>
              <w:rPr>
                <w:rFonts w:cs="Arial"/>
                <w:sz w:val="24"/>
                <w:szCs w:val="24"/>
              </w:rPr>
            </w:pPr>
            <w:r>
              <w:rPr>
                <w:rFonts w:cs="Arial"/>
                <w:sz w:val="24"/>
                <w:szCs w:val="24"/>
              </w:rPr>
              <w:t>4</w:t>
            </w:r>
            <w:r w:rsidRPr="006B7A59">
              <w:rPr>
                <w:rFonts w:cs="Arial"/>
                <w:sz w:val="24"/>
                <w:szCs w:val="24"/>
              </w:rPr>
              <w:t>.</w:t>
            </w:r>
          </w:p>
        </w:tc>
        <w:tc>
          <w:tcPr>
            <w:tcW w:w="3118" w:type="dxa"/>
          </w:tcPr>
          <w:p w:rsidR="001E7E76" w:rsidRPr="00E97CD7" w:rsidRDefault="001E7E76" w:rsidP="00980FDA">
            <w:pPr>
              <w:pStyle w:val="Akapitzlist"/>
              <w:spacing w:line="360" w:lineRule="auto"/>
              <w:ind w:left="0"/>
              <w:jc w:val="center"/>
              <w:rPr>
                <w:rFonts w:cs="Arial"/>
                <w:sz w:val="24"/>
                <w:szCs w:val="24"/>
              </w:rPr>
            </w:pPr>
          </w:p>
        </w:tc>
        <w:tc>
          <w:tcPr>
            <w:tcW w:w="1701" w:type="dxa"/>
          </w:tcPr>
          <w:p w:rsidR="001E7E76" w:rsidRPr="00DB768B" w:rsidRDefault="00DB768B" w:rsidP="00980FDA">
            <w:pPr>
              <w:pStyle w:val="Akapitzlist"/>
              <w:spacing w:line="360" w:lineRule="auto"/>
              <w:ind w:left="0"/>
              <w:jc w:val="center"/>
              <w:rPr>
                <w:rFonts w:cs="Arial"/>
                <w:color w:val="FF0000"/>
                <w:sz w:val="24"/>
                <w:szCs w:val="24"/>
              </w:rPr>
            </w:pPr>
            <w:r w:rsidRPr="00E97CD7">
              <w:rPr>
                <w:rFonts w:cs="Arial"/>
                <w:sz w:val="24"/>
                <w:szCs w:val="24"/>
              </w:rPr>
              <w:t>Razem</w:t>
            </w:r>
          </w:p>
        </w:tc>
        <w:tc>
          <w:tcPr>
            <w:tcW w:w="1985" w:type="dxa"/>
          </w:tcPr>
          <w:p w:rsidR="001E7E76" w:rsidRPr="00E97CD7" w:rsidRDefault="00B43AF2" w:rsidP="00980FDA">
            <w:pPr>
              <w:pStyle w:val="Akapitzlist"/>
              <w:spacing w:line="360" w:lineRule="auto"/>
              <w:ind w:left="0"/>
              <w:jc w:val="center"/>
              <w:rPr>
                <w:rFonts w:cs="Arial"/>
                <w:sz w:val="24"/>
                <w:szCs w:val="24"/>
              </w:rPr>
            </w:pPr>
            <w:r>
              <w:rPr>
                <w:rFonts w:cs="Arial"/>
                <w:sz w:val="24"/>
                <w:szCs w:val="24"/>
              </w:rPr>
              <w:t>139.330,00 zł</w:t>
            </w:r>
          </w:p>
        </w:tc>
        <w:tc>
          <w:tcPr>
            <w:tcW w:w="1745" w:type="dxa"/>
          </w:tcPr>
          <w:p w:rsidR="001E7E76" w:rsidRPr="00E97CD7" w:rsidRDefault="00B43AF2" w:rsidP="00980FDA">
            <w:pPr>
              <w:pStyle w:val="Akapitzlist"/>
              <w:spacing w:line="360" w:lineRule="auto"/>
              <w:ind w:left="0"/>
              <w:jc w:val="center"/>
              <w:rPr>
                <w:rFonts w:cs="Arial"/>
                <w:sz w:val="24"/>
                <w:szCs w:val="24"/>
              </w:rPr>
            </w:pPr>
            <w:r>
              <w:rPr>
                <w:rFonts w:cs="Arial"/>
                <w:sz w:val="24"/>
                <w:szCs w:val="24"/>
              </w:rPr>
              <w:t>119</w:t>
            </w:r>
          </w:p>
        </w:tc>
      </w:tr>
    </w:tbl>
    <w:p w:rsidR="00EF0032" w:rsidRDefault="001E7E76" w:rsidP="00452694">
      <w:pPr>
        <w:spacing w:line="240" w:lineRule="auto"/>
        <w:jc w:val="both"/>
        <w:rPr>
          <w:rFonts w:cs="Arial"/>
          <w:i/>
          <w:sz w:val="20"/>
          <w:szCs w:val="20"/>
        </w:rPr>
      </w:pPr>
      <w:r w:rsidRPr="00195AB6">
        <w:rPr>
          <w:rFonts w:cs="Arial"/>
          <w:i/>
          <w:sz w:val="20"/>
          <w:szCs w:val="20"/>
        </w:rPr>
        <w:t>Źródło: Dane zebrane z Wydziału Spraw Społecznych i Promocji Zdrowia Urzędu Miasta w Tomaszowie Mazowieckim.</w:t>
      </w:r>
    </w:p>
    <w:p w:rsidR="00E44818" w:rsidRPr="005E13D2" w:rsidRDefault="00E44818" w:rsidP="00452694">
      <w:pPr>
        <w:spacing w:line="240" w:lineRule="auto"/>
        <w:jc w:val="both"/>
        <w:rPr>
          <w:rFonts w:cs="Arial"/>
          <w:i/>
          <w:sz w:val="20"/>
          <w:szCs w:val="20"/>
        </w:rPr>
      </w:pPr>
    </w:p>
    <w:p w:rsidR="00EB5E17" w:rsidRPr="00A87A4D" w:rsidRDefault="00EB5E17" w:rsidP="00980FDA">
      <w:pPr>
        <w:pStyle w:val="Akapitzlist"/>
        <w:numPr>
          <w:ilvl w:val="0"/>
          <w:numId w:val="13"/>
        </w:numPr>
        <w:spacing w:line="360" w:lineRule="auto"/>
        <w:ind w:left="284" w:hanging="284"/>
        <w:jc w:val="both"/>
        <w:rPr>
          <w:b/>
          <w:sz w:val="24"/>
          <w:szCs w:val="24"/>
        </w:rPr>
      </w:pPr>
      <w:r w:rsidRPr="00C41C63">
        <w:rPr>
          <w:rFonts w:eastAsia="Times New Roman" w:cs="Times New Roman"/>
          <w:b/>
          <w:sz w:val="24"/>
          <w:szCs w:val="24"/>
        </w:rPr>
        <w:lastRenderedPageBreak/>
        <w:t>Prowadzenie cyklicznych zajęć edukacyjnych dla młodzieży  o tematyce FAS i FASD (Poalkoholowe Spektrum Zaburzeń Rozwojowych)</w:t>
      </w:r>
      <w:r w:rsidR="00A87A4D">
        <w:rPr>
          <w:rFonts w:eastAsia="Times New Roman" w:cs="Times New Roman"/>
          <w:b/>
          <w:sz w:val="24"/>
          <w:szCs w:val="24"/>
        </w:rPr>
        <w:t>.</w:t>
      </w:r>
      <w:r w:rsidR="00D21249" w:rsidRPr="00D21249">
        <w:rPr>
          <w:rFonts w:eastAsia="Times New Roman" w:cs="Times New Roman"/>
          <w:b/>
          <w:color w:val="00B0F0"/>
          <w:sz w:val="24"/>
          <w:szCs w:val="24"/>
        </w:rPr>
        <w:t xml:space="preserve"> </w:t>
      </w:r>
    </w:p>
    <w:p w:rsidR="00A87A4D" w:rsidRPr="005E13D2" w:rsidRDefault="00FA7084" w:rsidP="00980FDA">
      <w:pPr>
        <w:spacing w:line="360" w:lineRule="auto"/>
        <w:ind w:firstLine="360"/>
        <w:jc w:val="both"/>
        <w:rPr>
          <w:rFonts w:eastAsia="Times New Roman" w:cs="Arial"/>
          <w:sz w:val="24"/>
          <w:szCs w:val="24"/>
        </w:rPr>
      </w:pPr>
      <w:r>
        <w:rPr>
          <w:rFonts w:cs="Arial"/>
          <w:sz w:val="24"/>
          <w:szCs w:val="24"/>
        </w:rPr>
        <w:t>W ramach umowy</w:t>
      </w:r>
      <w:r w:rsidR="00A87A4D" w:rsidRPr="00A87A4D">
        <w:rPr>
          <w:rFonts w:cs="Arial"/>
          <w:sz w:val="24"/>
          <w:szCs w:val="24"/>
        </w:rPr>
        <w:t xml:space="preserve"> na </w:t>
      </w:r>
      <w:r w:rsidR="00A87A4D" w:rsidRPr="00A87A4D">
        <w:rPr>
          <w:rFonts w:ascii="Calibri" w:hAnsi="Calibri" w:cs="Arial"/>
          <w:sz w:val="24"/>
          <w:szCs w:val="24"/>
        </w:rPr>
        <w:t>prowadzenie zajęć z młodzieżą ze szkół gimnazjalnych i </w:t>
      </w:r>
      <w:proofErr w:type="spellStart"/>
      <w:r w:rsidR="00A87A4D" w:rsidRPr="00A87A4D">
        <w:rPr>
          <w:rFonts w:ascii="Calibri" w:hAnsi="Calibri" w:cs="Arial"/>
          <w:sz w:val="24"/>
          <w:szCs w:val="24"/>
        </w:rPr>
        <w:t>ponadgimnazjalnych</w:t>
      </w:r>
      <w:proofErr w:type="spellEnd"/>
      <w:r w:rsidR="00A87A4D" w:rsidRPr="00A87A4D">
        <w:rPr>
          <w:rFonts w:ascii="Calibri" w:hAnsi="Calibri" w:cs="Arial"/>
          <w:sz w:val="24"/>
          <w:szCs w:val="24"/>
        </w:rPr>
        <w:t xml:space="preserve"> z terenu miasta Tomaszowa Mazowieckiego o tematyce </w:t>
      </w:r>
      <w:r w:rsidR="00A87A4D" w:rsidRPr="001E4F55">
        <w:rPr>
          <w:rFonts w:ascii="Calibri" w:hAnsi="Calibri" w:cs="Arial"/>
          <w:sz w:val="24"/>
          <w:szCs w:val="24"/>
        </w:rPr>
        <w:t>FAS</w:t>
      </w:r>
      <w:r w:rsidR="00A87A4D" w:rsidRPr="00A87A4D">
        <w:rPr>
          <w:rFonts w:ascii="Calibri" w:hAnsi="Calibri" w:cs="Arial"/>
          <w:sz w:val="24"/>
          <w:szCs w:val="24"/>
        </w:rPr>
        <w:t xml:space="preserve"> i FASD (Poalkoholowe Spektrum Zaburzeń Rozwojowych</w:t>
      </w:r>
      <w:r w:rsidR="00A87A4D" w:rsidRPr="000007A4">
        <w:rPr>
          <w:rFonts w:ascii="Calibri" w:hAnsi="Calibri" w:cs="Arial"/>
          <w:sz w:val="24"/>
          <w:szCs w:val="24"/>
        </w:rPr>
        <w:t>).</w:t>
      </w:r>
      <w:r w:rsidR="001A719F">
        <w:rPr>
          <w:rFonts w:eastAsia="Times New Roman" w:cs="Arial"/>
          <w:sz w:val="24"/>
          <w:szCs w:val="24"/>
        </w:rPr>
        <w:t xml:space="preserve"> W ramach działalności edukacyjnej p</w:t>
      </w:r>
      <w:r w:rsidR="00A87A4D" w:rsidRPr="00A87A4D">
        <w:rPr>
          <w:rFonts w:eastAsia="Times New Roman" w:cs="Arial"/>
          <w:sz w:val="24"/>
          <w:szCs w:val="24"/>
        </w:rPr>
        <w:t xml:space="preserve">rzeprowadzono </w:t>
      </w:r>
      <w:r w:rsidR="001A719F">
        <w:rPr>
          <w:rFonts w:eastAsia="Times New Roman" w:cs="Arial"/>
          <w:sz w:val="24"/>
          <w:szCs w:val="24"/>
        </w:rPr>
        <w:t>szkolenia nt. „Podstawy wiedzy o Płodowym Zespole Alkoholowym FAS”</w:t>
      </w:r>
      <w:r w:rsidR="00CD1C18">
        <w:rPr>
          <w:rFonts w:eastAsia="Times New Roman" w:cs="Arial"/>
          <w:sz w:val="24"/>
          <w:szCs w:val="24"/>
        </w:rPr>
        <w:t>,</w:t>
      </w:r>
      <w:r w:rsidR="001A719F">
        <w:rPr>
          <w:rFonts w:eastAsia="Times New Roman" w:cs="Arial"/>
          <w:sz w:val="24"/>
          <w:szCs w:val="24"/>
        </w:rPr>
        <w:t xml:space="preserve"> </w:t>
      </w:r>
      <w:r w:rsidR="006B62D2">
        <w:rPr>
          <w:rFonts w:eastAsia="Times New Roman" w:cs="Arial"/>
          <w:sz w:val="24"/>
          <w:szCs w:val="24"/>
        </w:rPr>
        <w:br/>
      </w:r>
      <w:r w:rsidR="001A719F">
        <w:rPr>
          <w:rFonts w:eastAsia="Times New Roman" w:cs="Arial"/>
          <w:sz w:val="24"/>
          <w:szCs w:val="24"/>
        </w:rPr>
        <w:t>w szkoleniach uczestniczy</w:t>
      </w:r>
      <w:r w:rsidR="006B62D2">
        <w:rPr>
          <w:rFonts w:eastAsia="Times New Roman" w:cs="Arial"/>
          <w:sz w:val="24"/>
          <w:szCs w:val="24"/>
        </w:rPr>
        <w:t>ło</w:t>
      </w:r>
      <w:r w:rsidR="001A719F">
        <w:rPr>
          <w:rFonts w:eastAsia="Times New Roman" w:cs="Arial"/>
          <w:sz w:val="24"/>
          <w:szCs w:val="24"/>
        </w:rPr>
        <w:t>:</w:t>
      </w:r>
      <w:r w:rsidR="00A87A4D" w:rsidRPr="00A87A4D">
        <w:rPr>
          <w:rFonts w:eastAsia="Times New Roman" w:cs="Arial"/>
          <w:sz w:val="24"/>
          <w:szCs w:val="24"/>
        </w:rPr>
        <w:t xml:space="preserve"> 126 uczennic z klas drugich i trzecich Zespołu Szkół </w:t>
      </w:r>
      <w:proofErr w:type="spellStart"/>
      <w:r w:rsidR="00A87A4D" w:rsidRPr="00A87A4D">
        <w:rPr>
          <w:rFonts w:eastAsia="Times New Roman" w:cs="Arial"/>
          <w:sz w:val="24"/>
          <w:szCs w:val="24"/>
        </w:rPr>
        <w:t>Ponadgimnazjalnych</w:t>
      </w:r>
      <w:proofErr w:type="spellEnd"/>
      <w:r w:rsidR="00A87A4D" w:rsidRPr="00A87A4D">
        <w:rPr>
          <w:rFonts w:eastAsia="Times New Roman" w:cs="Arial"/>
          <w:sz w:val="24"/>
          <w:szCs w:val="24"/>
        </w:rPr>
        <w:t xml:space="preserve"> Nr 6 oraz 22 uczennice z Ochotniczego Hufca Pracy w Tomaszowie Mazowieckim. Zajęcia prowadzone były w okresie od 01.02.2016r. - 16.12.2016 r.</w:t>
      </w:r>
      <w:r w:rsidR="006B62D2">
        <w:rPr>
          <w:rFonts w:eastAsia="Times New Roman" w:cs="Arial"/>
          <w:sz w:val="24"/>
          <w:szCs w:val="24"/>
        </w:rPr>
        <w:t xml:space="preserve"> Spotkania połączone były z projekcją filmu pt. „Wieczne dziecko”. Ponadto uczennice objęte były ankietą nt. wiedzy o FAS na początku i zakończeniu zajęć. Ankieta umożliwiła ocenę przyrostu wiedzy nt. Płodowego Zespołu Alkoholowego. Wyniki przeprowadzonej ankiety wskazują na prawie 100 % przyrost wiedzy nt. FAS.</w:t>
      </w:r>
    </w:p>
    <w:p w:rsidR="001E7E76" w:rsidRPr="001E7E76" w:rsidRDefault="00EB5E17" w:rsidP="00980FDA">
      <w:pPr>
        <w:pStyle w:val="Akapitzlist"/>
        <w:numPr>
          <w:ilvl w:val="0"/>
          <w:numId w:val="13"/>
        </w:numPr>
        <w:spacing w:line="360" w:lineRule="auto"/>
        <w:ind w:left="426" w:hanging="426"/>
        <w:jc w:val="both"/>
        <w:rPr>
          <w:b/>
          <w:sz w:val="24"/>
          <w:szCs w:val="24"/>
        </w:rPr>
      </w:pPr>
      <w:r w:rsidRPr="00C41C63">
        <w:rPr>
          <w:rFonts w:eastAsia="Times New Roman" w:cs="Times New Roman"/>
          <w:b/>
          <w:sz w:val="24"/>
          <w:szCs w:val="24"/>
        </w:rPr>
        <w:t xml:space="preserve">Organizacja zajęć wychowawczych o wartościach patriotycznych dla dzieci </w:t>
      </w:r>
      <w:r w:rsidR="00A87A4D">
        <w:rPr>
          <w:rFonts w:eastAsia="Times New Roman" w:cs="Times New Roman"/>
          <w:b/>
          <w:sz w:val="24"/>
          <w:szCs w:val="24"/>
        </w:rPr>
        <w:br/>
      </w:r>
      <w:r w:rsidRPr="00C41C63">
        <w:rPr>
          <w:rFonts w:eastAsia="Times New Roman" w:cs="Times New Roman"/>
          <w:b/>
          <w:sz w:val="24"/>
          <w:szCs w:val="24"/>
        </w:rPr>
        <w:t>i młodzieży jako element profilaktyki uzależnień.</w:t>
      </w:r>
    </w:p>
    <w:p w:rsidR="00A87A4D" w:rsidRPr="001E7E76" w:rsidRDefault="00FE30A9" w:rsidP="00980FDA">
      <w:pPr>
        <w:spacing w:line="360" w:lineRule="auto"/>
        <w:ind w:firstLine="360"/>
        <w:jc w:val="both"/>
        <w:rPr>
          <w:b/>
          <w:sz w:val="24"/>
          <w:szCs w:val="24"/>
        </w:rPr>
      </w:pPr>
      <w:r w:rsidRPr="001E7E76">
        <w:rPr>
          <w:rFonts w:cs="Arial"/>
          <w:sz w:val="24"/>
          <w:szCs w:val="24"/>
        </w:rPr>
        <w:t>Związek S</w:t>
      </w:r>
      <w:r>
        <w:rPr>
          <w:rFonts w:cs="Arial"/>
          <w:sz w:val="24"/>
          <w:szCs w:val="24"/>
        </w:rPr>
        <w:t xml:space="preserve">trzelecki "STRZELEC" Organizacja Społeczno-Wychowawcza otrzymał </w:t>
      </w:r>
      <w:r w:rsidRPr="001E7E76">
        <w:rPr>
          <w:sz w:val="24"/>
          <w:szCs w:val="24"/>
        </w:rPr>
        <w:t xml:space="preserve"> </w:t>
      </w:r>
      <w:r>
        <w:rPr>
          <w:rFonts w:cs="Arial"/>
          <w:sz w:val="24"/>
          <w:szCs w:val="24"/>
        </w:rPr>
        <w:t xml:space="preserve">dotację </w:t>
      </w:r>
      <w:r>
        <w:rPr>
          <w:rFonts w:cs="Arial"/>
          <w:sz w:val="24"/>
          <w:szCs w:val="24"/>
        </w:rPr>
        <w:br/>
        <w:t xml:space="preserve">w wysokości 3.000,00 zł na realizację </w:t>
      </w:r>
      <w:r w:rsidR="00A87A4D" w:rsidRPr="001E7E76">
        <w:rPr>
          <w:sz w:val="24"/>
          <w:szCs w:val="24"/>
        </w:rPr>
        <w:t xml:space="preserve">zadania </w:t>
      </w:r>
      <w:r>
        <w:rPr>
          <w:sz w:val="24"/>
          <w:szCs w:val="24"/>
        </w:rPr>
        <w:t xml:space="preserve">pt. </w:t>
      </w:r>
      <w:r w:rsidR="00A87A4D" w:rsidRPr="001E7E76">
        <w:rPr>
          <w:sz w:val="24"/>
          <w:szCs w:val="24"/>
        </w:rPr>
        <w:t>„</w:t>
      </w:r>
      <w:r w:rsidR="00A87A4D" w:rsidRPr="001E7E76">
        <w:rPr>
          <w:rFonts w:cs="Arial"/>
          <w:sz w:val="24"/>
          <w:szCs w:val="24"/>
        </w:rPr>
        <w:t xml:space="preserve">Organizacja zajęć wychowawczych </w:t>
      </w:r>
      <w:r>
        <w:rPr>
          <w:rFonts w:cs="Arial"/>
          <w:sz w:val="24"/>
          <w:szCs w:val="24"/>
        </w:rPr>
        <w:br/>
      </w:r>
      <w:r w:rsidR="00A87A4D" w:rsidRPr="001E7E76">
        <w:rPr>
          <w:rFonts w:cs="Arial"/>
          <w:sz w:val="24"/>
          <w:szCs w:val="24"/>
        </w:rPr>
        <w:t>o wartościach patriotycznych dla dzieci i młodzieży jako element profilaktyki uzależnień”</w:t>
      </w:r>
      <w:r w:rsidR="00260DA4">
        <w:rPr>
          <w:rFonts w:cs="Arial"/>
          <w:sz w:val="24"/>
          <w:szCs w:val="24"/>
        </w:rPr>
        <w:t>.</w:t>
      </w:r>
      <w:r w:rsidR="00260DA4" w:rsidRPr="002561D9">
        <w:rPr>
          <w:rFonts w:cs="Arial"/>
          <w:color w:val="FF0000"/>
          <w:sz w:val="24"/>
          <w:szCs w:val="24"/>
        </w:rPr>
        <w:t xml:space="preserve"> </w:t>
      </w:r>
      <w:r w:rsidR="006B62D2">
        <w:rPr>
          <w:rFonts w:cs="Arial"/>
          <w:color w:val="FF0000"/>
          <w:sz w:val="24"/>
          <w:szCs w:val="24"/>
        </w:rPr>
        <w:br/>
      </w:r>
      <w:r w:rsidR="006B62D2" w:rsidRPr="006B62D2">
        <w:rPr>
          <w:rFonts w:cs="Arial"/>
          <w:sz w:val="24"/>
          <w:szCs w:val="24"/>
        </w:rPr>
        <w:t>W rama</w:t>
      </w:r>
      <w:r w:rsidR="00595E61">
        <w:rPr>
          <w:rFonts w:cs="Arial"/>
          <w:sz w:val="24"/>
          <w:szCs w:val="24"/>
        </w:rPr>
        <w:t>ch zadania zorganizowano Marsz S</w:t>
      </w:r>
      <w:r w:rsidR="006B62D2" w:rsidRPr="006B62D2">
        <w:rPr>
          <w:rFonts w:cs="Arial"/>
          <w:sz w:val="24"/>
          <w:szCs w:val="24"/>
        </w:rPr>
        <w:t>zlakiem I Kompanii Kadrowej</w:t>
      </w:r>
      <w:r w:rsidR="00595E61">
        <w:rPr>
          <w:rFonts w:cs="Arial"/>
          <w:sz w:val="24"/>
          <w:szCs w:val="24"/>
        </w:rPr>
        <w:t>,</w:t>
      </w:r>
      <w:r w:rsidR="006B62D2" w:rsidRPr="006B62D2">
        <w:rPr>
          <w:rFonts w:cs="Arial"/>
          <w:sz w:val="24"/>
          <w:szCs w:val="24"/>
        </w:rPr>
        <w:t xml:space="preserve"> w którym udział wzięło 20 osób</w:t>
      </w:r>
      <w:r w:rsidR="006B62D2" w:rsidRPr="005B7FBD">
        <w:rPr>
          <w:rFonts w:cs="Arial"/>
          <w:sz w:val="24"/>
          <w:szCs w:val="24"/>
        </w:rPr>
        <w:t xml:space="preserve">, </w:t>
      </w:r>
      <w:r w:rsidR="00595E61" w:rsidRPr="005B7FBD">
        <w:rPr>
          <w:rFonts w:cs="Arial"/>
          <w:sz w:val="24"/>
          <w:szCs w:val="24"/>
        </w:rPr>
        <w:t xml:space="preserve">podczas 3 wycieczek i 5 prelekcji </w:t>
      </w:r>
      <w:r w:rsidR="006B62D2" w:rsidRPr="005B7FBD">
        <w:rPr>
          <w:rFonts w:cs="Arial"/>
          <w:sz w:val="24"/>
          <w:szCs w:val="24"/>
        </w:rPr>
        <w:t xml:space="preserve">zapoznano </w:t>
      </w:r>
      <w:r w:rsidR="00595E61" w:rsidRPr="005B7FBD">
        <w:rPr>
          <w:rFonts w:cs="Arial"/>
          <w:sz w:val="24"/>
          <w:szCs w:val="24"/>
        </w:rPr>
        <w:t xml:space="preserve">80 osób </w:t>
      </w:r>
      <w:r w:rsidR="006B62D2" w:rsidRPr="005B7FBD">
        <w:rPr>
          <w:rFonts w:cs="Arial"/>
          <w:sz w:val="24"/>
          <w:szCs w:val="24"/>
        </w:rPr>
        <w:t xml:space="preserve">z miejscami pamięci narodowej </w:t>
      </w:r>
      <w:r w:rsidR="00595E61" w:rsidRPr="005B7FBD">
        <w:rPr>
          <w:rFonts w:cs="Arial"/>
          <w:sz w:val="24"/>
          <w:szCs w:val="24"/>
        </w:rPr>
        <w:t>w Tomaszowie M</w:t>
      </w:r>
      <w:r w:rsidR="006B62D2" w:rsidRPr="005B7FBD">
        <w:rPr>
          <w:rFonts w:cs="Arial"/>
          <w:sz w:val="24"/>
          <w:szCs w:val="24"/>
        </w:rPr>
        <w:t>azowieckim i jego okolicach</w:t>
      </w:r>
      <w:r w:rsidR="00595E61" w:rsidRPr="005B7FBD">
        <w:rPr>
          <w:rFonts w:cs="Arial"/>
          <w:sz w:val="24"/>
          <w:szCs w:val="24"/>
        </w:rPr>
        <w:t>, a także dzięki 3 akcjom porządkowania grobów poległych</w:t>
      </w:r>
      <w:r w:rsidR="005B7FBD" w:rsidRPr="005B7FBD">
        <w:rPr>
          <w:rFonts w:cs="Arial"/>
          <w:sz w:val="24"/>
          <w:szCs w:val="24"/>
        </w:rPr>
        <w:t xml:space="preserve"> 40 uczestników poznało historię i tradycje narodowe.</w:t>
      </w:r>
      <w:r w:rsidR="005B7FBD">
        <w:rPr>
          <w:rFonts w:cs="Arial"/>
          <w:color w:val="FF0000"/>
          <w:sz w:val="24"/>
          <w:szCs w:val="24"/>
        </w:rPr>
        <w:t xml:space="preserve"> </w:t>
      </w:r>
      <w:r w:rsidR="00260DA4">
        <w:rPr>
          <w:rFonts w:cs="Arial"/>
          <w:sz w:val="24"/>
          <w:szCs w:val="24"/>
        </w:rPr>
        <w:t>Zadanie realizowane było w okresie od 27 czerwca do 30 listopada 2016 roku. Z zajęć skorzystało 40 dzieci i młodzieży.</w:t>
      </w:r>
    </w:p>
    <w:p w:rsidR="00FE30A9" w:rsidRPr="005E13D2" w:rsidRDefault="00EB5E17" w:rsidP="00980FDA">
      <w:pPr>
        <w:pStyle w:val="Akapitzlist"/>
        <w:numPr>
          <w:ilvl w:val="0"/>
          <w:numId w:val="13"/>
        </w:numPr>
        <w:spacing w:line="360" w:lineRule="auto"/>
        <w:ind w:left="426" w:hanging="426"/>
        <w:jc w:val="both"/>
        <w:rPr>
          <w:b/>
          <w:sz w:val="24"/>
          <w:szCs w:val="24"/>
        </w:rPr>
      </w:pPr>
      <w:r w:rsidRPr="00C41C63">
        <w:rPr>
          <w:rFonts w:eastAsia="Times New Roman" w:cs="Times New Roman"/>
          <w:b/>
          <w:sz w:val="24"/>
          <w:szCs w:val="24"/>
        </w:rPr>
        <w:t>Organizacja wypoczynku  w okresie ferii zimowych i  wakacji z elementami profilaktyki uzależnień dla dzieci i młodzieży z terenu</w:t>
      </w:r>
      <w:r w:rsidR="00A87A4D">
        <w:rPr>
          <w:rFonts w:eastAsia="Times New Roman" w:cs="Times New Roman"/>
          <w:b/>
          <w:sz w:val="24"/>
          <w:szCs w:val="24"/>
        </w:rPr>
        <w:t xml:space="preserve"> miasta Tomaszowa Mazowieckiego.</w:t>
      </w:r>
    </w:p>
    <w:p w:rsidR="00FE30A9" w:rsidRPr="00FE30A9" w:rsidRDefault="00FE30A9" w:rsidP="00980FDA">
      <w:pPr>
        <w:pStyle w:val="Akapitzlist"/>
        <w:numPr>
          <w:ilvl w:val="1"/>
          <w:numId w:val="13"/>
        </w:numPr>
        <w:spacing w:line="360" w:lineRule="auto"/>
        <w:ind w:hanging="414"/>
        <w:jc w:val="both"/>
        <w:rPr>
          <w:rFonts w:cs="Arial"/>
          <w:sz w:val="24"/>
          <w:szCs w:val="24"/>
        </w:rPr>
      </w:pPr>
      <w:r w:rsidRPr="00FE30A9">
        <w:rPr>
          <w:rFonts w:cs="Arial"/>
          <w:sz w:val="24"/>
          <w:szCs w:val="24"/>
        </w:rPr>
        <w:t xml:space="preserve">W dniach 15 – 26 lutego 2016 roku zorganizowano w 10 szkołach podstawowych i gimnazjach </w:t>
      </w:r>
      <w:r w:rsidRPr="00F8331C">
        <w:rPr>
          <w:rFonts w:cs="Arial"/>
          <w:sz w:val="24"/>
          <w:szCs w:val="24"/>
        </w:rPr>
        <w:t>ferie zimowe dla łącznie 1 403 uczniów pod hasłem „Bezpieczne i zdrowe zabawy zimowe”. Uczestnicy</w:t>
      </w:r>
      <w:r w:rsidRPr="00FE30A9">
        <w:rPr>
          <w:rFonts w:cs="Arial"/>
          <w:sz w:val="24"/>
          <w:szCs w:val="24"/>
        </w:rPr>
        <w:t xml:space="preserve"> brali udział zarówno w zajęciach sportowych na basenie, torze łyżwiarskim, kręgielni, salach gimnastycznych jak </w:t>
      </w:r>
      <w:r>
        <w:rPr>
          <w:rFonts w:cs="Arial"/>
          <w:sz w:val="24"/>
          <w:szCs w:val="24"/>
        </w:rPr>
        <w:br/>
      </w:r>
      <w:r w:rsidRPr="00FE30A9">
        <w:rPr>
          <w:rFonts w:cs="Arial"/>
          <w:sz w:val="24"/>
          <w:szCs w:val="24"/>
        </w:rPr>
        <w:lastRenderedPageBreak/>
        <w:t xml:space="preserve">i w wyjściach do kina. Przeprowadzono także zajęcia profilaktyczne na temat uzależnień, agresji, zdrowego stylu życia, sytuacji konfliktowych i stresowych. Uczniowie każdego dnia mieli zapewniony ciepły posiłek. Łącznie na wypoczynek </w:t>
      </w:r>
      <w:r w:rsidRPr="00CD1C18">
        <w:rPr>
          <w:rFonts w:cs="Arial"/>
          <w:sz w:val="24"/>
          <w:szCs w:val="24"/>
        </w:rPr>
        <w:t xml:space="preserve">wydano </w:t>
      </w:r>
      <w:r w:rsidR="00CD1C18" w:rsidRPr="00CD1C18">
        <w:rPr>
          <w:rFonts w:cs="Arial"/>
          <w:sz w:val="24"/>
          <w:szCs w:val="24"/>
        </w:rPr>
        <w:t>75.481,43</w:t>
      </w:r>
      <w:r w:rsidRPr="00CD1C18">
        <w:rPr>
          <w:rFonts w:cs="Arial"/>
          <w:sz w:val="24"/>
          <w:szCs w:val="24"/>
        </w:rPr>
        <w:t xml:space="preserve"> zł.</w:t>
      </w:r>
      <w:r w:rsidR="00CF3862" w:rsidRPr="00CD1C18">
        <w:rPr>
          <w:rFonts w:cs="Arial"/>
          <w:sz w:val="24"/>
          <w:szCs w:val="24"/>
        </w:rPr>
        <w:t xml:space="preserve">  </w:t>
      </w:r>
    </w:p>
    <w:p w:rsidR="00FE30A9" w:rsidRPr="00FE30A9" w:rsidRDefault="00FE30A9" w:rsidP="00980FDA">
      <w:pPr>
        <w:pStyle w:val="Akapitzlist"/>
        <w:numPr>
          <w:ilvl w:val="1"/>
          <w:numId w:val="13"/>
        </w:numPr>
        <w:spacing w:line="360" w:lineRule="auto"/>
        <w:ind w:hanging="414"/>
        <w:jc w:val="both"/>
        <w:rPr>
          <w:rFonts w:cs="Arial"/>
          <w:sz w:val="24"/>
          <w:szCs w:val="24"/>
        </w:rPr>
      </w:pPr>
      <w:r w:rsidRPr="00FE30A9">
        <w:rPr>
          <w:rFonts w:cs="Arial"/>
          <w:sz w:val="24"/>
          <w:szCs w:val="24"/>
        </w:rPr>
        <w:t xml:space="preserve">Udzielono wsparcia finansowego dla Młodzieżowego Domu Kultury </w:t>
      </w:r>
      <w:r w:rsidRPr="00FE30A9">
        <w:rPr>
          <w:rFonts w:cs="Arial"/>
          <w:sz w:val="24"/>
          <w:szCs w:val="24"/>
        </w:rPr>
        <w:br/>
        <w:t xml:space="preserve">na </w:t>
      </w:r>
      <w:proofErr w:type="spellStart"/>
      <w:r w:rsidRPr="00FE30A9">
        <w:rPr>
          <w:rFonts w:cs="Arial"/>
          <w:sz w:val="24"/>
          <w:szCs w:val="24"/>
        </w:rPr>
        <w:t>współorganizację</w:t>
      </w:r>
      <w:proofErr w:type="spellEnd"/>
      <w:r w:rsidRPr="00FE30A9">
        <w:rPr>
          <w:rFonts w:cs="Arial"/>
          <w:sz w:val="24"/>
          <w:szCs w:val="24"/>
        </w:rPr>
        <w:t xml:space="preserve"> wypoczynku zimowego w wysokości 400,00 złotych </w:t>
      </w:r>
      <w:r w:rsidRPr="00FE30A9">
        <w:rPr>
          <w:rFonts w:cs="Arial"/>
          <w:sz w:val="24"/>
          <w:szCs w:val="24"/>
        </w:rPr>
        <w:br/>
        <w:t xml:space="preserve">z przeznaczeniem na wyżywienie uczestników. Z „Zimowiska z </w:t>
      </w:r>
      <w:proofErr w:type="spellStart"/>
      <w:r w:rsidRPr="00FE30A9">
        <w:rPr>
          <w:rFonts w:cs="Arial"/>
          <w:sz w:val="24"/>
          <w:szCs w:val="24"/>
        </w:rPr>
        <w:t>Emdekiem</w:t>
      </w:r>
      <w:proofErr w:type="spellEnd"/>
      <w:r w:rsidRPr="00FE30A9">
        <w:rPr>
          <w:rFonts w:cs="Arial"/>
          <w:sz w:val="24"/>
          <w:szCs w:val="24"/>
        </w:rPr>
        <w:t xml:space="preserve">” skorzystało 35 dzieci młodzieży ze szkół podstawowych i gimnazjalnych </w:t>
      </w:r>
      <w:r w:rsidR="00885158">
        <w:rPr>
          <w:rFonts w:cs="Arial"/>
          <w:sz w:val="24"/>
          <w:szCs w:val="24"/>
        </w:rPr>
        <w:t xml:space="preserve">z ubogich rodzin, w których występuje problem alkoholowy </w:t>
      </w:r>
      <w:r w:rsidRPr="00FE30A9">
        <w:rPr>
          <w:rFonts w:cs="Arial"/>
          <w:sz w:val="24"/>
          <w:szCs w:val="24"/>
        </w:rPr>
        <w:t xml:space="preserve">z terenu miasta Tomaszowa Mazowieckiego.  </w:t>
      </w:r>
      <w:r w:rsidR="00F8331C">
        <w:rPr>
          <w:rFonts w:cs="Arial"/>
          <w:sz w:val="24"/>
          <w:szCs w:val="24"/>
        </w:rPr>
        <w:t>W trakcie zajęć zrealizowany został program profilaktyczny skierowany do uczestników, którego zasadniczym celem było uświadomienie zagrożeń i skutków związanych z nałogami. Ponadto w ramach profilaktyki przeprowadzone zostały konkursy dla dzieci z nagrodami rzeczowymi.</w:t>
      </w:r>
      <w:r w:rsidRPr="00FE30A9">
        <w:rPr>
          <w:rFonts w:cs="Arial"/>
          <w:sz w:val="24"/>
          <w:szCs w:val="24"/>
        </w:rPr>
        <w:t xml:space="preserve"> </w:t>
      </w:r>
    </w:p>
    <w:p w:rsidR="00FE30A9" w:rsidRPr="00FE30A9" w:rsidRDefault="00FE30A9" w:rsidP="00980FDA">
      <w:pPr>
        <w:pStyle w:val="Akapitzlist"/>
        <w:numPr>
          <w:ilvl w:val="1"/>
          <w:numId w:val="13"/>
        </w:numPr>
        <w:spacing w:line="360" w:lineRule="auto"/>
        <w:ind w:hanging="414"/>
        <w:jc w:val="both"/>
        <w:rPr>
          <w:rFonts w:cs="Arial"/>
          <w:sz w:val="24"/>
          <w:szCs w:val="24"/>
        </w:rPr>
      </w:pPr>
      <w:r w:rsidRPr="00FE30A9">
        <w:rPr>
          <w:rFonts w:cs="Arial"/>
          <w:sz w:val="24"/>
          <w:szCs w:val="24"/>
        </w:rPr>
        <w:t>Udzielono wsparcia finansowego</w:t>
      </w:r>
      <w:r w:rsidR="002561D9">
        <w:rPr>
          <w:rFonts w:cs="Arial"/>
          <w:sz w:val="24"/>
          <w:szCs w:val="24"/>
        </w:rPr>
        <w:t xml:space="preserve"> Miejskiemu Centrum Kultury na </w:t>
      </w:r>
      <w:proofErr w:type="spellStart"/>
      <w:r w:rsidR="002561D9">
        <w:rPr>
          <w:rFonts w:cs="Arial"/>
          <w:sz w:val="24"/>
          <w:szCs w:val="24"/>
        </w:rPr>
        <w:t>współorganizację</w:t>
      </w:r>
      <w:proofErr w:type="spellEnd"/>
      <w:r w:rsidR="002561D9">
        <w:rPr>
          <w:rFonts w:cs="Arial"/>
          <w:sz w:val="24"/>
          <w:szCs w:val="24"/>
        </w:rPr>
        <w:t xml:space="preserve"> ferii zimowych odbywających się w filii:  Miejski Ośrodek</w:t>
      </w:r>
      <w:r w:rsidRPr="00FE30A9">
        <w:rPr>
          <w:rFonts w:cs="Arial"/>
          <w:sz w:val="24"/>
          <w:szCs w:val="24"/>
        </w:rPr>
        <w:t xml:space="preserve"> Kultury, </w:t>
      </w:r>
      <w:r w:rsidR="002561D9">
        <w:rPr>
          <w:rFonts w:cs="Arial"/>
          <w:sz w:val="24"/>
          <w:szCs w:val="24"/>
        </w:rPr>
        <w:t>Dzielnicowy Ośrodek Kultury, Ośrodek</w:t>
      </w:r>
      <w:r w:rsidRPr="00FE30A9">
        <w:rPr>
          <w:rFonts w:cs="Arial"/>
          <w:sz w:val="24"/>
          <w:szCs w:val="24"/>
        </w:rPr>
        <w:t xml:space="preserve"> Kultury TKACZ oraz Miejskiej Bi</w:t>
      </w:r>
      <w:r w:rsidR="002561D9">
        <w:rPr>
          <w:rFonts w:cs="Arial"/>
          <w:sz w:val="24"/>
          <w:szCs w:val="24"/>
        </w:rPr>
        <w:t>bliotece Publicznej</w:t>
      </w:r>
      <w:r w:rsidRPr="00FE30A9">
        <w:rPr>
          <w:rFonts w:cs="Arial"/>
          <w:sz w:val="24"/>
          <w:szCs w:val="24"/>
        </w:rPr>
        <w:t xml:space="preserve">. </w:t>
      </w:r>
      <w:r w:rsidR="00F7770B">
        <w:rPr>
          <w:rFonts w:cs="Arial"/>
          <w:sz w:val="24"/>
          <w:szCs w:val="24"/>
        </w:rPr>
        <w:t xml:space="preserve">Podczas </w:t>
      </w:r>
      <w:r w:rsidR="002561D9">
        <w:rPr>
          <w:rFonts w:cs="Arial"/>
          <w:sz w:val="24"/>
          <w:szCs w:val="24"/>
        </w:rPr>
        <w:t xml:space="preserve">ferii zimowych </w:t>
      </w:r>
      <w:r w:rsidR="00F7770B">
        <w:rPr>
          <w:rFonts w:cs="Arial"/>
          <w:sz w:val="24"/>
          <w:szCs w:val="24"/>
        </w:rPr>
        <w:t xml:space="preserve"> dzieci brały udział w zajęciach sportowych, </w:t>
      </w:r>
      <w:r w:rsidR="00993171">
        <w:rPr>
          <w:rFonts w:cs="Arial"/>
          <w:sz w:val="24"/>
          <w:szCs w:val="24"/>
        </w:rPr>
        <w:t xml:space="preserve">muzycznych, </w:t>
      </w:r>
      <w:r w:rsidR="00F7770B">
        <w:rPr>
          <w:rFonts w:cs="Arial"/>
          <w:sz w:val="24"/>
          <w:szCs w:val="24"/>
        </w:rPr>
        <w:t>plastycznych, grach i zabawach na świeżym powietrzu.</w:t>
      </w:r>
      <w:r w:rsidR="00234371">
        <w:rPr>
          <w:rFonts w:cs="Arial"/>
          <w:sz w:val="24"/>
          <w:szCs w:val="24"/>
        </w:rPr>
        <w:t xml:space="preserve"> Nie zabrakło pogadanek</w:t>
      </w:r>
      <w:r w:rsidR="002561D9">
        <w:rPr>
          <w:rFonts w:cs="Arial"/>
          <w:sz w:val="24"/>
          <w:szCs w:val="24"/>
        </w:rPr>
        <w:t>, rebusów i zagadek związanych z profilaktyką</w:t>
      </w:r>
      <w:r w:rsidR="00234371">
        <w:rPr>
          <w:rFonts w:cs="Arial"/>
          <w:sz w:val="24"/>
          <w:szCs w:val="24"/>
        </w:rPr>
        <w:t xml:space="preserve"> uzależnień.</w:t>
      </w:r>
      <w:r w:rsidR="00F7770B">
        <w:rPr>
          <w:rFonts w:cs="Arial"/>
          <w:sz w:val="24"/>
          <w:szCs w:val="24"/>
        </w:rPr>
        <w:t xml:space="preserve"> </w:t>
      </w:r>
      <w:r w:rsidR="00993171">
        <w:rPr>
          <w:rFonts w:cs="Arial"/>
          <w:sz w:val="24"/>
          <w:szCs w:val="24"/>
        </w:rPr>
        <w:t xml:space="preserve">Zorganizowano wyjścia na basen, kręgielnię do Skansenu, a także wycieczkę do Muzeum im. </w:t>
      </w:r>
      <w:r w:rsidR="00234371">
        <w:rPr>
          <w:rFonts w:cs="Arial"/>
          <w:sz w:val="24"/>
          <w:szCs w:val="24"/>
        </w:rPr>
        <w:t xml:space="preserve">Henryka Sienkiewicza w Oblęgorku. </w:t>
      </w:r>
      <w:r w:rsidRPr="00FE30A9">
        <w:rPr>
          <w:rFonts w:cs="Arial"/>
          <w:sz w:val="24"/>
          <w:szCs w:val="24"/>
        </w:rPr>
        <w:t xml:space="preserve">Łącznie </w:t>
      </w:r>
      <w:r w:rsidR="00234371">
        <w:rPr>
          <w:rFonts w:cs="Arial"/>
          <w:sz w:val="24"/>
          <w:szCs w:val="24"/>
        </w:rPr>
        <w:t xml:space="preserve">w </w:t>
      </w:r>
      <w:r w:rsidR="002561D9">
        <w:rPr>
          <w:rFonts w:cs="Arial"/>
          <w:sz w:val="24"/>
          <w:szCs w:val="24"/>
        </w:rPr>
        <w:t>feriach</w:t>
      </w:r>
      <w:r w:rsidR="00234371">
        <w:rPr>
          <w:rFonts w:cs="Arial"/>
          <w:sz w:val="24"/>
          <w:szCs w:val="24"/>
        </w:rPr>
        <w:t xml:space="preserve"> </w:t>
      </w:r>
      <w:r w:rsidRPr="00FE30A9">
        <w:rPr>
          <w:rFonts w:cs="Arial"/>
          <w:sz w:val="24"/>
          <w:szCs w:val="24"/>
        </w:rPr>
        <w:t xml:space="preserve">udział </w:t>
      </w:r>
      <w:r w:rsidR="00234371" w:rsidRPr="00FE30A9">
        <w:rPr>
          <w:rFonts w:cs="Arial"/>
          <w:sz w:val="24"/>
          <w:szCs w:val="24"/>
        </w:rPr>
        <w:t xml:space="preserve">wzięło </w:t>
      </w:r>
      <w:r w:rsidRPr="00FE30A9">
        <w:rPr>
          <w:rFonts w:cs="Arial"/>
          <w:sz w:val="24"/>
          <w:szCs w:val="24"/>
        </w:rPr>
        <w:t>175 dzieci ze szkół podstawowych i gimnazjalnych. Wysokość przekazanych środków wyniosła 4.855,00 zł i została przeznaczona na posiłki dla uczestników.</w:t>
      </w:r>
    </w:p>
    <w:p w:rsidR="00FE30A9" w:rsidRPr="00E44818" w:rsidRDefault="002561D9" w:rsidP="00980FDA">
      <w:pPr>
        <w:pStyle w:val="Akapitzlist"/>
        <w:numPr>
          <w:ilvl w:val="1"/>
          <w:numId w:val="13"/>
        </w:numPr>
        <w:spacing w:after="0" w:line="360" w:lineRule="auto"/>
        <w:ind w:hanging="414"/>
        <w:jc w:val="both"/>
        <w:rPr>
          <w:rFonts w:cs="Arial"/>
          <w:color w:val="FF0000"/>
          <w:sz w:val="24"/>
          <w:szCs w:val="24"/>
        </w:rPr>
      </w:pPr>
      <w:r>
        <w:rPr>
          <w:rFonts w:cs="Arial"/>
          <w:sz w:val="24"/>
          <w:szCs w:val="24"/>
        </w:rPr>
        <w:t>W ramach otwartego konkursu ofert na realizację zadania publicznego pt. „Organizacja</w:t>
      </w:r>
      <w:r w:rsidR="00FE30A9" w:rsidRPr="00FE30A9">
        <w:rPr>
          <w:rFonts w:cs="Arial"/>
          <w:sz w:val="24"/>
          <w:szCs w:val="24"/>
        </w:rPr>
        <w:t xml:space="preserve"> wypoczynku w okresie ferii zimowych z elementami profilaktyki uzależnień dla dzieci i młodzieży z terenu miasta Tomaszowa Mazowieckiego</w:t>
      </w:r>
      <w:r>
        <w:rPr>
          <w:rFonts w:cs="Arial"/>
          <w:sz w:val="24"/>
          <w:szCs w:val="24"/>
        </w:rPr>
        <w:t>”</w:t>
      </w:r>
      <w:r w:rsidR="00FE30A9" w:rsidRPr="00FE30A9">
        <w:rPr>
          <w:rFonts w:cs="Arial"/>
          <w:sz w:val="24"/>
          <w:szCs w:val="24"/>
        </w:rPr>
        <w:t xml:space="preserve"> przekazano 4 organizacjom pozarządowym </w:t>
      </w:r>
      <w:r w:rsidR="00761CE3">
        <w:rPr>
          <w:rFonts w:cs="Arial"/>
          <w:sz w:val="24"/>
          <w:szCs w:val="24"/>
        </w:rPr>
        <w:t>łączną kwotę 21.13</w:t>
      </w:r>
      <w:r w:rsidR="00FE30A9" w:rsidRPr="00FE30A9">
        <w:rPr>
          <w:rFonts w:cs="Arial"/>
          <w:sz w:val="24"/>
          <w:szCs w:val="24"/>
        </w:rPr>
        <w:t>0,00 zł.</w:t>
      </w:r>
    </w:p>
    <w:p w:rsidR="00E44818" w:rsidRDefault="00E44818" w:rsidP="00E44818">
      <w:pPr>
        <w:pStyle w:val="Akapitzlist"/>
        <w:spacing w:after="0" w:line="360" w:lineRule="auto"/>
        <w:jc w:val="both"/>
        <w:rPr>
          <w:rFonts w:cs="Arial"/>
          <w:sz w:val="24"/>
          <w:szCs w:val="24"/>
        </w:rPr>
      </w:pPr>
    </w:p>
    <w:p w:rsidR="00E44818" w:rsidRDefault="00E44818" w:rsidP="00E44818">
      <w:pPr>
        <w:pStyle w:val="Akapitzlist"/>
        <w:spacing w:after="0" w:line="360" w:lineRule="auto"/>
        <w:jc w:val="both"/>
        <w:rPr>
          <w:rFonts w:cs="Arial"/>
          <w:sz w:val="24"/>
          <w:szCs w:val="24"/>
        </w:rPr>
      </w:pPr>
    </w:p>
    <w:p w:rsidR="00E44818" w:rsidRDefault="00E44818" w:rsidP="00E44818">
      <w:pPr>
        <w:pStyle w:val="Akapitzlist"/>
        <w:spacing w:after="0" w:line="360" w:lineRule="auto"/>
        <w:jc w:val="both"/>
        <w:rPr>
          <w:rFonts w:cs="Arial"/>
          <w:sz w:val="24"/>
          <w:szCs w:val="24"/>
        </w:rPr>
      </w:pPr>
    </w:p>
    <w:p w:rsidR="00E44818" w:rsidRPr="00FE30A9" w:rsidRDefault="00E44818" w:rsidP="00E44818">
      <w:pPr>
        <w:pStyle w:val="Akapitzlist"/>
        <w:spacing w:after="0" w:line="360" w:lineRule="auto"/>
        <w:jc w:val="both"/>
        <w:rPr>
          <w:rFonts w:cs="Arial"/>
          <w:color w:val="FF0000"/>
          <w:sz w:val="24"/>
          <w:szCs w:val="24"/>
        </w:rPr>
      </w:pPr>
    </w:p>
    <w:p w:rsidR="00FE30A9" w:rsidRPr="00D75114" w:rsidRDefault="00A122D1" w:rsidP="00452694">
      <w:pPr>
        <w:spacing w:before="120" w:line="240" w:lineRule="auto"/>
        <w:jc w:val="both"/>
        <w:rPr>
          <w:rFonts w:cs="Arial"/>
          <w:sz w:val="20"/>
          <w:szCs w:val="20"/>
        </w:rPr>
      </w:pPr>
      <w:r>
        <w:rPr>
          <w:rFonts w:cs="Arial"/>
          <w:sz w:val="20"/>
          <w:szCs w:val="20"/>
        </w:rPr>
        <w:lastRenderedPageBreak/>
        <w:t>Tabela 5</w:t>
      </w:r>
      <w:r w:rsidR="00FE30A9" w:rsidRPr="00D75114">
        <w:rPr>
          <w:rFonts w:cs="Arial"/>
          <w:sz w:val="20"/>
          <w:szCs w:val="20"/>
        </w:rPr>
        <w:t xml:space="preserve">. Organizacja wypoczynku w okresie </w:t>
      </w:r>
      <w:r w:rsidR="00FE30A9">
        <w:rPr>
          <w:rFonts w:cs="Arial"/>
          <w:sz w:val="20"/>
          <w:szCs w:val="20"/>
        </w:rPr>
        <w:t xml:space="preserve">ferii zimowych </w:t>
      </w:r>
      <w:r w:rsidR="00FE30A9" w:rsidRPr="00D75114">
        <w:rPr>
          <w:rFonts w:cs="Arial"/>
          <w:sz w:val="20"/>
          <w:szCs w:val="20"/>
        </w:rPr>
        <w:t xml:space="preserve">z elementami profilaktyki uzależnień dla dzieci </w:t>
      </w:r>
      <w:r w:rsidR="00FE30A9" w:rsidRPr="00D75114">
        <w:rPr>
          <w:rFonts w:cs="Arial"/>
          <w:sz w:val="20"/>
          <w:szCs w:val="20"/>
        </w:rPr>
        <w:br/>
        <w:t>i młodzieży z terenu miasta Tomaszowa Mazowieckiego w organizacjach pozarządowych.</w:t>
      </w:r>
    </w:p>
    <w:tbl>
      <w:tblPr>
        <w:tblStyle w:val="Tabela-Siatka"/>
        <w:tblW w:w="9365" w:type="dxa"/>
        <w:tblLayout w:type="fixed"/>
        <w:tblLook w:val="04A0"/>
      </w:tblPr>
      <w:tblGrid>
        <w:gridCol w:w="813"/>
        <w:gridCol w:w="4857"/>
        <w:gridCol w:w="2428"/>
        <w:gridCol w:w="1267"/>
      </w:tblGrid>
      <w:tr w:rsidR="000007A4" w:rsidTr="000007A4">
        <w:trPr>
          <w:trHeight w:val="1299"/>
        </w:trPr>
        <w:tc>
          <w:tcPr>
            <w:tcW w:w="813" w:type="dxa"/>
            <w:shd w:val="clear" w:color="auto" w:fill="BFBFBF" w:themeFill="background1" w:themeFillShade="BF"/>
          </w:tcPr>
          <w:p w:rsidR="000007A4" w:rsidRPr="006B7A59" w:rsidRDefault="000007A4" w:rsidP="00980FDA">
            <w:pPr>
              <w:pStyle w:val="Akapitzlist"/>
              <w:spacing w:line="360" w:lineRule="auto"/>
              <w:ind w:left="0"/>
              <w:jc w:val="center"/>
              <w:rPr>
                <w:rFonts w:cs="Arial"/>
                <w:sz w:val="24"/>
                <w:szCs w:val="24"/>
              </w:rPr>
            </w:pPr>
            <w:r w:rsidRPr="006B7A59">
              <w:rPr>
                <w:rFonts w:cs="Arial"/>
                <w:sz w:val="24"/>
                <w:szCs w:val="24"/>
              </w:rPr>
              <w:t>lp.</w:t>
            </w:r>
          </w:p>
        </w:tc>
        <w:tc>
          <w:tcPr>
            <w:tcW w:w="4857" w:type="dxa"/>
            <w:shd w:val="clear" w:color="auto" w:fill="BFBFBF" w:themeFill="background1" w:themeFillShade="BF"/>
          </w:tcPr>
          <w:p w:rsidR="000007A4" w:rsidRPr="006B7A59" w:rsidRDefault="000007A4" w:rsidP="00980FDA">
            <w:pPr>
              <w:pStyle w:val="Akapitzlist"/>
              <w:spacing w:line="360" w:lineRule="auto"/>
              <w:ind w:left="0"/>
              <w:jc w:val="center"/>
              <w:rPr>
                <w:rFonts w:cs="Arial"/>
                <w:sz w:val="24"/>
                <w:szCs w:val="24"/>
              </w:rPr>
            </w:pPr>
            <w:r w:rsidRPr="006B7A59">
              <w:rPr>
                <w:rFonts w:cs="Arial"/>
                <w:sz w:val="24"/>
                <w:szCs w:val="24"/>
              </w:rPr>
              <w:t>nazwa organizacji</w:t>
            </w:r>
          </w:p>
        </w:tc>
        <w:tc>
          <w:tcPr>
            <w:tcW w:w="2428" w:type="dxa"/>
            <w:shd w:val="clear" w:color="auto" w:fill="BFBFBF" w:themeFill="background1" w:themeFillShade="BF"/>
          </w:tcPr>
          <w:p w:rsidR="000007A4" w:rsidRPr="006B7A59" w:rsidRDefault="000007A4" w:rsidP="00980FDA">
            <w:pPr>
              <w:pStyle w:val="Akapitzlist"/>
              <w:spacing w:line="360" w:lineRule="auto"/>
              <w:ind w:left="0"/>
              <w:jc w:val="center"/>
              <w:rPr>
                <w:rFonts w:cs="Arial"/>
                <w:sz w:val="24"/>
                <w:szCs w:val="24"/>
              </w:rPr>
            </w:pPr>
            <w:r w:rsidRPr="006B7A59">
              <w:rPr>
                <w:rFonts w:cs="Arial"/>
                <w:sz w:val="24"/>
                <w:szCs w:val="24"/>
              </w:rPr>
              <w:t>kwota wydatkowana (zł)</w:t>
            </w:r>
          </w:p>
        </w:tc>
        <w:tc>
          <w:tcPr>
            <w:tcW w:w="1267" w:type="dxa"/>
            <w:shd w:val="clear" w:color="auto" w:fill="BFBFBF" w:themeFill="background1" w:themeFillShade="BF"/>
          </w:tcPr>
          <w:p w:rsidR="000007A4" w:rsidRPr="006B7A59" w:rsidRDefault="000007A4" w:rsidP="00980FDA">
            <w:pPr>
              <w:pStyle w:val="Akapitzlist"/>
              <w:spacing w:line="360" w:lineRule="auto"/>
              <w:ind w:left="0"/>
              <w:jc w:val="center"/>
              <w:rPr>
                <w:rFonts w:cs="Arial"/>
                <w:sz w:val="24"/>
                <w:szCs w:val="24"/>
              </w:rPr>
            </w:pPr>
            <w:r w:rsidRPr="006B7A59">
              <w:rPr>
                <w:rFonts w:cs="Arial"/>
                <w:sz w:val="24"/>
                <w:szCs w:val="24"/>
              </w:rPr>
              <w:t>liczba osób</w:t>
            </w:r>
          </w:p>
        </w:tc>
      </w:tr>
      <w:tr w:rsidR="000007A4" w:rsidTr="000007A4">
        <w:trPr>
          <w:trHeight w:val="1299"/>
        </w:trPr>
        <w:tc>
          <w:tcPr>
            <w:tcW w:w="813" w:type="dxa"/>
          </w:tcPr>
          <w:p w:rsidR="000007A4" w:rsidRPr="006B7A59" w:rsidRDefault="000007A4" w:rsidP="00980FDA">
            <w:pPr>
              <w:pStyle w:val="Akapitzlist"/>
              <w:spacing w:line="360" w:lineRule="auto"/>
              <w:ind w:left="0"/>
              <w:jc w:val="center"/>
              <w:rPr>
                <w:rFonts w:cs="Arial"/>
                <w:sz w:val="24"/>
                <w:szCs w:val="24"/>
              </w:rPr>
            </w:pPr>
            <w:r w:rsidRPr="006B7A59">
              <w:rPr>
                <w:rFonts w:cs="Arial"/>
                <w:sz w:val="24"/>
                <w:szCs w:val="24"/>
              </w:rPr>
              <w:t>1.</w:t>
            </w:r>
          </w:p>
        </w:tc>
        <w:tc>
          <w:tcPr>
            <w:tcW w:w="4857" w:type="dxa"/>
          </w:tcPr>
          <w:p w:rsidR="000007A4" w:rsidRPr="00E97CD7" w:rsidRDefault="000007A4" w:rsidP="00980FDA">
            <w:pPr>
              <w:pStyle w:val="Akapitzlist"/>
              <w:spacing w:line="360" w:lineRule="auto"/>
              <w:ind w:left="0"/>
              <w:jc w:val="center"/>
              <w:rPr>
                <w:rFonts w:cs="Arial"/>
                <w:sz w:val="24"/>
                <w:szCs w:val="24"/>
              </w:rPr>
            </w:pPr>
            <w:r w:rsidRPr="00E97CD7">
              <w:rPr>
                <w:rFonts w:cs="Arial"/>
                <w:sz w:val="24"/>
                <w:szCs w:val="24"/>
              </w:rPr>
              <w:t>Związek Strzelecki „STRZELEC” Organizacja Społeczno-Wychowawcza</w:t>
            </w:r>
          </w:p>
        </w:tc>
        <w:tc>
          <w:tcPr>
            <w:tcW w:w="2428" w:type="dxa"/>
          </w:tcPr>
          <w:p w:rsidR="000007A4" w:rsidRPr="00E97CD7" w:rsidRDefault="000007A4" w:rsidP="00980FDA">
            <w:pPr>
              <w:pStyle w:val="Akapitzlist"/>
              <w:spacing w:line="360" w:lineRule="auto"/>
              <w:ind w:left="0"/>
              <w:jc w:val="center"/>
              <w:rPr>
                <w:rFonts w:cs="Arial"/>
                <w:sz w:val="24"/>
                <w:szCs w:val="24"/>
              </w:rPr>
            </w:pPr>
            <w:r>
              <w:rPr>
                <w:rFonts w:cs="Arial"/>
                <w:sz w:val="24"/>
                <w:szCs w:val="24"/>
              </w:rPr>
              <w:t>4.05</w:t>
            </w:r>
            <w:r w:rsidRPr="00E97CD7">
              <w:rPr>
                <w:rFonts w:cs="Arial"/>
                <w:sz w:val="24"/>
                <w:szCs w:val="24"/>
              </w:rPr>
              <w:t>0,00</w:t>
            </w:r>
          </w:p>
        </w:tc>
        <w:tc>
          <w:tcPr>
            <w:tcW w:w="1267" w:type="dxa"/>
          </w:tcPr>
          <w:p w:rsidR="000007A4" w:rsidRPr="00E97CD7" w:rsidRDefault="000007A4" w:rsidP="00980FDA">
            <w:pPr>
              <w:pStyle w:val="Akapitzlist"/>
              <w:spacing w:line="360" w:lineRule="auto"/>
              <w:ind w:left="0"/>
              <w:jc w:val="center"/>
              <w:rPr>
                <w:rFonts w:cs="Arial"/>
                <w:sz w:val="24"/>
                <w:szCs w:val="24"/>
              </w:rPr>
            </w:pPr>
            <w:r>
              <w:rPr>
                <w:rFonts w:cs="Arial"/>
                <w:sz w:val="24"/>
                <w:szCs w:val="24"/>
              </w:rPr>
              <w:t>50</w:t>
            </w:r>
          </w:p>
        </w:tc>
      </w:tr>
      <w:tr w:rsidR="000007A4" w:rsidTr="000007A4">
        <w:trPr>
          <w:trHeight w:val="856"/>
        </w:trPr>
        <w:tc>
          <w:tcPr>
            <w:tcW w:w="813" w:type="dxa"/>
            <w:shd w:val="clear" w:color="auto" w:fill="D6E3BC" w:themeFill="accent3" w:themeFillTint="66"/>
          </w:tcPr>
          <w:p w:rsidR="000007A4" w:rsidRPr="006B7A59" w:rsidRDefault="000007A4" w:rsidP="00980FDA">
            <w:pPr>
              <w:pStyle w:val="Akapitzlist"/>
              <w:spacing w:line="360" w:lineRule="auto"/>
              <w:ind w:left="0"/>
              <w:jc w:val="center"/>
              <w:rPr>
                <w:rFonts w:cs="Arial"/>
                <w:sz w:val="24"/>
                <w:szCs w:val="24"/>
              </w:rPr>
            </w:pPr>
            <w:r>
              <w:rPr>
                <w:rFonts w:cs="Arial"/>
                <w:sz w:val="24"/>
                <w:szCs w:val="24"/>
              </w:rPr>
              <w:t>2.</w:t>
            </w:r>
          </w:p>
        </w:tc>
        <w:tc>
          <w:tcPr>
            <w:tcW w:w="4857" w:type="dxa"/>
            <w:shd w:val="clear" w:color="auto" w:fill="D6E3BC" w:themeFill="accent3" w:themeFillTint="66"/>
          </w:tcPr>
          <w:p w:rsidR="000007A4" w:rsidRPr="00D75114" w:rsidRDefault="000007A4" w:rsidP="00980FDA">
            <w:pPr>
              <w:pStyle w:val="Akapitzlist"/>
              <w:spacing w:line="360" w:lineRule="auto"/>
              <w:ind w:left="0"/>
              <w:jc w:val="center"/>
              <w:rPr>
                <w:rFonts w:cs="Arial"/>
                <w:sz w:val="24"/>
                <w:szCs w:val="24"/>
              </w:rPr>
            </w:pPr>
            <w:r w:rsidRPr="00D75114">
              <w:rPr>
                <w:rFonts w:cs="Arial"/>
                <w:sz w:val="24"/>
                <w:szCs w:val="24"/>
              </w:rPr>
              <w:t xml:space="preserve">Fundacja </w:t>
            </w:r>
            <w:proofErr w:type="spellStart"/>
            <w:r w:rsidRPr="00D75114">
              <w:rPr>
                <w:rFonts w:cs="Arial"/>
                <w:sz w:val="24"/>
                <w:szCs w:val="24"/>
              </w:rPr>
              <w:t>Educator</w:t>
            </w:r>
            <w:proofErr w:type="spellEnd"/>
            <w:r w:rsidRPr="00D75114">
              <w:rPr>
                <w:rFonts w:cs="Arial"/>
                <w:sz w:val="24"/>
                <w:szCs w:val="24"/>
              </w:rPr>
              <w:t xml:space="preserve"> im. Ks. Stanisława </w:t>
            </w:r>
            <w:proofErr w:type="spellStart"/>
            <w:r w:rsidRPr="00D75114">
              <w:rPr>
                <w:rFonts w:cs="Arial"/>
                <w:sz w:val="24"/>
                <w:szCs w:val="24"/>
              </w:rPr>
              <w:t>Grada</w:t>
            </w:r>
            <w:proofErr w:type="spellEnd"/>
          </w:p>
        </w:tc>
        <w:tc>
          <w:tcPr>
            <w:tcW w:w="2428" w:type="dxa"/>
            <w:shd w:val="clear" w:color="auto" w:fill="D6E3BC" w:themeFill="accent3" w:themeFillTint="66"/>
          </w:tcPr>
          <w:p w:rsidR="000007A4" w:rsidRPr="00D75114" w:rsidRDefault="000007A4" w:rsidP="00980FDA">
            <w:pPr>
              <w:pStyle w:val="Akapitzlist"/>
              <w:spacing w:line="360" w:lineRule="auto"/>
              <w:ind w:left="0"/>
              <w:jc w:val="center"/>
              <w:rPr>
                <w:rFonts w:cs="Arial"/>
                <w:sz w:val="24"/>
                <w:szCs w:val="24"/>
              </w:rPr>
            </w:pPr>
            <w:r w:rsidRPr="00D75114">
              <w:rPr>
                <w:rFonts w:cs="Arial"/>
                <w:sz w:val="24"/>
                <w:szCs w:val="24"/>
              </w:rPr>
              <w:t>10.080,00</w:t>
            </w:r>
          </w:p>
        </w:tc>
        <w:tc>
          <w:tcPr>
            <w:tcW w:w="1267" w:type="dxa"/>
            <w:shd w:val="clear" w:color="auto" w:fill="D6E3BC" w:themeFill="accent3" w:themeFillTint="66"/>
          </w:tcPr>
          <w:p w:rsidR="000007A4" w:rsidRPr="00D75114" w:rsidRDefault="000007A4" w:rsidP="00980FDA">
            <w:pPr>
              <w:pStyle w:val="Akapitzlist"/>
              <w:spacing w:line="360" w:lineRule="auto"/>
              <w:ind w:left="0"/>
              <w:jc w:val="center"/>
              <w:rPr>
                <w:rFonts w:cs="Arial"/>
                <w:sz w:val="24"/>
                <w:szCs w:val="24"/>
              </w:rPr>
            </w:pPr>
            <w:r w:rsidRPr="00D75114">
              <w:rPr>
                <w:rFonts w:cs="Arial"/>
                <w:sz w:val="24"/>
                <w:szCs w:val="24"/>
              </w:rPr>
              <w:t>48</w:t>
            </w:r>
          </w:p>
        </w:tc>
      </w:tr>
      <w:tr w:rsidR="000007A4" w:rsidTr="000007A4">
        <w:trPr>
          <w:trHeight w:val="856"/>
        </w:trPr>
        <w:tc>
          <w:tcPr>
            <w:tcW w:w="813" w:type="dxa"/>
          </w:tcPr>
          <w:p w:rsidR="000007A4" w:rsidRPr="006B7A59" w:rsidRDefault="000007A4" w:rsidP="00980FDA">
            <w:pPr>
              <w:pStyle w:val="Akapitzlist"/>
              <w:spacing w:line="360" w:lineRule="auto"/>
              <w:ind w:left="0"/>
              <w:jc w:val="center"/>
              <w:rPr>
                <w:rFonts w:cs="Arial"/>
                <w:sz w:val="24"/>
                <w:szCs w:val="24"/>
              </w:rPr>
            </w:pPr>
            <w:r>
              <w:rPr>
                <w:rFonts w:cs="Arial"/>
                <w:sz w:val="24"/>
                <w:szCs w:val="24"/>
              </w:rPr>
              <w:t>3</w:t>
            </w:r>
            <w:r w:rsidRPr="006B7A59">
              <w:rPr>
                <w:rFonts w:cs="Arial"/>
                <w:sz w:val="24"/>
                <w:szCs w:val="24"/>
              </w:rPr>
              <w:t>.</w:t>
            </w:r>
          </w:p>
        </w:tc>
        <w:tc>
          <w:tcPr>
            <w:tcW w:w="4857" w:type="dxa"/>
          </w:tcPr>
          <w:p w:rsidR="000007A4" w:rsidRPr="00D75114" w:rsidRDefault="000007A4" w:rsidP="00980FDA">
            <w:pPr>
              <w:pStyle w:val="Akapitzlist"/>
              <w:spacing w:line="360" w:lineRule="auto"/>
              <w:ind w:left="0"/>
              <w:jc w:val="center"/>
              <w:rPr>
                <w:rFonts w:cs="Arial"/>
                <w:sz w:val="24"/>
                <w:szCs w:val="24"/>
              </w:rPr>
            </w:pPr>
            <w:r w:rsidRPr="00D75114">
              <w:rPr>
                <w:rFonts w:cs="Arial"/>
                <w:sz w:val="24"/>
                <w:szCs w:val="24"/>
              </w:rPr>
              <w:t>Fundacja Hipoterapia „Mogę Więcej”</w:t>
            </w:r>
          </w:p>
        </w:tc>
        <w:tc>
          <w:tcPr>
            <w:tcW w:w="2428" w:type="dxa"/>
          </w:tcPr>
          <w:p w:rsidR="000007A4" w:rsidRPr="00D75114" w:rsidRDefault="000007A4" w:rsidP="00980FDA">
            <w:pPr>
              <w:pStyle w:val="Akapitzlist"/>
              <w:spacing w:line="360" w:lineRule="auto"/>
              <w:ind w:left="0"/>
              <w:jc w:val="center"/>
              <w:rPr>
                <w:rFonts w:cs="Arial"/>
                <w:sz w:val="24"/>
                <w:szCs w:val="24"/>
              </w:rPr>
            </w:pPr>
            <w:r w:rsidRPr="00D75114">
              <w:rPr>
                <w:rFonts w:cs="Arial"/>
                <w:sz w:val="24"/>
                <w:szCs w:val="24"/>
              </w:rPr>
              <w:t>5.400,00</w:t>
            </w:r>
          </w:p>
        </w:tc>
        <w:tc>
          <w:tcPr>
            <w:tcW w:w="1267" w:type="dxa"/>
          </w:tcPr>
          <w:p w:rsidR="000007A4" w:rsidRPr="00D75114" w:rsidRDefault="000007A4" w:rsidP="00980FDA">
            <w:pPr>
              <w:pStyle w:val="Akapitzlist"/>
              <w:spacing w:line="360" w:lineRule="auto"/>
              <w:ind w:left="0"/>
              <w:jc w:val="center"/>
              <w:rPr>
                <w:rFonts w:cs="Arial"/>
                <w:sz w:val="24"/>
                <w:szCs w:val="24"/>
              </w:rPr>
            </w:pPr>
            <w:r w:rsidRPr="00D75114">
              <w:rPr>
                <w:rFonts w:cs="Arial"/>
                <w:sz w:val="24"/>
                <w:szCs w:val="24"/>
              </w:rPr>
              <w:t>30</w:t>
            </w:r>
          </w:p>
        </w:tc>
      </w:tr>
      <w:tr w:rsidR="000007A4" w:rsidTr="000007A4">
        <w:trPr>
          <w:trHeight w:val="428"/>
        </w:trPr>
        <w:tc>
          <w:tcPr>
            <w:tcW w:w="813" w:type="dxa"/>
            <w:shd w:val="clear" w:color="auto" w:fill="D6E3BC" w:themeFill="accent3" w:themeFillTint="66"/>
          </w:tcPr>
          <w:p w:rsidR="000007A4" w:rsidRDefault="000007A4" w:rsidP="00980FDA">
            <w:pPr>
              <w:pStyle w:val="Akapitzlist"/>
              <w:spacing w:line="360" w:lineRule="auto"/>
              <w:ind w:left="0"/>
              <w:jc w:val="center"/>
              <w:rPr>
                <w:rFonts w:cs="Arial"/>
                <w:sz w:val="24"/>
                <w:szCs w:val="24"/>
              </w:rPr>
            </w:pPr>
            <w:r>
              <w:rPr>
                <w:rFonts w:cs="Arial"/>
                <w:sz w:val="24"/>
                <w:szCs w:val="24"/>
              </w:rPr>
              <w:t>4.</w:t>
            </w:r>
          </w:p>
        </w:tc>
        <w:tc>
          <w:tcPr>
            <w:tcW w:w="4857" w:type="dxa"/>
            <w:shd w:val="clear" w:color="auto" w:fill="D6E3BC" w:themeFill="accent3" w:themeFillTint="66"/>
          </w:tcPr>
          <w:p w:rsidR="000007A4" w:rsidRPr="00E97CD7" w:rsidRDefault="000007A4" w:rsidP="00980FDA">
            <w:pPr>
              <w:pStyle w:val="Akapitzlist"/>
              <w:spacing w:line="360" w:lineRule="auto"/>
              <w:ind w:left="0"/>
              <w:jc w:val="center"/>
              <w:rPr>
                <w:rFonts w:cs="Arial"/>
                <w:sz w:val="24"/>
                <w:szCs w:val="24"/>
              </w:rPr>
            </w:pPr>
            <w:r w:rsidRPr="00E97CD7">
              <w:rPr>
                <w:rFonts w:cs="Arial"/>
                <w:sz w:val="24"/>
                <w:szCs w:val="24"/>
              </w:rPr>
              <w:t>Fundacja „N.S.J. – Rodzina”</w:t>
            </w:r>
          </w:p>
        </w:tc>
        <w:tc>
          <w:tcPr>
            <w:tcW w:w="2428" w:type="dxa"/>
            <w:shd w:val="clear" w:color="auto" w:fill="D6E3BC" w:themeFill="accent3" w:themeFillTint="66"/>
          </w:tcPr>
          <w:p w:rsidR="000007A4" w:rsidRPr="00E97CD7" w:rsidRDefault="000007A4" w:rsidP="00980FDA">
            <w:pPr>
              <w:pStyle w:val="Akapitzlist"/>
              <w:spacing w:line="360" w:lineRule="auto"/>
              <w:ind w:left="0"/>
              <w:jc w:val="center"/>
              <w:rPr>
                <w:rFonts w:cs="Arial"/>
                <w:sz w:val="24"/>
                <w:szCs w:val="24"/>
              </w:rPr>
            </w:pPr>
            <w:r w:rsidRPr="00E97CD7">
              <w:rPr>
                <w:rFonts w:cs="Arial"/>
                <w:sz w:val="24"/>
                <w:szCs w:val="24"/>
              </w:rPr>
              <w:t>1.600,00</w:t>
            </w:r>
          </w:p>
        </w:tc>
        <w:tc>
          <w:tcPr>
            <w:tcW w:w="1267" w:type="dxa"/>
            <w:shd w:val="clear" w:color="auto" w:fill="D6E3BC" w:themeFill="accent3" w:themeFillTint="66"/>
          </w:tcPr>
          <w:p w:rsidR="000007A4" w:rsidRPr="00E97CD7" w:rsidRDefault="000007A4" w:rsidP="00980FDA">
            <w:pPr>
              <w:pStyle w:val="Akapitzlist"/>
              <w:spacing w:line="360" w:lineRule="auto"/>
              <w:ind w:left="0"/>
              <w:jc w:val="center"/>
              <w:rPr>
                <w:rFonts w:cs="Arial"/>
                <w:sz w:val="24"/>
                <w:szCs w:val="24"/>
              </w:rPr>
            </w:pPr>
            <w:r w:rsidRPr="00E97CD7">
              <w:rPr>
                <w:rFonts w:cs="Arial"/>
                <w:sz w:val="24"/>
                <w:szCs w:val="24"/>
              </w:rPr>
              <w:t>32</w:t>
            </w:r>
          </w:p>
        </w:tc>
      </w:tr>
      <w:tr w:rsidR="000007A4" w:rsidTr="000007A4">
        <w:trPr>
          <w:trHeight w:val="428"/>
        </w:trPr>
        <w:tc>
          <w:tcPr>
            <w:tcW w:w="813" w:type="dxa"/>
          </w:tcPr>
          <w:p w:rsidR="000007A4" w:rsidRPr="006B7A59" w:rsidRDefault="000007A4" w:rsidP="00980FDA">
            <w:pPr>
              <w:pStyle w:val="Akapitzlist"/>
              <w:spacing w:line="360" w:lineRule="auto"/>
              <w:ind w:left="0"/>
              <w:jc w:val="center"/>
              <w:rPr>
                <w:rFonts w:cs="Arial"/>
                <w:sz w:val="24"/>
                <w:szCs w:val="24"/>
              </w:rPr>
            </w:pPr>
            <w:r>
              <w:rPr>
                <w:rFonts w:cs="Arial"/>
                <w:sz w:val="24"/>
                <w:szCs w:val="24"/>
              </w:rPr>
              <w:t>5</w:t>
            </w:r>
            <w:r w:rsidRPr="006B7A59">
              <w:rPr>
                <w:rFonts w:cs="Arial"/>
                <w:sz w:val="24"/>
                <w:szCs w:val="24"/>
              </w:rPr>
              <w:t>.</w:t>
            </w:r>
          </w:p>
        </w:tc>
        <w:tc>
          <w:tcPr>
            <w:tcW w:w="4857" w:type="dxa"/>
          </w:tcPr>
          <w:p w:rsidR="000007A4" w:rsidRPr="00E97CD7" w:rsidRDefault="000007A4" w:rsidP="00980FDA">
            <w:pPr>
              <w:pStyle w:val="Akapitzlist"/>
              <w:spacing w:line="360" w:lineRule="auto"/>
              <w:ind w:left="0"/>
              <w:jc w:val="center"/>
              <w:rPr>
                <w:rFonts w:cs="Arial"/>
                <w:sz w:val="24"/>
                <w:szCs w:val="24"/>
              </w:rPr>
            </w:pPr>
            <w:r w:rsidRPr="00E97CD7">
              <w:rPr>
                <w:rFonts w:cs="Arial"/>
                <w:sz w:val="24"/>
                <w:szCs w:val="24"/>
              </w:rPr>
              <w:t>Razem</w:t>
            </w:r>
          </w:p>
        </w:tc>
        <w:tc>
          <w:tcPr>
            <w:tcW w:w="2428" w:type="dxa"/>
          </w:tcPr>
          <w:p w:rsidR="000007A4" w:rsidRPr="00E97CD7" w:rsidRDefault="000007A4" w:rsidP="00980FDA">
            <w:pPr>
              <w:pStyle w:val="Akapitzlist"/>
              <w:spacing w:line="360" w:lineRule="auto"/>
              <w:ind w:left="0"/>
              <w:jc w:val="center"/>
              <w:rPr>
                <w:rFonts w:cs="Arial"/>
                <w:sz w:val="24"/>
                <w:szCs w:val="24"/>
              </w:rPr>
            </w:pPr>
            <w:r>
              <w:rPr>
                <w:rFonts w:cs="Arial"/>
                <w:sz w:val="24"/>
                <w:szCs w:val="24"/>
              </w:rPr>
              <w:t>21.130,00</w:t>
            </w:r>
          </w:p>
        </w:tc>
        <w:tc>
          <w:tcPr>
            <w:tcW w:w="1267" w:type="dxa"/>
          </w:tcPr>
          <w:p w:rsidR="000007A4" w:rsidRPr="00E97CD7" w:rsidRDefault="000007A4" w:rsidP="00980FDA">
            <w:pPr>
              <w:pStyle w:val="Akapitzlist"/>
              <w:spacing w:line="360" w:lineRule="auto"/>
              <w:ind w:left="0"/>
              <w:jc w:val="center"/>
              <w:rPr>
                <w:rFonts w:cs="Arial"/>
                <w:sz w:val="24"/>
                <w:szCs w:val="24"/>
              </w:rPr>
            </w:pPr>
            <w:r>
              <w:rPr>
                <w:rFonts w:cs="Arial"/>
                <w:sz w:val="24"/>
                <w:szCs w:val="24"/>
              </w:rPr>
              <w:t>160</w:t>
            </w:r>
          </w:p>
        </w:tc>
      </w:tr>
    </w:tbl>
    <w:p w:rsidR="00A87A4D" w:rsidRDefault="00FE30A9" w:rsidP="00452694">
      <w:pPr>
        <w:spacing w:line="240" w:lineRule="auto"/>
        <w:jc w:val="both"/>
        <w:rPr>
          <w:rFonts w:cs="Arial"/>
          <w:i/>
          <w:sz w:val="20"/>
          <w:szCs w:val="20"/>
        </w:rPr>
      </w:pPr>
      <w:r w:rsidRPr="00195AB6">
        <w:rPr>
          <w:rFonts w:cs="Arial"/>
          <w:i/>
          <w:sz w:val="20"/>
          <w:szCs w:val="20"/>
        </w:rPr>
        <w:t>Źródło: Dane zebrane z Wydziału Spraw Społecznych i Promocji Zdrowia Urzędu Miasta w Tomaszowie Mazowieckim.</w:t>
      </w:r>
    </w:p>
    <w:p w:rsidR="00A122D1" w:rsidRPr="00A122D1" w:rsidRDefault="00A122D1" w:rsidP="00980FDA">
      <w:pPr>
        <w:pStyle w:val="Akapitzlist"/>
        <w:numPr>
          <w:ilvl w:val="1"/>
          <w:numId w:val="13"/>
        </w:numPr>
        <w:spacing w:line="360" w:lineRule="auto"/>
        <w:jc w:val="both"/>
        <w:rPr>
          <w:rFonts w:cs="Arial"/>
          <w:sz w:val="24"/>
          <w:szCs w:val="24"/>
        </w:rPr>
      </w:pPr>
      <w:r w:rsidRPr="00A122D1">
        <w:rPr>
          <w:rFonts w:cs="Arial"/>
          <w:sz w:val="24"/>
          <w:szCs w:val="24"/>
        </w:rPr>
        <w:t xml:space="preserve">W dniach 27 czerwca – 8 lipca 2016 roku zorganizowano w 8 szkołach </w:t>
      </w:r>
      <w:r w:rsidRPr="00AD74F4">
        <w:rPr>
          <w:rFonts w:cs="Arial"/>
          <w:sz w:val="24"/>
          <w:szCs w:val="24"/>
        </w:rPr>
        <w:t>wypoczynek letni pod hasłem „W RIO będzie olimpiada w Tomaszowie sport, zabawa”</w:t>
      </w:r>
      <w:r w:rsidRPr="00A122D1">
        <w:rPr>
          <w:rFonts w:cs="Arial"/>
          <w:sz w:val="24"/>
          <w:szCs w:val="24"/>
        </w:rPr>
        <w:t xml:space="preserve"> dla 1.290 dzieci ze szkół podstawowych i gimnazjów. Wypoczynek uwzględniał tematykę związaną z profilaktyką uzależnień, propagowaniem aktywności fizycznej i alternatywnych form spędzania wolnego czasu z szeroko pojętym bezpieczeństwem. Podczas spotkań i rozmów edukacyjnych z młodzieżą promowane były bezpieczne formy spędzania wolnego czasu oraz zachowania minimalizujące niebezpieczeństwa mogące zagrażać zdrowiu i życiu dzieci. Zajęcia były prowadzone nie tylko w szkołach, ale także na świeżym powietrzu, basenach, kręgielni. Uczestnicy odwiedzili m. in. Skansen Rzeki Pilicy, Rezerwat Niebieskich Źródeł, Groty </w:t>
      </w:r>
      <w:proofErr w:type="spellStart"/>
      <w:r w:rsidRPr="00A122D1">
        <w:rPr>
          <w:rFonts w:cs="Arial"/>
          <w:sz w:val="24"/>
          <w:szCs w:val="24"/>
        </w:rPr>
        <w:t>Nagórzyckie</w:t>
      </w:r>
      <w:proofErr w:type="spellEnd"/>
      <w:r w:rsidRPr="00A122D1">
        <w:rPr>
          <w:rFonts w:cs="Arial"/>
          <w:sz w:val="24"/>
          <w:szCs w:val="24"/>
        </w:rPr>
        <w:t>, Miejski Ośrodek Kultury, Komendę Powiatową Państwowej Straży Pożarnej. Uczniowie każdego dnia mieli zapewniony ciepły posiłek. Łącznie na wypoczynek wydano</w:t>
      </w:r>
      <w:r w:rsidRPr="00CD1C18">
        <w:rPr>
          <w:rFonts w:cs="Arial"/>
          <w:sz w:val="24"/>
          <w:szCs w:val="24"/>
        </w:rPr>
        <w:t xml:space="preserve"> </w:t>
      </w:r>
      <w:r w:rsidR="00CD1C18" w:rsidRPr="00CD1C18">
        <w:rPr>
          <w:rFonts w:cs="Arial"/>
          <w:sz w:val="24"/>
          <w:szCs w:val="24"/>
        </w:rPr>
        <w:t>66.140,63</w:t>
      </w:r>
      <w:r w:rsidR="00CF3862" w:rsidRPr="00CD1C18">
        <w:rPr>
          <w:rFonts w:cs="Arial"/>
          <w:sz w:val="24"/>
          <w:szCs w:val="24"/>
        </w:rPr>
        <w:t xml:space="preserve"> zł.</w:t>
      </w:r>
    </w:p>
    <w:p w:rsidR="00A122D1" w:rsidRPr="00A122D1" w:rsidRDefault="00A122D1" w:rsidP="00980FDA">
      <w:pPr>
        <w:pStyle w:val="Akapitzlist"/>
        <w:numPr>
          <w:ilvl w:val="1"/>
          <w:numId w:val="13"/>
        </w:numPr>
        <w:spacing w:line="360" w:lineRule="auto"/>
        <w:jc w:val="both"/>
        <w:rPr>
          <w:rFonts w:cs="Arial"/>
          <w:sz w:val="24"/>
          <w:szCs w:val="24"/>
        </w:rPr>
      </w:pPr>
      <w:r w:rsidRPr="00A122D1">
        <w:rPr>
          <w:rFonts w:cs="Arial"/>
          <w:sz w:val="24"/>
          <w:szCs w:val="24"/>
        </w:rPr>
        <w:t xml:space="preserve">Udzielono wsparcia finansowego na </w:t>
      </w:r>
      <w:proofErr w:type="spellStart"/>
      <w:r w:rsidRPr="00A122D1">
        <w:rPr>
          <w:rFonts w:cs="Arial"/>
          <w:sz w:val="24"/>
          <w:szCs w:val="24"/>
        </w:rPr>
        <w:t>współorganizację</w:t>
      </w:r>
      <w:proofErr w:type="spellEnd"/>
      <w:r w:rsidRPr="00A122D1">
        <w:rPr>
          <w:rFonts w:cs="Arial"/>
          <w:sz w:val="24"/>
          <w:szCs w:val="24"/>
        </w:rPr>
        <w:t xml:space="preserve"> wypoczynku letniego </w:t>
      </w:r>
      <w:r w:rsidRPr="00A122D1">
        <w:rPr>
          <w:rFonts w:cs="Arial"/>
          <w:sz w:val="24"/>
          <w:szCs w:val="24"/>
        </w:rPr>
        <w:br/>
        <w:t xml:space="preserve">z elementami profilaktyki uzależnień </w:t>
      </w:r>
      <w:r w:rsidR="00761CE3">
        <w:rPr>
          <w:rFonts w:cs="Arial"/>
          <w:sz w:val="24"/>
          <w:szCs w:val="24"/>
        </w:rPr>
        <w:t xml:space="preserve">Miejskiemu Centrum Kultury – filii </w:t>
      </w:r>
      <w:r w:rsidRPr="00A122D1">
        <w:rPr>
          <w:rFonts w:cs="Arial"/>
          <w:sz w:val="24"/>
          <w:szCs w:val="24"/>
        </w:rPr>
        <w:t xml:space="preserve">Dzielnicowemu Ośrodkowi Kultury, Ośrodkowi Kultury TKACZ, Miejskiemu Ośrodkowi Kultury oraz Miejskiej Bibliotece Publicznej. </w:t>
      </w:r>
      <w:r w:rsidR="00761CE3">
        <w:rPr>
          <w:rFonts w:cs="Arial"/>
          <w:sz w:val="24"/>
          <w:szCs w:val="24"/>
        </w:rPr>
        <w:t>Podczas</w:t>
      </w:r>
      <w:r w:rsidR="00EF668D">
        <w:rPr>
          <w:rFonts w:cs="Arial"/>
          <w:sz w:val="24"/>
          <w:szCs w:val="24"/>
        </w:rPr>
        <w:t xml:space="preserve"> zajęć dzieci brały </w:t>
      </w:r>
      <w:r w:rsidR="00EF668D">
        <w:rPr>
          <w:rFonts w:cs="Arial"/>
          <w:sz w:val="24"/>
          <w:szCs w:val="24"/>
        </w:rPr>
        <w:lastRenderedPageBreak/>
        <w:t xml:space="preserve">udział w warsztatach o charakterze sportowym, muzycznym, plastyczno-teatralnym, tanecznym oraz edukacyjno-przyrodniczym. W ramach </w:t>
      </w:r>
      <w:r w:rsidR="008A6F02">
        <w:rPr>
          <w:rFonts w:cs="Arial"/>
          <w:sz w:val="24"/>
          <w:szCs w:val="24"/>
        </w:rPr>
        <w:t>współpracy z Łódzkim Domem Kultury przy projekcie „Kolorowa Lokomotywa – Na zielnym Szlaku 2016” (projekt ekologiczno- artystyczny dla dzieci z województwa łódzkiego) dzieci odbyły trzy typy spotkań ekologiczno-artystycznych: warsztaty ekologiczno-artystyczne, wycieczkę ekologiczną do Parków Krajobrazowych znajdujących się na terenie województwa łódzkiego oraz warsztaty pn. „Spacer młodego tropiciela” w Centrum Edu</w:t>
      </w:r>
      <w:r w:rsidR="00AD74F4">
        <w:rPr>
          <w:rFonts w:cs="Arial"/>
          <w:sz w:val="24"/>
          <w:szCs w:val="24"/>
        </w:rPr>
        <w:t>k</w:t>
      </w:r>
      <w:r w:rsidR="008A6F02">
        <w:rPr>
          <w:rFonts w:cs="Arial"/>
          <w:sz w:val="24"/>
          <w:szCs w:val="24"/>
        </w:rPr>
        <w:t>acji Przyrodniczo</w:t>
      </w:r>
      <w:r w:rsidR="00AD74F4">
        <w:rPr>
          <w:rFonts w:cs="Arial"/>
          <w:sz w:val="24"/>
          <w:szCs w:val="24"/>
        </w:rPr>
        <w:t xml:space="preserve"> –</w:t>
      </w:r>
      <w:r w:rsidR="008A6F02">
        <w:rPr>
          <w:rFonts w:cs="Arial"/>
          <w:sz w:val="24"/>
          <w:szCs w:val="24"/>
        </w:rPr>
        <w:t xml:space="preserve"> Leśnej</w:t>
      </w:r>
      <w:r w:rsidR="00AD74F4">
        <w:rPr>
          <w:rFonts w:cs="Arial"/>
          <w:sz w:val="24"/>
          <w:szCs w:val="24"/>
        </w:rPr>
        <w:t xml:space="preserve"> w Rogowie, a także zajęcia w Muzeum drewna i Lasu w Rogowie. </w:t>
      </w:r>
      <w:r w:rsidRPr="00A122D1">
        <w:rPr>
          <w:rFonts w:cs="Arial"/>
          <w:sz w:val="24"/>
          <w:szCs w:val="24"/>
        </w:rPr>
        <w:t>W akcji wzięło udział 315 dzieci i młodzieży z tomaszowskich szkół. Środki w wysokości 3.510,00 zł przeznaczone zostały na wyżywienie uczestników.</w:t>
      </w:r>
    </w:p>
    <w:p w:rsidR="00A122D1" w:rsidRPr="00A122D1" w:rsidRDefault="00A122D1" w:rsidP="00980FDA">
      <w:pPr>
        <w:pStyle w:val="Akapitzlist"/>
        <w:numPr>
          <w:ilvl w:val="1"/>
          <w:numId w:val="13"/>
        </w:numPr>
        <w:spacing w:line="360" w:lineRule="auto"/>
        <w:jc w:val="both"/>
        <w:rPr>
          <w:rFonts w:cs="Arial"/>
          <w:sz w:val="24"/>
          <w:szCs w:val="24"/>
        </w:rPr>
      </w:pPr>
      <w:r w:rsidRPr="00A122D1">
        <w:rPr>
          <w:rFonts w:cs="Arial"/>
          <w:sz w:val="24"/>
          <w:szCs w:val="24"/>
        </w:rPr>
        <w:t xml:space="preserve">Wraz z Powiatem Tomaszowskim w dniach 27.06 – 01.07.2016 r. współorganizowano wypoczynek letni „Lato z </w:t>
      </w:r>
      <w:proofErr w:type="spellStart"/>
      <w:r w:rsidRPr="00A122D1">
        <w:rPr>
          <w:rFonts w:cs="Arial"/>
          <w:sz w:val="24"/>
          <w:szCs w:val="24"/>
        </w:rPr>
        <w:t>Emdekiem</w:t>
      </w:r>
      <w:proofErr w:type="spellEnd"/>
      <w:r w:rsidRPr="00A122D1">
        <w:rPr>
          <w:rFonts w:cs="Arial"/>
          <w:sz w:val="24"/>
          <w:szCs w:val="24"/>
        </w:rPr>
        <w:t xml:space="preserve">” </w:t>
      </w:r>
      <w:r w:rsidR="00761CE3">
        <w:rPr>
          <w:rFonts w:cs="Arial"/>
          <w:sz w:val="24"/>
          <w:szCs w:val="24"/>
        </w:rPr>
        <w:t>uwzględniający tematy prozdrowotne i</w:t>
      </w:r>
      <w:r w:rsidRPr="00A122D1">
        <w:rPr>
          <w:rFonts w:cs="Arial"/>
          <w:sz w:val="24"/>
          <w:szCs w:val="24"/>
        </w:rPr>
        <w:t xml:space="preserve"> profilaktyki uzależnień dla 35 dzieci i młodzieży z terenu miasta Tomaszowa Mazowieckiego.  Młodzieżowy Dom Kultury zorganizował m. in. wyjazd do planetarium EC1 i Muzeum Semafor w łodzi, do kina trójwymiarowego do Piotrkowa Trybunalskiego, spływ kajakowy Pilicą na trasie Tomaszów Maz. – Inowłódz, rajd rowerowy, żeglowanie po zalewie Sulejowskim, zajęcia na ściance wspinaczkowej w hali sportowej przy ulicy Farbiarskiej, pogadanki o tematyce profilaktycznej. Kwota przekazanych środków wyniosła 924,00 zł. </w:t>
      </w:r>
    </w:p>
    <w:p w:rsidR="00A122D1" w:rsidRPr="00A122D1" w:rsidRDefault="00761CE3" w:rsidP="00980FDA">
      <w:pPr>
        <w:pStyle w:val="Akapitzlist"/>
        <w:numPr>
          <w:ilvl w:val="1"/>
          <w:numId w:val="13"/>
        </w:numPr>
        <w:spacing w:line="360" w:lineRule="auto"/>
        <w:jc w:val="both"/>
        <w:rPr>
          <w:rFonts w:cs="Arial"/>
          <w:sz w:val="24"/>
          <w:szCs w:val="24"/>
        </w:rPr>
      </w:pPr>
      <w:r>
        <w:rPr>
          <w:rFonts w:cs="Arial"/>
          <w:sz w:val="24"/>
          <w:szCs w:val="24"/>
        </w:rPr>
        <w:t>W ramach otwartego konkursu ofert n</w:t>
      </w:r>
      <w:r w:rsidR="00A122D1" w:rsidRPr="00A122D1">
        <w:rPr>
          <w:rFonts w:cs="Arial"/>
          <w:sz w:val="24"/>
          <w:szCs w:val="24"/>
        </w:rPr>
        <w:t xml:space="preserve">a organizację wypoczynku w okresie wakacji z elementami profilaktyki uzależnień dla dzieci i młodzieży z terenu miasta Tomaszowa Mazowieckiego </w:t>
      </w:r>
      <w:r>
        <w:rPr>
          <w:rFonts w:cs="Arial"/>
          <w:sz w:val="24"/>
          <w:szCs w:val="24"/>
        </w:rPr>
        <w:t>udzielono wsparcia</w:t>
      </w:r>
      <w:r w:rsidR="00A122D1" w:rsidRPr="00A122D1">
        <w:rPr>
          <w:rFonts w:cs="Arial"/>
          <w:sz w:val="24"/>
          <w:szCs w:val="24"/>
        </w:rPr>
        <w:t xml:space="preserve"> 7 organizacjom pozarządowym </w:t>
      </w:r>
      <w:r>
        <w:rPr>
          <w:rFonts w:cs="Arial"/>
          <w:sz w:val="24"/>
          <w:szCs w:val="24"/>
        </w:rPr>
        <w:t xml:space="preserve">na </w:t>
      </w:r>
      <w:r w:rsidR="00A122D1" w:rsidRPr="00A122D1">
        <w:rPr>
          <w:rFonts w:cs="Arial"/>
          <w:sz w:val="24"/>
          <w:szCs w:val="24"/>
        </w:rPr>
        <w:t>łączną kwotę 109.080,00 zł.</w:t>
      </w:r>
    </w:p>
    <w:p w:rsidR="00A122D1" w:rsidRPr="004F3655" w:rsidRDefault="00A122D1" w:rsidP="00452694">
      <w:pPr>
        <w:spacing w:line="240" w:lineRule="auto"/>
        <w:ind w:left="360"/>
        <w:jc w:val="both"/>
        <w:rPr>
          <w:rFonts w:cs="Arial"/>
          <w:sz w:val="20"/>
          <w:szCs w:val="20"/>
        </w:rPr>
      </w:pPr>
      <w:r>
        <w:rPr>
          <w:rFonts w:cs="Arial"/>
          <w:sz w:val="20"/>
          <w:szCs w:val="20"/>
        </w:rPr>
        <w:t>Tabela 6</w:t>
      </w:r>
      <w:r w:rsidRPr="00D554E9">
        <w:rPr>
          <w:rFonts w:cs="Arial"/>
          <w:sz w:val="20"/>
          <w:szCs w:val="20"/>
        </w:rPr>
        <w:t xml:space="preserve">. </w:t>
      </w:r>
      <w:r>
        <w:rPr>
          <w:rFonts w:cs="Arial"/>
          <w:sz w:val="20"/>
          <w:szCs w:val="20"/>
        </w:rPr>
        <w:t xml:space="preserve">Organizacja wypoczynku </w:t>
      </w:r>
      <w:r w:rsidRPr="00D554E9">
        <w:rPr>
          <w:rFonts w:cs="Arial"/>
          <w:sz w:val="20"/>
          <w:szCs w:val="20"/>
        </w:rPr>
        <w:t>w</w:t>
      </w:r>
      <w:r>
        <w:rPr>
          <w:rFonts w:cs="Arial"/>
          <w:sz w:val="20"/>
          <w:szCs w:val="20"/>
        </w:rPr>
        <w:t xml:space="preserve"> okresie wakacji z elementami profilaktyki uzależnień dla dzieci </w:t>
      </w:r>
      <w:r>
        <w:rPr>
          <w:rFonts w:cs="Arial"/>
          <w:sz w:val="20"/>
          <w:szCs w:val="20"/>
        </w:rPr>
        <w:br/>
        <w:t>i młodzieży z terenu miasta Tomaszowa Mazowieckiego w organizacjach pozarządowych</w:t>
      </w:r>
      <w:r w:rsidRPr="00D554E9">
        <w:rPr>
          <w:rFonts w:cs="Arial"/>
          <w:sz w:val="20"/>
          <w:szCs w:val="20"/>
        </w:rPr>
        <w:t>.</w:t>
      </w:r>
    </w:p>
    <w:tbl>
      <w:tblPr>
        <w:tblStyle w:val="Tabela-Siatka"/>
        <w:tblW w:w="9291" w:type="dxa"/>
        <w:tblLayout w:type="fixed"/>
        <w:tblLook w:val="04A0"/>
      </w:tblPr>
      <w:tblGrid>
        <w:gridCol w:w="807"/>
        <w:gridCol w:w="4818"/>
        <w:gridCol w:w="2409"/>
        <w:gridCol w:w="1257"/>
      </w:tblGrid>
      <w:tr w:rsidR="000007A4" w:rsidTr="000007A4">
        <w:trPr>
          <w:trHeight w:val="1292"/>
        </w:trPr>
        <w:tc>
          <w:tcPr>
            <w:tcW w:w="807" w:type="dxa"/>
            <w:shd w:val="clear" w:color="auto" w:fill="D9D9D9" w:themeFill="background1" w:themeFillShade="D9"/>
          </w:tcPr>
          <w:p w:rsidR="000007A4" w:rsidRPr="006B7A59" w:rsidRDefault="000007A4" w:rsidP="00980FDA">
            <w:pPr>
              <w:pStyle w:val="Akapitzlist"/>
              <w:spacing w:line="360" w:lineRule="auto"/>
              <w:ind w:left="0"/>
              <w:jc w:val="center"/>
              <w:rPr>
                <w:rFonts w:cs="Arial"/>
                <w:sz w:val="24"/>
                <w:szCs w:val="24"/>
              </w:rPr>
            </w:pPr>
            <w:r w:rsidRPr="006B7A59">
              <w:rPr>
                <w:rFonts w:cs="Arial"/>
                <w:sz w:val="24"/>
                <w:szCs w:val="24"/>
              </w:rPr>
              <w:t>lp.</w:t>
            </w:r>
          </w:p>
        </w:tc>
        <w:tc>
          <w:tcPr>
            <w:tcW w:w="4818" w:type="dxa"/>
            <w:shd w:val="clear" w:color="auto" w:fill="D9D9D9" w:themeFill="background1" w:themeFillShade="D9"/>
          </w:tcPr>
          <w:p w:rsidR="000007A4" w:rsidRPr="006B7A59" w:rsidRDefault="000007A4" w:rsidP="00980FDA">
            <w:pPr>
              <w:pStyle w:val="Akapitzlist"/>
              <w:spacing w:line="360" w:lineRule="auto"/>
              <w:ind w:left="0"/>
              <w:jc w:val="center"/>
              <w:rPr>
                <w:rFonts w:cs="Arial"/>
                <w:sz w:val="24"/>
                <w:szCs w:val="24"/>
              </w:rPr>
            </w:pPr>
            <w:r w:rsidRPr="006B7A59">
              <w:rPr>
                <w:rFonts w:cs="Arial"/>
                <w:sz w:val="24"/>
                <w:szCs w:val="24"/>
              </w:rPr>
              <w:t>nazwa organizacji</w:t>
            </w:r>
          </w:p>
        </w:tc>
        <w:tc>
          <w:tcPr>
            <w:tcW w:w="2409" w:type="dxa"/>
            <w:shd w:val="clear" w:color="auto" w:fill="D9D9D9" w:themeFill="background1" w:themeFillShade="D9"/>
          </w:tcPr>
          <w:p w:rsidR="000007A4" w:rsidRPr="006B7A59" w:rsidRDefault="000007A4" w:rsidP="00980FDA">
            <w:pPr>
              <w:pStyle w:val="Akapitzlist"/>
              <w:spacing w:line="360" w:lineRule="auto"/>
              <w:ind w:left="0"/>
              <w:jc w:val="center"/>
              <w:rPr>
                <w:rFonts w:cs="Arial"/>
                <w:sz w:val="24"/>
                <w:szCs w:val="24"/>
              </w:rPr>
            </w:pPr>
            <w:r w:rsidRPr="006B7A59">
              <w:rPr>
                <w:rFonts w:cs="Arial"/>
                <w:sz w:val="24"/>
                <w:szCs w:val="24"/>
              </w:rPr>
              <w:t>kwota wydatkowana (zł)</w:t>
            </w:r>
          </w:p>
        </w:tc>
        <w:tc>
          <w:tcPr>
            <w:tcW w:w="1257" w:type="dxa"/>
            <w:shd w:val="clear" w:color="auto" w:fill="D9D9D9" w:themeFill="background1" w:themeFillShade="D9"/>
          </w:tcPr>
          <w:p w:rsidR="000007A4" w:rsidRPr="006B7A59" w:rsidRDefault="000007A4" w:rsidP="00980FDA">
            <w:pPr>
              <w:pStyle w:val="Akapitzlist"/>
              <w:spacing w:line="360" w:lineRule="auto"/>
              <w:ind w:left="0"/>
              <w:jc w:val="center"/>
              <w:rPr>
                <w:rFonts w:cs="Arial"/>
                <w:sz w:val="24"/>
                <w:szCs w:val="24"/>
              </w:rPr>
            </w:pPr>
            <w:r w:rsidRPr="006B7A59">
              <w:rPr>
                <w:rFonts w:cs="Arial"/>
                <w:sz w:val="24"/>
                <w:szCs w:val="24"/>
              </w:rPr>
              <w:t>liczba osób</w:t>
            </w:r>
          </w:p>
        </w:tc>
      </w:tr>
      <w:tr w:rsidR="000007A4" w:rsidTr="000007A4">
        <w:trPr>
          <w:trHeight w:val="1292"/>
        </w:trPr>
        <w:tc>
          <w:tcPr>
            <w:tcW w:w="807" w:type="dxa"/>
          </w:tcPr>
          <w:p w:rsidR="000007A4" w:rsidRPr="006B7A59" w:rsidRDefault="000007A4" w:rsidP="00980FDA">
            <w:pPr>
              <w:pStyle w:val="Akapitzlist"/>
              <w:spacing w:line="360" w:lineRule="auto"/>
              <w:ind w:left="0"/>
              <w:jc w:val="center"/>
              <w:rPr>
                <w:rFonts w:cs="Arial"/>
                <w:sz w:val="24"/>
                <w:szCs w:val="24"/>
              </w:rPr>
            </w:pPr>
            <w:r w:rsidRPr="006B7A59">
              <w:rPr>
                <w:rFonts w:cs="Arial"/>
                <w:sz w:val="24"/>
                <w:szCs w:val="24"/>
              </w:rPr>
              <w:t>1.</w:t>
            </w:r>
          </w:p>
        </w:tc>
        <w:tc>
          <w:tcPr>
            <w:tcW w:w="4818" w:type="dxa"/>
          </w:tcPr>
          <w:p w:rsidR="000007A4" w:rsidRPr="006B7A59" w:rsidRDefault="000007A4" w:rsidP="00980FDA">
            <w:pPr>
              <w:pStyle w:val="Akapitzlist"/>
              <w:spacing w:line="360" w:lineRule="auto"/>
              <w:ind w:left="0"/>
              <w:jc w:val="center"/>
              <w:rPr>
                <w:rFonts w:cs="Arial"/>
                <w:sz w:val="24"/>
                <w:szCs w:val="24"/>
              </w:rPr>
            </w:pPr>
            <w:r>
              <w:rPr>
                <w:rFonts w:cs="Arial"/>
                <w:sz w:val="24"/>
                <w:szCs w:val="24"/>
              </w:rPr>
              <w:t>Towarzystwo Przyjaciół Dzieci Oddział Powiatowy w Tomaszowie Mazowieckim</w:t>
            </w:r>
          </w:p>
        </w:tc>
        <w:tc>
          <w:tcPr>
            <w:tcW w:w="2409" w:type="dxa"/>
          </w:tcPr>
          <w:p w:rsidR="000007A4" w:rsidRPr="006B7A59" w:rsidRDefault="000007A4" w:rsidP="00980FDA">
            <w:pPr>
              <w:pStyle w:val="Akapitzlist"/>
              <w:spacing w:line="360" w:lineRule="auto"/>
              <w:ind w:left="0"/>
              <w:jc w:val="center"/>
              <w:rPr>
                <w:rFonts w:cs="Arial"/>
                <w:sz w:val="24"/>
                <w:szCs w:val="24"/>
              </w:rPr>
            </w:pPr>
            <w:r>
              <w:rPr>
                <w:rFonts w:cs="Arial"/>
                <w:sz w:val="24"/>
                <w:szCs w:val="24"/>
              </w:rPr>
              <w:t>22.880,00</w:t>
            </w:r>
          </w:p>
        </w:tc>
        <w:tc>
          <w:tcPr>
            <w:tcW w:w="1257" w:type="dxa"/>
          </w:tcPr>
          <w:p w:rsidR="000007A4" w:rsidRPr="006B7A59" w:rsidRDefault="000007A4" w:rsidP="00980FDA">
            <w:pPr>
              <w:pStyle w:val="Akapitzlist"/>
              <w:spacing w:line="360" w:lineRule="auto"/>
              <w:ind w:left="0"/>
              <w:jc w:val="center"/>
              <w:rPr>
                <w:rFonts w:cs="Arial"/>
                <w:sz w:val="24"/>
                <w:szCs w:val="24"/>
              </w:rPr>
            </w:pPr>
            <w:r>
              <w:rPr>
                <w:rFonts w:cs="Arial"/>
                <w:sz w:val="24"/>
                <w:szCs w:val="24"/>
              </w:rPr>
              <w:t>88</w:t>
            </w:r>
          </w:p>
        </w:tc>
      </w:tr>
      <w:tr w:rsidR="000007A4" w:rsidTr="000007A4">
        <w:trPr>
          <w:trHeight w:val="426"/>
        </w:trPr>
        <w:tc>
          <w:tcPr>
            <w:tcW w:w="807" w:type="dxa"/>
            <w:shd w:val="clear" w:color="auto" w:fill="D6E3BC" w:themeFill="accent3" w:themeFillTint="66"/>
          </w:tcPr>
          <w:p w:rsidR="000007A4" w:rsidRPr="006B7A59" w:rsidRDefault="000007A4" w:rsidP="00980FDA">
            <w:pPr>
              <w:pStyle w:val="Akapitzlist"/>
              <w:spacing w:line="360" w:lineRule="auto"/>
              <w:ind w:left="0"/>
              <w:jc w:val="center"/>
              <w:rPr>
                <w:rFonts w:cs="Arial"/>
                <w:sz w:val="24"/>
                <w:szCs w:val="24"/>
              </w:rPr>
            </w:pPr>
            <w:r w:rsidRPr="006B7A59">
              <w:rPr>
                <w:rFonts w:cs="Arial"/>
                <w:sz w:val="24"/>
                <w:szCs w:val="24"/>
              </w:rPr>
              <w:lastRenderedPageBreak/>
              <w:t>2.</w:t>
            </w:r>
          </w:p>
        </w:tc>
        <w:tc>
          <w:tcPr>
            <w:tcW w:w="4818" w:type="dxa"/>
            <w:shd w:val="clear" w:color="auto" w:fill="D6E3BC" w:themeFill="accent3" w:themeFillTint="66"/>
          </w:tcPr>
          <w:p w:rsidR="000007A4" w:rsidRPr="006B7A59" w:rsidRDefault="000007A4" w:rsidP="00980FDA">
            <w:pPr>
              <w:pStyle w:val="Akapitzlist"/>
              <w:spacing w:line="360" w:lineRule="auto"/>
              <w:ind w:left="0"/>
              <w:jc w:val="center"/>
              <w:rPr>
                <w:rFonts w:cs="Arial"/>
                <w:sz w:val="24"/>
                <w:szCs w:val="24"/>
              </w:rPr>
            </w:pPr>
            <w:r>
              <w:rPr>
                <w:rFonts w:cs="Arial"/>
                <w:sz w:val="24"/>
                <w:szCs w:val="24"/>
              </w:rPr>
              <w:t>Fundacja Dwa Skrzydła</w:t>
            </w:r>
          </w:p>
        </w:tc>
        <w:tc>
          <w:tcPr>
            <w:tcW w:w="2409" w:type="dxa"/>
            <w:shd w:val="clear" w:color="auto" w:fill="D6E3BC" w:themeFill="accent3" w:themeFillTint="66"/>
          </w:tcPr>
          <w:p w:rsidR="000007A4" w:rsidRPr="006B7A59" w:rsidRDefault="000007A4" w:rsidP="00980FDA">
            <w:pPr>
              <w:pStyle w:val="Akapitzlist"/>
              <w:spacing w:line="360" w:lineRule="auto"/>
              <w:ind w:left="0"/>
              <w:jc w:val="center"/>
              <w:rPr>
                <w:rFonts w:cs="Arial"/>
                <w:sz w:val="24"/>
                <w:szCs w:val="24"/>
              </w:rPr>
            </w:pPr>
            <w:r>
              <w:rPr>
                <w:rFonts w:cs="Arial"/>
                <w:sz w:val="24"/>
                <w:szCs w:val="24"/>
              </w:rPr>
              <w:t>3.200,00</w:t>
            </w:r>
          </w:p>
        </w:tc>
        <w:tc>
          <w:tcPr>
            <w:tcW w:w="1257" w:type="dxa"/>
            <w:shd w:val="clear" w:color="auto" w:fill="D6E3BC" w:themeFill="accent3" w:themeFillTint="66"/>
          </w:tcPr>
          <w:p w:rsidR="000007A4" w:rsidRPr="006B7A59" w:rsidRDefault="000007A4" w:rsidP="00980FDA">
            <w:pPr>
              <w:pStyle w:val="Akapitzlist"/>
              <w:spacing w:line="360" w:lineRule="auto"/>
              <w:ind w:left="0"/>
              <w:jc w:val="center"/>
              <w:rPr>
                <w:rFonts w:cs="Arial"/>
                <w:sz w:val="24"/>
                <w:szCs w:val="24"/>
              </w:rPr>
            </w:pPr>
            <w:r>
              <w:rPr>
                <w:rFonts w:cs="Arial"/>
                <w:sz w:val="24"/>
                <w:szCs w:val="24"/>
              </w:rPr>
              <w:t>20</w:t>
            </w:r>
          </w:p>
        </w:tc>
      </w:tr>
      <w:tr w:rsidR="000007A4" w:rsidTr="000007A4">
        <w:trPr>
          <w:trHeight w:val="851"/>
        </w:trPr>
        <w:tc>
          <w:tcPr>
            <w:tcW w:w="807" w:type="dxa"/>
          </w:tcPr>
          <w:p w:rsidR="000007A4" w:rsidRPr="006B7A59" w:rsidRDefault="000007A4" w:rsidP="00980FDA">
            <w:pPr>
              <w:pStyle w:val="Akapitzlist"/>
              <w:spacing w:line="360" w:lineRule="auto"/>
              <w:ind w:left="0"/>
              <w:jc w:val="center"/>
              <w:rPr>
                <w:rFonts w:cs="Arial"/>
                <w:sz w:val="24"/>
                <w:szCs w:val="24"/>
              </w:rPr>
            </w:pPr>
            <w:r>
              <w:rPr>
                <w:rFonts w:cs="Arial"/>
                <w:sz w:val="24"/>
                <w:szCs w:val="24"/>
              </w:rPr>
              <w:t>3.</w:t>
            </w:r>
          </w:p>
        </w:tc>
        <w:tc>
          <w:tcPr>
            <w:tcW w:w="4818" w:type="dxa"/>
          </w:tcPr>
          <w:p w:rsidR="000007A4" w:rsidRDefault="000007A4" w:rsidP="00980FDA">
            <w:pPr>
              <w:pStyle w:val="Akapitzlist"/>
              <w:spacing w:line="360" w:lineRule="auto"/>
              <w:ind w:left="0"/>
              <w:jc w:val="center"/>
              <w:rPr>
                <w:rFonts w:cs="Arial"/>
                <w:sz w:val="24"/>
                <w:szCs w:val="24"/>
              </w:rPr>
            </w:pPr>
            <w:r>
              <w:rPr>
                <w:rFonts w:cs="Arial"/>
                <w:sz w:val="24"/>
                <w:szCs w:val="24"/>
              </w:rPr>
              <w:t xml:space="preserve">Fundacja </w:t>
            </w:r>
            <w:proofErr w:type="spellStart"/>
            <w:r>
              <w:rPr>
                <w:rFonts w:cs="Arial"/>
                <w:sz w:val="24"/>
                <w:szCs w:val="24"/>
              </w:rPr>
              <w:t>Educator</w:t>
            </w:r>
            <w:proofErr w:type="spellEnd"/>
            <w:r>
              <w:rPr>
                <w:rFonts w:cs="Arial"/>
                <w:sz w:val="24"/>
                <w:szCs w:val="24"/>
              </w:rPr>
              <w:t xml:space="preserve"> im. Ks. Stanisława </w:t>
            </w:r>
            <w:proofErr w:type="spellStart"/>
            <w:r>
              <w:rPr>
                <w:rFonts w:cs="Arial"/>
                <w:sz w:val="24"/>
                <w:szCs w:val="24"/>
              </w:rPr>
              <w:t>Grada</w:t>
            </w:r>
            <w:proofErr w:type="spellEnd"/>
          </w:p>
        </w:tc>
        <w:tc>
          <w:tcPr>
            <w:tcW w:w="2409" w:type="dxa"/>
          </w:tcPr>
          <w:p w:rsidR="000007A4" w:rsidRDefault="000007A4" w:rsidP="00980FDA">
            <w:pPr>
              <w:pStyle w:val="Akapitzlist"/>
              <w:spacing w:line="360" w:lineRule="auto"/>
              <w:ind w:left="0"/>
              <w:jc w:val="center"/>
              <w:rPr>
                <w:rFonts w:cs="Arial"/>
                <w:sz w:val="24"/>
                <w:szCs w:val="24"/>
              </w:rPr>
            </w:pPr>
            <w:r>
              <w:rPr>
                <w:rFonts w:cs="Arial"/>
                <w:sz w:val="24"/>
                <w:szCs w:val="24"/>
              </w:rPr>
              <w:t>12.000,00</w:t>
            </w:r>
          </w:p>
        </w:tc>
        <w:tc>
          <w:tcPr>
            <w:tcW w:w="1257" w:type="dxa"/>
          </w:tcPr>
          <w:p w:rsidR="000007A4" w:rsidRDefault="000007A4" w:rsidP="00980FDA">
            <w:pPr>
              <w:pStyle w:val="Akapitzlist"/>
              <w:spacing w:line="360" w:lineRule="auto"/>
              <w:ind w:left="0"/>
              <w:jc w:val="center"/>
              <w:rPr>
                <w:rFonts w:cs="Arial"/>
                <w:sz w:val="24"/>
                <w:szCs w:val="24"/>
              </w:rPr>
            </w:pPr>
            <w:r>
              <w:rPr>
                <w:rFonts w:cs="Arial"/>
                <w:sz w:val="24"/>
                <w:szCs w:val="24"/>
              </w:rPr>
              <w:t>50</w:t>
            </w:r>
          </w:p>
        </w:tc>
      </w:tr>
      <w:tr w:rsidR="000007A4" w:rsidTr="000007A4">
        <w:trPr>
          <w:trHeight w:val="851"/>
        </w:trPr>
        <w:tc>
          <w:tcPr>
            <w:tcW w:w="807" w:type="dxa"/>
            <w:shd w:val="clear" w:color="auto" w:fill="D6E3BC" w:themeFill="accent3" w:themeFillTint="66"/>
          </w:tcPr>
          <w:p w:rsidR="000007A4" w:rsidRPr="006B7A59" w:rsidRDefault="000007A4" w:rsidP="00980FDA">
            <w:pPr>
              <w:pStyle w:val="Akapitzlist"/>
              <w:spacing w:line="360" w:lineRule="auto"/>
              <w:ind w:left="0"/>
              <w:jc w:val="center"/>
              <w:rPr>
                <w:rFonts w:cs="Arial"/>
                <w:sz w:val="24"/>
                <w:szCs w:val="24"/>
              </w:rPr>
            </w:pPr>
            <w:r>
              <w:rPr>
                <w:rFonts w:cs="Arial"/>
                <w:sz w:val="24"/>
                <w:szCs w:val="24"/>
              </w:rPr>
              <w:t>4</w:t>
            </w:r>
            <w:r w:rsidRPr="006B7A59">
              <w:rPr>
                <w:rFonts w:cs="Arial"/>
                <w:sz w:val="24"/>
                <w:szCs w:val="24"/>
              </w:rPr>
              <w:t>.</w:t>
            </w:r>
          </w:p>
        </w:tc>
        <w:tc>
          <w:tcPr>
            <w:tcW w:w="4818" w:type="dxa"/>
            <w:shd w:val="clear" w:color="auto" w:fill="D6E3BC" w:themeFill="accent3" w:themeFillTint="66"/>
          </w:tcPr>
          <w:p w:rsidR="000007A4" w:rsidRPr="006B7A59" w:rsidRDefault="000007A4" w:rsidP="00980FDA">
            <w:pPr>
              <w:pStyle w:val="Akapitzlist"/>
              <w:spacing w:line="360" w:lineRule="auto"/>
              <w:ind w:left="0"/>
              <w:jc w:val="center"/>
              <w:rPr>
                <w:rFonts w:cs="Arial"/>
                <w:sz w:val="24"/>
                <w:szCs w:val="24"/>
              </w:rPr>
            </w:pPr>
            <w:r>
              <w:rPr>
                <w:rFonts w:cs="Arial"/>
                <w:sz w:val="24"/>
                <w:szCs w:val="24"/>
              </w:rPr>
              <w:t>Fundacja Hipoterapia „Mogę Więcej”</w:t>
            </w:r>
          </w:p>
        </w:tc>
        <w:tc>
          <w:tcPr>
            <w:tcW w:w="2409" w:type="dxa"/>
            <w:shd w:val="clear" w:color="auto" w:fill="D6E3BC" w:themeFill="accent3" w:themeFillTint="66"/>
          </w:tcPr>
          <w:p w:rsidR="000007A4" w:rsidRPr="006B7A59" w:rsidRDefault="000007A4" w:rsidP="00980FDA">
            <w:pPr>
              <w:pStyle w:val="Akapitzlist"/>
              <w:spacing w:line="360" w:lineRule="auto"/>
              <w:ind w:left="0"/>
              <w:jc w:val="center"/>
              <w:rPr>
                <w:rFonts w:cs="Arial"/>
                <w:sz w:val="24"/>
                <w:szCs w:val="24"/>
              </w:rPr>
            </w:pPr>
            <w:r>
              <w:rPr>
                <w:rFonts w:cs="Arial"/>
                <w:sz w:val="24"/>
                <w:szCs w:val="24"/>
              </w:rPr>
              <w:t>10.500,00</w:t>
            </w:r>
          </w:p>
        </w:tc>
        <w:tc>
          <w:tcPr>
            <w:tcW w:w="1257" w:type="dxa"/>
            <w:shd w:val="clear" w:color="auto" w:fill="D6E3BC" w:themeFill="accent3" w:themeFillTint="66"/>
          </w:tcPr>
          <w:p w:rsidR="000007A4" w:rsidRPr="006B7A59" w:rsidRDefault="000007A4" w:rsidP="00980FDA">
            <w:pPr>
              <w:pStyle w:val="Akapitzlist"/>
              <w:spacing w:line="360" w:lineRule="auto"/>
              <w:ind w:left="0"/>
              <w:jc w:val="center"/>
              <w:rPr>
                <w:rFonts w:cs="Arial"/>
                <w:sz w:val="24"/>
                <w:szCs w:val="24"/>
              </w:rPr>
            </w:pPr>
            <w:r>
              <w:rPr>
                <w:rFonts w:cs="Arial"/>
                <w:sz w:val="24"/>
                <w:szCs w:val="24"/>
              </w:rPr>
              <w:t>30</w:t>
            </w:r>
          </w:p>
        </w:tc>
      </w:tr>
      <w:tr w:rsidR="000007A4" w:rsidTr="000007A4">
        <w:trPr>
          <w:trHeight w:val="851"/>
        </w:trPr>
        <w:tc>
          <w:tcPr>
            <w:tcW w:w="807" w:type="dxa"/>
          </w:tcPr>
          <w:p w:rsidR="000007A4" w:rsidRPr="006B7A59" w:rsidRDefault="000007A4" w:rsidP="00980FDA">
            <w:pPr>
              <w:pStyle w:val="Akapitzlist"/>
              <w:spacing w:line="360" w:lineRule="auto"/>
              <w:ind w:left="0"/>
              <w:jc w:val="center"/>
              <w:rPr>
                <w:rFonts w:cs="Arial"/>
                <w:sz w:val="24"/>
                <w:szCs w:val="24"/>
              </w:rPr>
            </w:pPr>
            <w:r>
              <w:rPr>
                <w:rFonts w:cs="Arial"/>
                <w:sz w:val="24"/>
                <w:szCs w:val="24"/>
              </w:rPr>
              <w:t>5</w:t>
            </w:r>
            <w:r w:rsidRPr="006B7A59">
              <w:rPr>
                <w:rFonts w:cs="Arial"/>
                <w:sz w:val="24"/>
                <w:szCs w:val="24"/>
              </w:rPr>
              <w:t>.</w:t>
            </w:r>
          </w:p>
        </w:tc>
        <w:tc>
          <w:tcPr>
            <w:tcW w:w="4818" w:type="dxa"/>
          </w:tcPr>
          <w:p w:rsidR="000007A4" w:rsidRPr="006B7A59" w:rsidRDefault="000007A4" w:rsidP="00980FDA">
            <w:pPr>
              <w:pStyle w:val="Akapitzlist"/>
              <w:spacing w:line="360" w:lineRule="auto"/>
              <w:ind w:left="0"/>
              <w:jc w:val="center"/>
              <w:rPr>
                <w:rFonts w:cs="Arial"/>
                <w:sz w:val="24"/>
                <w:szCs w:val="24"/>
              </w:rPr>
            </w:pPr>
            <w:r>
              <w:rPr>
                <w:rFonts w:cs="Arial"/>
                <w:sz w:val="24"/>
                <w:szCs w:val="24"/>
              </w:rPr>
              <w:t xml:space="preserve">Klub sportu, rekreacji, turystyki </w:t>
            </w:r>
            <w:r>
              <w:rPr>
                <w:rFonts w:cs="Arial"/>
                <w:sz w:val="24"/>
                <w:szCs w:val="24"/>
              </w:rPr>
              <w:br/>
              <w:t>i pływania „NEMO”</w:t>
            </w:r>
          </w:p>
        </w:tc>
        <w:tc>
          <w:tcPr>
            <w:tcW w:w="2409" w:type="dxa"/>
          </w:tcPr>
          <w:p w:rsidR="000007A4" w:rsidRPr="006B7A59" w:rsidRDefault="000007A4" w:rsidP="00980FDA">
            <w:pPr>
              <w:pStyle w:val="Akapitzlist"/>
              <w:spacing w:line="360" w:lineRule="auto"/>
              <w:ind w:left="0"/>
              <w:jc w:val="center"/>
              <w:rPr>
                <w:rFonts w:cs="Arial"/>
                <w:sz w:val="24"/>
                <w:szCs w:val="24"/>
              </w:rPr>
            </w:pPr>
            <w:r>
              <w:rPr>
                <w:rFonts w:cs="Arial"/>
                <w:sz w:val="24"/>
                <w:szCs w:val="24"/>
              </w:rPr>
              <w:t>8.000,00</w:t>
            </w:r>
          </w:p>
        </w:tc>
        <w:tc>
          <w:tcPr>
            <w:tcW w:w="1257" w:type="dxa"/>
          </w:tcPr>
          <w:p w:rsidR="000007A4" w:rsidRPr="006B7A59" w:rsidRDefault="000007A4" w:rsidP="00980FDA">
            <w:pPr>
              <w:pStyle w:val="Akapitzlist"/>
              <w:spacing w:line="360" w:lineRule="auto"/>
              <w:ind w:left="0"/>
              <w:jc w:val="center"/>
              <w:rPr>
                <w:rFonts w:cs="Arial"/>
                <w:sz w:val="24"/>
                <w:szCs w:val="24"/>
              </w:rPr>
            </w:pPr>
            <w:r>
              <w:rPr>
                <w:rFonts w:cs="Arial"/>
                <w:sz w:val="24"/>
                <w:szCs w:val="24"/>
              </w:rPr>
              <w:t>40</w:t>
            </w:r>
          </w:p>
        </w:tc>
      </w:tr>
      <w:tr w:rsidR="000007A4" w:rsidTr="00CD1C18">
        <w:trPr>
          <w:trHeight w:val="859"/>
        </w:trPr>
        <w:tc>
          <w:tcPr>
            <w:tcW w:w="807" w:type="dxa"/>
            <w:shd w:val="clear" w:color="auto" w:fill="D6E3BC" w:themeFill="accent3" w:themeFillTint="66"/>
          </w:tcPr>
          <w:p w:rsidR="000007A4" w:rsidRPr="006B7A59" w:rsidRDefault="000007A4" w:rsidP="00980FDA">
            <w:pPr>
              <w:pStyle w:val="Akapitzlist"/>
              <w:spacing w:line="360" w:lineRule="auto"/>
              <w:ind w:left="0"/>
              <w:jc w:val="center"/>
              <w:rPr>
                <w:rFonts w:cs="Arial"/>
                <w:sz w:val="24"/>
                <w:szCs w:val="24"/>
              </w:rPr>
            </w:pPr>
            <w:r>
              <w:rPr>
                <w:rFonts w:cs="Arial"/>
                <w:sz w:val="24"/>
                <w:szCs w:val="24"/>
              </w:rPr>
              <w:t>6</w:t>
            </w:r>
            <w:r w:rsidRPr="006B7A59">
              <w:rPr>
                <w:rFonts w:cs="Arial"/>
                <w:sz w:val="24"/>
                <w:szCs w:val="24"/>
              </w:rPr>
              <w:t>.</w:t>
            </w:r>
          </w:p>
        </w:tc>
        <w:tc>
          <w:tcPr>
            <w:tcW w:w="4818" w:type="dxa"/>
            <w:shd w:val="clear" w:color="auto" w:fill="D6E3BC" w:themeFill="accent3" w:themeFillTint="66"/>
          </w:tcPr>
          <w:p w:rsidR="000007A4" w:rsidRPr="006B7A59" w:rsidRDefault="000007A4" w:rsidP="00980FDA">
            <w:pPr>
              <w:pStyle w:val="Akapitzlist"/>
              <w:spacing w:line="360" w:lineRule="auto"/>
              <w:ind w:left="0"/>
              <w:jc w:val="center"/>
              <w:rPr>
                <w:rFonts w:cs="Arial"/>
                <w:sz w:val="24"/>
                <w:szCs w:val="24"/>
              </w:rPr>
            </w:pPr>
            <w:r>
              <w:rPr>
                <w:rFonts w:cs="Arial"/>
                <w:sz w:val="24"/>
                <w:szCs w:val="24"/>
              </w:rPr>
              <w:t>Związek Harcerstwa Polskiego Chorągiew Łódzka – Hufiec ZHP Tomaszów Mazowiecki</w:t>
            </w:r>
          </w:p>
        </w:tc>
        <w:tc>
          <w:tcPr>
            <w:tcW w:w="2409" w:type="dxa"/>
            <w:shd w:val="clear" w:color="auto" w:fill="D6E3BC" w:themeFill="accent3" w:themeFillTint="66"/>
          </w:tcPr>
          <w:p w:rsidR="000007A4" w:rsidRPr="006B7A59" w:rsidRDefault="000007A4" w:rsidP="00980FDA">
            <w:pPr>
              <w:pStyle w:val="Akapitzlist"/>
              <w:spacing w:line="360" w:lineRule="auto"/>
              <w:ind w:left="0"/>
              <w:jc w:val="center"/>
              <w:rPr>
                <w:rFonts w:cs="Arial"/>
                <w:sz w:val="24"/>
                <w:szCs w:val="24"/>
              </w:rPr>
            </w:pPr>
            <w:r>
              <w:rPr>
                <w:rFonts w:cs="Arial"/>
                <w:sz w:val="24"/>
                <w:szCs w:val="24"/>
              </w:rPr>
              <w:t>14.700,00</w:t>
            </w:r>
          </w:p>
        </w:tc>
        <w:tc>
          <w:tcPr>
            <w:tcW w:w="1257" w:type="dxa"/>
            <w:shd w:val="clear" w:color="auto" w:fill="D6E3BC" w:themeFill="accent3" w:themeFillTint="66"/>
          </w:tcPr>
          <w:p w:rsidR="000007A4" w:rsidRPr="006B7A59" w:rsidRDefault="000007A4" w:rsidP="00980FDA">
            <w:pPr>
              <w:pStyle w:val="Akapitzlist"/>
              <w:spacing w:line="360" w:lineRule="auto"/>
              <w:ind w:left="0"/>
              <w:jc w:val="center"/>
              <w:rPr>
                <w:rFonts w:cs="Arial"/>
                <w:sz w:val="24"/>
                <w:szCs w:val="24"/>
              </w:rPr>
            </w:pPr>
            <w:r>
              <w:rPr>
                <w:rFonts w:cs="Arial"/>
                <w:sz w:val="24"/>
                <w:szCs w:val="24"/>
              </w:rPr>
              <w:t>30</w:t>
            </w:r>
          </w:p>
        </w:tc>
      </w:tr>
      <w:tr w:rsidR="000007A4" w:rsidTr="000007A4">
        <w:trPr>
          <w:trHeight w:val="426"/>
        </w:trPr>
        <w:tc>
          <w:tcPr>
            <w:tcW w:w="807" w:type="dxa"/>
          </w:tcPr>
          <w:p w:rsidR="000007A4" w:rsidRDefault="000007A4" w:rsidP="00980FDA">
            <w:pPr>
              <w:pStyle w:val="Akapitzlist"/>
              <w:spacing w:line="360" w:lineRule="auto"/>
              <w:ind w:left="0"/>
              <w:jc w:val="center"/>
              <w:rPr>
                <w:rFonts w:cs="Arial"/>
                <w:sz w:val="24"/>
                <w:szCs w:val="24"/>
              </w:rPr>
            </w:pPr>
            <w:r>
              <w:rPr>
                <w:rFonts w:cs="Arial"/>
                <w:sz w:val="24"/>
                <w:szCs w:val="24"/>
              </w:rPr>
              <w:t>7.</w:t>
            </w:r>
          </w:p>
        </w:tc>
        <w:tc>
          <w:tcPr>
            <w:tcW w:w="4818" w:type="dxa"/>
          </w:tcPr>
          <w:p w:rsidR="000007A4" w:rsidRDefault="000007A4" w:rsidP="00980FDA">
            <w:pPr>
              <w:pStyle w:val="Akapitzlist"/>
              <w:spacing w:line="360" w:lineRule="auto"/>
              <w:ind w:left="0"/>
              <w:jc w:val="center"/>
              <w:rPr>
                <w:rFonts w:cs="Arial"/>
                <w:sz w:val="24"/>
                <w:szCs w:val="24"/>
              </w:rPr>
            </w:pPr>
            <w:r>
              <w:rPr>
                <w:rFonts w:cs="Arial"/>
                <w:sz w:val="24"/>
                <w:szCs w:val="24"/>
              </w:rPr>
              <w:t>Fundacja „N.S.J. – Rodzina”</w:t>
            </w:r>
          </w:p>
        </w:tc>
        <w:tc>
          <w:tcPr>
            <w:tcW w:w="2409" w:type="dxa"/>
          </w:tcPr>
          <w:p w:rsidR="000007A4" w:rsidRDefault="000007A4" w:rsidP="00980FDA">
            <w:pPr>
              <w:pStyle w:val="Akapitzlist"/>
              <w:spacing w:line="360" w:lineRule="auto"/>
              <w:ind w:left="0"/>
              <w:jc w:val="center"/>
              <w:rPr>
                <w:rFonts w:cs="Arial"/>
                <w:sz w:val="24"/>
                <w:szCs w:val="24"/>
              </w:rPr>
            </w:pPr>
            <w:r>
              <w:rPr>
                <w:rFonts w:cs="Arial"/>
                <w:sz w:val="24"/>
                <w:szCs w:val="24"/>
              </w:rPr>
              <w:t>37.800,00</w:t>
            </w:r>
          </w:p>
        </w:tc>
        <w:tc>
          <w:tcPr>
            <w:tcW w:w="1257" w:type="dxa"/>
          </w:tcPr>
          <w:p w:rsidR="000007A4" w:rsidRDefault="000007A4" w:rsidP="00980FDA">
            <w:pPr>
              <w:pStyle w:val="Akapitzlist"/>
              <w:spacing w:line="360" w:lineRule="auto"/>
              <w:ind w:left="0"/>
              <w:jc w:val="center"/>
              <w:rPr>
                <w:rFonts w:cs="Arial"/>
                <w:sz w:val="24"/>
                <w:szCs w:val="24"/>
              </w:rPr>
            </w:pPr>
            <w:r>
              <w:rPr>
                <w:rFonts w:cs="Arial"/>
                <w:sz w:val="24"/>
                <w:szCs w:val="24"/>
              </w:rPr>
              <w:t>90</w:t>
            </w:r>
          </w:p>
        </w:tc>
      </w:tr>
      <w:tr w:rsidR="000007A4" w:rsidTr="000007A4">
        <w:trPr>
          <w:trHeight w:val="426"/>
        </w:trPr>
        <w:tc>
          <w:tcPr>
            <w:tcW w:w="807" w:type="dxa"/>
            <w:shd w:val="clear" w:color="auto" w:fill="D9D9D9" w:themeFill="background1" w:themeFillShade="D9"/>
          </w:tcPr>
          <w:p w:rsidR="000007A4" w:rsidRPr="006B7A59" w:rsidRDefault="000007A4" w:rsidP="00980FDA">
            <w:pPr>
              <w:pStyle w:val="Akapitzlist"/>
              <w:spacing w:line="360" w:lineRule="auto"/>
              <w:ind w:left="0"/>
              <w:jc w:val="center"/>
              <w:rPr>
                <w:rFonts w:cs="Arial"/>
                <w:sz w:val="24"/>
                <w:szCs w:val="24"/>
              </w:rPr>
            </w:pPr>
            <w:r>
              <w:rPr>
                <w:rFonts w:cs="Arial"/>
                <w:sz w:val="24"/>
                <w:szCs w:val="24"/>
              </w:rPr>
              <w:t>8</w:t>
            </w:r>
            <w:r w:rsidRPr="006B7A59">
              <w:rPr>
                <w:rFonts w:cs="Arial"/>
                <w:sz w:val="24"/>
                <w:szCs w:val="24"/>
              </w:rPr>
              <w:t>.</w:t>
            </w:r>
          </w:p>
        </w:tc>
        <w:tc>
          <w:tcPr>
            <w:tcW w:w="4818" w:type="dxa"/>
            <w:shd w:val="clear" w:color="auto" w:fill="D9D9D9" w:themeFill="background1" w:themeFillShade="D9"/>
          </w:tcPr>
          <w:p w:rsidR="000007A4" w:rsidRPr="006B7A59" w:rsidRDefault="000007A4" w:rsidP="00980FDA">
            <w:pPr>
              <w:pStyle w:val="Akapitzlist"/>
              <w:spacing w:line="360" w:lineRule="auto"/>
              <w:ind w:left="0"/>
              <w:jc w:val="center"/>
              <w:rPr>
                <w:rFonts w:cs="Arial"/>
                <w:sz w:val="24"/>
                <w:szCs w:val="24"/>
              </w:rPr>
            </w:pPr>
            <w:r>
              <w:rPr>
                <w:rFonts w:cs="Arial"/>
                <w:sz w:val="24"/>
                <w:szCs w:val="24"/>
              </w:rPr>
              <w:t>Razem</w:t>
            </w:r>
          </w:p>
        </w:tc>
        <w:tc>
          <w:tcPr>
            <w:tcW w:w="2409" w:type="dxa"/>
            <w:shd w:val="clear" w:color="auto" w:fill="D9D9D9" w:themeFill="background1" w:themeFillShade="D9"/>
          </w:tcPr>
          <w:p w:rsidR="000007A4" w:rsidRPr="006B7A59" w:rsidRDefault="000007A4" w:rsidP="00980FDA">
            <w:pPr>
              <w:pStyle w:val="Akapitzlist"/>
              <w:spacing w:line="360" w:lineRule="auto"/>
              <w:ind w:left="0"/>
              <w:jc w:val="center"/>
              <w:rPr>
                <w:rFonts w:cs="Arial"/>
                <w:sz w:val="24"/>
                <w:szCs w:val="24"/>
              </w:rPr>
            </w:pPr>
            <w:r>
              <w:rPr>
                <w:rFonts w:cs="Arial"/>
                <w:sz w:val="24"/>
                <w:szCs w:val="24"/>
              </w:rPr>
              <w:t>109.080,00</w:t>
            </w:r>
          </w:p>
        </w:tc>
        <w:tc>
          <w:tcPr>
            <w:tcW w:w="1257" w:type="dxa"/>
            <w:shd w:val="clear" w:color="auto" w:fill="D9D9D9" w:themeFill="background1" w:themeFillShade="D9"/>
          </w:tcPr>
          <w:p w:rsidR="000007A4" w:rsidRPr="006B7A59" w:rsidRDefault="000007A4" w:rsidP="00980FDA">
            <w:pPr>
              <w:pStyle w:val="Akapitzlist"/>
              <w:spacing w:line="360" w:lineRule="auto"/>
              <w:ind w:left="0"/>
              <w:jc w:val="center"/>
              <w:rPr>
                <w:rFonts w:cs="Arial"/>
                <w:sz w:val="24"/>
                <w:szCs w:val="24"/>
              </w:rPr>
            </w:pPr>
            <w:r>
              <w:rPr>
                <w:rFonts w:cs="Arial"/>
                <w:sz w:val="24"/>
                <w:szCs w:val="24"/>
              </w:rPr>
              <w:t>348</w:t>
            </w:r>
          </w:p>
        </w:tc>
      </w:tr>
    </w:tbl>
    <w:p w:rsidR="00A122D1" w:rsidRPr="00FE30A9" w:rsidRDefault="00A122D1" w:rsidP="00452694">
      <w:pPr>
        <w:spacing w:line="240" w:lineRule="auto"/>
        <w:jc w:val="both"/>
        <w:rPr>
          <w:rFonts w:cs="Arial"/>
          <w:i/>
          <w:sz w:val="20"/>
          <w:szCs w:val="20"/>
        </w:rPr>
      </w:pPr>
      <w:r w:rsidRPr="00195AB6">
        <w:rPr>
          <w:rFonts w:cs="Arial"/>
          <w:i/>
          <w:sz w:val="20"/>
          <w:szCs w:val="20"/>
        </w:rPr>
        <w:t>Źródło: Dane zebrane z Wydziału Spraw Społecznych i Promocji Zdrowia Urzędu Miasta w Tomaszowie Mazowieckim.</w:t>
      </w:r>
    </w:p>
    <w:p w:rsidR="00FE30A9" w:rsidRPr="00FE30A9" w:rsidRDefault="00EB5E17" w:rsidP="00980FDA">
      <w:pPr>
        <w:pStyle w:val="Akapitzlist"/>
        <w:numPr>
          <w:ilvl w:val="0"/>
          <w:numId w:val="13"/>
        </w:numPr>
        <w:spacing w:line="360" w:lineRule="auto"/>
        <w:ind w:left="426" w:hanging="426"/>
        <w:jc w:val="both"/>
        <w:rPr>
          <w:b/>
          <w:sz w:val="24"/>
          <w:szCs w:val="24"/>
        </w:rPr>
      </w:pPr>
      <w:r w:rsidRPr="00C41C63">
        <w:rPr>
          <w:rFonts w:eastAsia="Times New Roman" w:cs="Times New Roman"/>
          <w:b/>
          <w:sz w:val="24"/>
          <w:szCs w:val="24"/>
        </w:rPr>
        <w:t>Program metodyczny pracy wychowawczej z młodzieżą z terenu miasta Tomaszowa Mazowieckiego.</w:t>
      </w:r>
    </w:p>
    <w:p w:rsidR="00FE30A9" w:rsidRPr="00F67987" w:rsidRDefault="00FE30A9" w:rsidP="00980FDA">
      <w:pPr>
        <w:spacing w:line="360" w:lineRule="auto"/>
        <w:ind w:firstLine="360"/>
        <w:jc w:val="both"/>
        <w:rPr>
          <w:b/>
          <w:sz w:val="24"/>
          <w:szCs w:val="24"/>
        </w:rPr>
      </w:pPr>
      <w:r w:rsidRPr="00195AB6">
        <w:rPr>
          <w:rFonts w:cs="Arial"/>
          <w:sz w:val="24"/>
          <w:szCs w:val="24"/>
        </w:rPr>
        <w:t>Abstynenckie Stowarzyszenie Klubu Wzajemnej Pomocy ALA</w:t>
      </w:r>
      <w:r>
        <w:rPr>
          <w:rFonts w:cs="Arial"/>
          <w:sz w:val="24"/>
          <w:szCs w:val="24"/>
        </w:rPr>
        <w:t xml:space="preserve"> otrzymało </w:t>
      </w:r>
      <w:r w:rsidR="00DF1EF8">
        <w:rPr>
          <w:rFonts w:cs="Arial"/>
          <w:sz w:val="24"/>
          <w:szCs w:val="24"/>
        </w:rPr>
        <w:t>wsparcie</w:t>
      </w:r>
      <w:r>
        <w:rPr>
          <w:rFonts w:cs="Arial"/>
          <w:sz w:val="24"/>
          <w:szCs w:val="24"/>
        </w:rPr>
        <w:br/>
        <w:t xml:space="preserve">w wysokości 20.000,00 zł na realizację programu metodycznego pracy wychowawczej </w:t>
      </w:r>
      <w:r>
        <w:rPr>
          <w:rFonts w:cs="Arial"/>
          <w:sz w:val="24"/>
          <w:szCs w:val="24"/>
        </w:rPr>
        <w:br/>
        <w:t xml:space="preserve">z młodzieżą z terenu miasta Tomaszowa Mazowieckiego. W ramach zadania </w:t>
      </w:r>
      <w:r w:rsidR="00F67987" w:rsidRPr="00F67987">
        <w:rPr>
          <w:rFonts w:cs="Arial"/>
          <w:sz w:val="24"/>
          <w:szCs w:val="24"/>
        </w:rPr>
        <w:t xml:space="preserve">prowadzone były </w:t>
      </w:r>
      <w:r w:rsidR="002448AE">
        <w:rPr>
          <w:rFonts w:cs="Arial"/>
          <w:sz w:val="24"/>
          <w:szCs w:val="24"/>
        </w:rPr>
        <w:t xml:space="preserve">warsztaty teatralne oraz zajęcia grupowe, </w:t>
      </w:r>
      <w:r w:rsidR="00F67987" w:rsidRPr="00F67987">
        <w:rPr>
          <w:rFonts w:cs="Arial"/>
          <w:sz w:val="24"/>
          <w:szCs w:val="24"/>
        </w:rPr>
        <w:t xml:space="preserve">w czasie których młodzież nabyła umiejętności niezbędne do radzenia sobie w trudnych sytuacjach życiowych (emocje, stres, relacje rówieśnicze). W czasie zajęć opiekunowie </w:t>
      </w:r>
      <w:r w:rsidR="00F67987">
        <w:rPr>
          <w:rFonts w:cs="Arial"/>
          <w:sz w:val="24"/>
          <w:szCs w:val="24"/>
        </w:rPr>
        <w:t xml:space="preserve">pracowali </w:t>
      </w:r>
      <w:r w:rsidR="00620861">
        <w:rPr>
          <w:rFonts w:cs="Arial"/>
          <w:sz w:val="24"/>
          <w:szCs w:val="24"/>
        </w:rPr>
        <w:t xml:space="preserve">z dziećmi </w:t>
      </w:r>
      <w:r w:rsidR="00F67987">
        <w:rPr>
          <w:rFonts w:cs="Arial"/>
          <w:sz w:val="24"/>
          <w:szCs w:val="24"/>
        </w:rPr>
        <w:t xml:space="preserve">posługując się metodą społeczności terapeutycznej, </w:t>
      </w:r>
      <w:r w:rsidR="00620861">
        <w:rPr>
          <w:rFonts w:cs="Arial"/>
          <w:sz w:val="24"/>
          <w:szCs w:val="24"/>
        </w:rPr>
        <w:t>z którą</w:t>
      </w:r>
      <w:r w:rsidR="00F67987">
        <w:rPr>
          <w:rFonts w:cs="Arial"/>
          <w:sz w:val="24"/>
          <w:szCs w:val="24"/>
        </w:rPr>
        <w:t xml:space="preserve"> </w:t>
      </w:r>
      <w:r w:rsidR="00620861">
        <w:rPr>
          <w:rFonts w:cs="Arial"/>
          <w:sz w:val="24"/>
          <w:szCs w:val="24"/>
        </w:rPr>
        <w:t xml:space="preserve">zapoznali </w:t>
      </w:r>
      <w:r w:rsidR="002448AE">
        <w:rPr>
          <w:rFonts w:cs="Arial"/>
          <w:sz w:val="24"/>
          <w:szCs w:val="24"/>
        </w:rPr>
        <w:t>się</w:t>
      </w:r>
      <w:r w:rsidR="00F67987">
        <w:rPr>
          <w:rFonts w:cs="Arial"/>
          <w:sz w:val="24"/>
          <w:szCs w:val="24"/>
        </w:rPr>
        <w:t xml:space="preserve"> w czasie szkolenia dla kadr świetlic środowiskowych </w:t>
      </w:r>
      <w:r w:rsidR="00620861">
        <w:rPr>
          <w:rFonts w:cs="Arial"/>
          <w:sz w:val="24"/>
          <w:szCs w:val="24"/>
        </w:rPr>
        <w:t xml:space="preserve">zorganizowanego </w:t>
      </w:r>
      <w:r w:rsidR="00F67987">
        <w:rPr>
          <w:rFonts w:cs="Arial"/>
          <w:sz w:val="24"/>
          <w:szCs w:val="24"/>
        </w:rPr>
        <w:t>w ramach projektu innowacyjnego Model Dz</w:t>
      </w:r>
      <w:r w:rsidR="002448AE">
        <w:rPr>
          <w:rFonts w:cs="Arial"/>
          <w:sz w:val="24"/>
          <w:szCs w:val="24"/>
        </w:rPr>
        <w:t>ia</w:t>
      </w:r>
      <w:r w:rsidR="00F67987">
        <w:rPr>
          <w:rFonts w:cs="Arial"/>
          <w:sz w:val="24"/>
          <w:szCs w:val="24"/>
        </w:rPr>
        <w:t>łań Systemowych.</w:t>
      </w:r>
    </w:p>
    <w:p w:rsidR="00EB5E17" w:rsidRPr="000D4B21" w:rsidRDefault="00EB5E17" w:rsidP="00980FDA">
      <w:pPr>
        <w:pStyle w:val="Akapitzlist"/>
        <w:numPr>
          <w:ilvl w:val="0"/>
          <w:numId w:val="13"/>
        </w:numPr>
        <w:spacing w:line="360" w:lineRule="auto"/>
        <w:ind w:left="426" w:hanging="426"/>
        <w:jc w:val="both"/>
        <w:rPr>
          <w:b/>
          <w:sz w:val="24"/>
          <w:szCs w:val="24"/>
        </w:rPr>
      </w:pPr>
      <w:r w:rsidRPr="00C41C63">
        <w:rPr>
          <w:rFonts w:eastAsia="Times New Roman" w:cs="Times New Roman"/>
          <w:b/>
          <w:sz w:val="24"/>
          <w:szCs w:val="24"/>
        </w:rPr>
        <w:t xml:space="preserve">Wsparcie szkolnych programów profilaktycznych adresowanych do uczniów </w:t>
      </w:r>
      <w:r w:rsidR="005B6851">
        <w:rPr>
          <w:rFonts w:eastAsia="Times New Roman" w:cs="Times New Roman"/>
          <w:b/>
          <w:sz w:val="24"/>
          <w:szCs w:val="24"/>
        </w:rPr>
        <w:br/>
      </w:r>
      <w:r w:rsidRPr="00C41C63">
        <w:rPr>
          <w:rFonts w:eastAsia="Times New Roman" w:cs="Times New Roman"/>
          <w:b/>
          <w:sz w:val="24"/>
          <w:szCs w:val="24"/>
        </w:rPr>
        <w:t>z możliwością zakupu niezbędnych materiałów i artykułów.</w:t>
      </w:r>
    </w:p>
    <w:p w:rsidR="000D4B21" w:rsidRDefault="000D4B21" w:rsidP="00980FDA">
      <w:pPr>
        <w:spacing w:line="360" w:lineRule="auto"/>
        <w:ind w:firstLine="426"/>
        <w:jc w:val="both"/>
        <w:rPr>
          <w:rFonts w:cs="Arial"/>
          <w:sz w:val="24"/>
          <w:szCs w:val="24"/>
        </w:rPr>
      </w:pPr>
      <w:r w:rsidRPr="000D4B21">
        <w:rPr>
          <w:rFonts w:cs="Arial"/>
          <w:sz w:val="24"/>
          <w:szCs w:val="24"/>
        </w:rPr>
        <w:t>W roku szkolnym 2015/2016 zrealizowano w szkołach następujące programy profilaktyczne:</w:t>
      </w:r>
    </w:p>
    <w:p w:rsidR="00E44818" w:rsidRPr="000D4B21" w:rsidRDefault="00E44818" w:rsidP="00980FDA">
      <w:pPr>
        <w:spacing w:line="360" w:lineRule="auto"/>
        <w:ind w:firstLine="426"/>
        <w:jc w:val="both"/>
        <w:rPr>
          <w:rFonts w:cs="Arial"/>
          <w:sz w:val="24"/>
          <w:szCs w:val="24"/>
        </w:rPr>
      </w:pPr>
    </w:p>
    <w:p w:rsidR="000D4B21" w:rsidRPr="00195AB6" w:rsidRDefault="000D4B21" w:rsidP="00452694">
      <w:pPr>
        <w:spacing w:line="240" w:lineRule="auto"/>
        <w:jc w:val="both"/>
        <w:rPr>
          <w:rFonts w:cs="Arial"/>
          <w:sz w:val="20"/>
          <w:szCs w:val="20"/>
        </w:rPr>
      </w:pPr>
      <w:r>
        <w:rPr>
          <w:rFonts w:cs="Arial"/>
          <w:sz w:val="20"/>
          <w:szCs w:val="20"/>
        </w:rPr>
        <w:lastRenderedPageBreak/>
        <w:t>Tabela 7</w:t>
      </w:r>
      <w:r w:rsidRPr="00195AB6">
        <w:rPr>
          <w:rFonts w:cs="Arial"/>
          <w:sz w:val="20"/>
          <w:szCs w:val="20"/>
        </w:rPr>
        <w:t xml:space="preserve">. Programy profilaktyczne z zakresu przeciwdziałania alkoholizmowi </w:t>
      </w:r>
      <w:r>
        <w:rPr>
          <w:rFonts w:cs="Arial"/>
          <w:sz w:val="20"/>
          <w:szCs w:val="20"/>
        </w:rPr>
        <w:t>realizowane w roku szkolnym 2015/2016</w:t>
      </w:r>
      <w:r w:rsidRPr="00195AB6">
        <w:rPr>
          <w:rFonts w:cs="Arial"/>
          <w:sz w:val="20"/>
          <w:szCs w:val="20"/>
        </w:rPr>
        <w:t xml:space="preserve"> w placówkach oświatowych.</w:t>
      </w:r>
    </w:p>
    <w:tbl>
      <w:tblPr>
        <w:tblW w:w="9882" w:type="dxa"/>
        <w:tblInd w:w="55" w:type="dxa"/>
        <w:tblCellMar>
          <w:left w:w="70" w:type="dxa"/>
          <w:right w:w="70" w:type="dxa"/>
        </w:tblCellMar>
        <w:tblLook w:val="04A0"/>
      </w:tblPr>
      <w:tblGrid>
        <w:gridCol w:w="2597"/>
        <w:gridCol w:w="3607"/>
        <w:gridCol w:w="1084"/>
        <w:gridCol w:w="1417"/>
        <w:gridCol w:w="1177"/>
      </w:tblGrid>
      <w:tr w:rsidR="000D4B21" w:rsidRPr="00195AB6" w:rsidTr="00CD1C18">
        <w:trPr>
          <w:trHeight w:val="1093"/>
        </w:trPr>
        <w:tc>
          <w:tcPr>
            <w:tcW w:w="2597" w:type="dxa"/>
            <w:tcBorders>
              <w:top w:val="single" w:sz="8" w:space="0" w:color="auto"/>
              <w:left w:val="single" w:sz="8" w:space="0" w:color="auto"/>
              <w:bottom w:val="single" w:sz="8" w:space="0" w:color="auto"/>
              <w:right w:val="single" w:sz="4" w:space="0" w:color="auto"/>
            </w:tcBorders>
            <w:shd w:val="clear" w:color="auto" w:fill="D9D9D9"/>
            <w:noWrap/>
            <w:vAlign w:val="center"/>
          </w:tcPr>
          <w:p w:rsidR="000D4B21" w:rsidRPr="00195AB6" w:rsidRDefault="000D4B21" w:rsidP="00980FDA">
            <w:pPr>
              <w:spacing w:line="360" w:lineRule="auto"/>
              <w:jc w:val="center"/>
              <w:rPr>
                <w:rFonts w:cs="Arial"/>
                <w:b/>
                <w:bCs/>
                <w:color w:val="000000"/>
                <w:sz w:val="24"/>
                <w:szCs w:val="24"/>
              </w:rPr>
            </w:pPr>
            <w:r w:rsidRPr="00195AB6">
              <w:rPr>
                <w:rFonts w:cs="Arial"/>
                <w:b/>
                <w:bCs/>
                <w:color w:val="000000"/>
                <w:sz w:val="24"/>
                <w:szCs w:val="24"/>
              </w:rPr>
              <w:t>placówka oświatowa</w:t>
            </w:r>
          </w:p>
        </w:tc>
        <w:tc>
          <w:tcPr>
            <w:tcW w:w="3607" w:type="dxa"/>
            <w:tcBorders>
              <w:top w:val="single" w:sz="8" w:space="0" w:color="auto"/>
              <w:left w:val="nil"/>
              <w:bottom w:val="single" w:sz="8" w:space="0" w:color="auto"/>
              <w:right w:val="single" w:sz="4" w:space="0" w:color="auto"/>
            </w:tcBorders>
            <w:shd w:val="clear" w:color="auto" w:fill="D9D9D9"/>
            <w:noWrap/>
            <w:vAlign w:val="center"/>
          </w:tcPr>
          <w:p w:rsidR="000D4B21" w:rsidRPr="00195AB6" w:rsidRDefault="000D4B21" w:rsidP="00980FDA">
            <w:pPr>
              <w:spacing w:line="360" w:lineRule="auto"/>
              <w:jc w:val="center"/>
              <w:rPr>
                <w:rFonts w:cs="Arial"/>
                <w:b/>
                <w:bCs/>
                <w:color w:val="000000"/>
                <w:sz w:val="24"/>
                <w:szCs w:val="24"/>
              </w:rPr>
            </w:pPr>
            <w:r w:rsidRPr="00195AB6">
              <w:rPr>
                <w:rFonts w:cs="Arial"/>
                <w:b/>
                <w:bCs/>
                <w:color w:val="000000"/>
                <w:sz w:val="24"/>
                <w:szCs w:val="24"/>
              </w:rPr>
              <w:t>nazwa programu</w:t>
            </w:r>
          </w:p>
        </w:tc>
        <w:tc>
          <w:tcPr>
            <w:tcW w:w="1084" w:type="dxa"/>
            <w:tcBorders>
              <w:top w:val="single" w:sz="8" w:space="0" w:color="auto"/>
              <w:left w:val="nil"/>
              <w:bottom w:val="single" w:sz="8" w:space="0" w:color="auto"/>
              <w:right w:val="single" w:sz="4" w:space="0" w:color="auto"/>
            </w:tcBorders>
            <w:shd w:val="clear" w:color="auto" w:fill="D9D9D9"/>
            <w:vAlign w:val="center"/>
          </w:tcPr>
          <w:p w:rsidR="000D4B21" w:rsidRPr="00195AB6" w:rsidRDefault="000D4B21" w:rsidP="00980FDA">
            <w:pPr>
              <w:spacing w:line="360" w:lineRule="auto"/>
              <w:jc w:val="center"/>
              <w:rPr>
                <w:rFonts w:cs="Arial"/>
                <w:b/>
                <w:bCs/>
                <w:color w:val="000000"/>
                <w:sz w:val="24"/>
                <w:szCs w:val="24"/>
              </w:rPr>
            </w:pPr>
            <w:r w:rsidRPr="00195AB6">
              <w:rPr>
                <w:rFonts w:cs="Arial"/>
                <w:b/>
                <w:bCs/>
                <w:color w:val="000000"/>
                <w:sz w:val="24"/>
                <w:szCs w:val="24"/>
              </w:rPr>
              <w:t>liczba uczniów</w:t>
            </w:r>
          </w:p>
        </w:tc>
        <w:tc>
          <w:tcPr>
            <w:tcW w:w="1417" w:type="dxa"/>
            <w:tcBorders>
              <w:top w:val="single" w:sz="8" w:space="0" w:color="auto"/>
              <w:left w:val="nil"/>
              <w:bottom w:val="single" w:sz="8" w:space="0" w:color="auto"/>
              <w:right w:val="single" w:sz="4" w:space="0" w:color="auto"/>
            </w:tcBorders>
            <w:shd w:val="clear" w:color="auto" w:fill="D9D9D9"/>
            <w:vAlign w:val="center"/>
          </w:tcPr>
          <w:p w:rsidR="000D4B21" w:rsidRPr="00195AB6" w:rsidRDefault="000D4B21" w:rsidP="00980FDA">
            <w:pPr>
              <w:spacing w:line="360" w:lineRule="auto"/>
              <w:jc w:val="center"/>
              <w:rPr>
                <w:rFonts w:cs="Arial"/>
                <w:b/>
                <w:bCs/>
                <w:color w:val="000000"/>
                <w:sz w:val="24"/>
                <w:szCs w:val="24"/>
              </w:rPr>
            </w:pPr>
            <w:r w:rsidRPr="00195AB6">
              <w:rPr>
                <w:rFonts w:cs="Arial"/>
                <w:b/>
                <w:bCs/>
                <w:color w:val="000000"/>
                <w:sz w:val="24"/>
                <w:szCs w:val="24"/>
              </w:rPr>
              <w:t>liczba nauczycieli</w:t>
            </w:r>
          </w:p>
        </w:tc>
        <w:tc>
          <w:tcPr>
            <w:tcW w:w="1177" w:type="dxa"/>
            <w:tcBorders>
              <w:top w:val="single" w:sz="8" w:space="0" w:color="auto"/>
              <w:left w:val="nil"/>
              <w:bottom w:val="single" w:sz="8" w:space="0" w:color="auto"/>
              <w:right w:val="single" w:sz="8" w:space="0" w:color="auto"/>
            </w:tcBorders>
            <w:shd w:val="clear" w:color="auto" w:fill="D9D9D9"/>
            <w:vAlign w:val="center"/>
          </w:tcPr>
          <w:p w:rsidR="000D4B21" w:rsidRPr="00195AB6" w:rsidRDefault="000D4B21" w:rsidP="00980FDA">
            <w:pPr>
              <w:spacing w:line="360" w:lineRule="auto"/>
              <w:jc w:val="center"/>
              <w:rPr>
                <w:rFonts w:cs="Arial"/>
                <w:b/>
                <w:bCs/>
                <w:color w:val="000000"/>
                <w:sz w:val="24"/>
                <w:szCs w:val="24"/>
              </w:rPr>
            </w:pPr>
            <w:r w:rsidRPr="00195AB6">
              <w:rPr>
                <w:rFonts w:cs="Arial"/>
                <w:b/>
                <w:bCs/>
                <w:color w:val="000000"/>
                <w:sz w:val="24"/>
                <w:szCs w:val="24"/>
              </w:rPr>
              <w:t>liczba rodziców</w:t>
            </w:r>
          </w:p>
        </w:tc>
      </w:tr>
      <w:tr w:rsidR="000D4B21" w:rsidRPr="00195AB6" w:rsidTr="00CD1C18">
        <w:trPr>
          <w:trHeight w:val="656"/>
        </w:trPr>
        <w:tc>
          <w:tcPr>
            <w:tcW w:w="2597" w:type="dxa"/>
            <w:tcBorders>
              <w:top w:val="single" w:sz="8" w:space="0" w:color="auto"/>
              <w:left w:val="single" w:sz="8" w:space="0" w:color="auto"/>
              <w:bottom w:val="single" w:sz="4" w:space="0" w:color="auto"/>
              <w:right w:val="single" w:sz="4" w:space="0" w:color="auto"/>
            </w:tcBorders>
            <w:shd w:val="clear" w:color="auto" w:fill="D6E3BC" w:themeFill="accent3" w:themeFillTint="66"/>
            <w:vAlign w:val="center"/>
          </w:tcPr>
          <w:p w:rsidR="000D4B21" w:rsidRPr="00195AB6" w:rsidRDefault="000D4B21" w:rsidP="0014092F">
            <w:pPr>
              <w:spacing w:line="360" w:lineRule="auto"/>
              <w:jc w:val="center"/>
              <w:rPr>
                <w:rFonts w:cs="Arial"/>
                <w:color w:val="000000"/>
                <w:sz w:val="24"/>
                <w:szCs w:val="24"/>
              </w:rPr>
            </w:pPr>
            <w:r w:rsidRPr="00195AB6">
              <w:rPr>
                <w:rFonts w:cs="Arial"/>
                <w:color w:val="000000"/>
                <w:sz w:val="24"/>
                <w:szCs w:val="24"/>
              </w:rPr>
              <w:t>Zespół Szkolno-Przedszkolny nr 1</w:t>
            </w:r>
          </w:p>
        </w:tc>
        <w:tc>
          <w:tcPr>
            <w:tcW w:w="3607" w:type="dxa"/>
            <w:tcBorders>
              <w:top w:val="single" w:sz="8" w:space="0" w:color="auto"/>
              <w:left w:val="nil"/>
              <w:bottom w:val="single" w:sz="4" w:space="0" w:color="auto"/>
              <w:right w:val="single" w:sz="4" w:space="0" w:color="auto"/>
            </w:tcBorders>
            <w:shd w:val="clear" w:color="auto" w:fill="D6E3BC" w:themeFill="accent3" w:themeFillTint="66"/>
            <w:vAlign w:val="center"/>
          </w:tcPr>
          <w:p w:rsidR="000D4B21" w:rsidRPr="00195AB6" w:rsidRDefault="000D4B21" w:rsidP="00980FDA">
            <w:pPr>
              <w:spacing w:line="360" w:lineRule="auto"/>
              <w:rPr>
                <w:rFonts w:cs="Arial"/>
                <w:color w:val="000000"/>
                <w:sz w:val="24"/>
                <w:szCs w:val="24"/>
              </w:rPr>
            </w:pPr>
            <w:r w:rsidRPr="00195AB6">
              <w:rPr>
                <w:rFonts w:cs="Arial"/>
                <w:color w:val="000000"/>
                <w:sz w:val="24"/>
                <w:szCs w:val="24"/>
              </w:rPr>
              <w:t>Szkolny pro</w:t>
            </w:r>
            <w:r>
              <w:rPr>
                <w:rFonts w:cs="Arial"/>
                <w:color w:val="000000"/>
                <w:sz w:val="24"/>
                <w:szCs w:val="24"/>
              </w:rPr>
              <w:t>gram profilaktyki "Dbam o zdrowie</w:t>
            </w:r>
            <w:r w:rsidRPr="00195AB6">
              <w:rPr>
                <w:rFonts w:cs="Arial"/>
                <w:color w:val="000000"/>
                <w:sz w:val="24"/>
                <w:szCs w:val="24"/>
              </w:rPr>
              <w:t>"</w:t>
            </w:r>
          </w:p>
        </w:tc>
        <w:tc>
          <w:tcPr>
            <w:tcW w:w="1084" w:type="dxa"/>
            <w:tcBorders>
              <w:top w:val="single" w:sz="8" w:space="0" w:color="auto"/>
              <w:left w:val="nil"/>
              <w:bottom w:val="single" w:sz="4" w:space="0" w:color="auto"/>
              <w:right w:val="single" w:sz="4"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198</w:t>
            </w:r>
          </w:p>
        </w:tc>
        <w:tc>
          <w:tcPr>
            <w:tcW w:w="1417" w:type="dxa"/>
            <w:tcBorders>
              <w:top w:val="single" w:sz="8" w:space="0" w:color="auto"/>
              <w:left w:val="nil"/>
              <w:bottom w:val="single" w:sz="4" w:space="0" w:color="auto"/>
              <w:right w:val="single" w:sz="4"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16</w:t>
            </w:r>
          </w:p>
        </w:tc>
        <w:tc>
          <w:tcPr>
            <w:tcW w:w="1177" w:type="dxa"/>
            <w:tcBorders>
              <w:top w:val="single" w:sz="8" w:space="0" w:color="auto"/>
              <w:left w:val="nil"/>
              <w:bottom w:val="single" w:sz="4" w:space="0" w:color="auto"/>
              <w:right w:val="single" w:sz="8"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200</w:t>
            </w:r>
          </w:p>
        </w:tc>
      </w:tr>
      <w:tr w:rsidR="000D4B21" w:rsidRPr="00195AB6" w:rsidTr="00CD1C18">
        <w:trPr>
          <w:trHeight w:val="534"/>
        </w:trPr>
        <w:tc>
          <w:tcPr>
            <w:tcW w:w="2597" w:type="dxa"/>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0D4B21" w:rsidRPr="00195AB6" w:rsidRDefault="000D4B21" w:rsidP="00980FDA">
            <w:pPr>
              <w:spacing w:line="360" w:lineRule="auto"/>
              <w:jc w:val="center"/>
              <w:rPr>
                <w:rFonts w:cs="Arial"/>
                <w:color w:val="000000"/>
                <w:sz w:val="24"/>
                <w:szCs w:val="24"/>
              </w:rPr>
            </w:pPr>
            <w:r w:rsidRPr="00195AB6">
              <w:rPr>
                <w:rFonts w:cs="Arial"/>
                <w:color w:val="000000"/>
                <w:sz w:val="24"/>
                <w:szCs w:val="24"/>
              </w:rPr>
              <w:t>Zespół Szkolno-Przedszkolny nr 2</w:t>
            </w:r>
          </w:p>
        </w:tc>
        <w:tc>
          <w:tcPr>
            <w:tcW w:w="3607" w:type="dxa"/>
            <w:tcBorders>
              <w:top w:val="single" w:sz="4" w:space="0" w:color="auto"/>
              <w:left w:val="nil"/>
              <w:bottom w:val="single" w:sz="4" w:space="0" w:color="auto"/>
              <w:right w:val="single" w:sz="4" w:space="0" w:color="auto"/>
            </w:tcBorders>
            <w:shd w:val="clear" w:color="auto" w:fill="auto"/>
            <w:noWrap/>
            <w:vAlign w:val="center"/>
          </w:tcPr>
          <w:p w:rsidR="000D4B21" w:rsidRPr="00195AB6" w:rsidRDefault="000D4B21" w:rsidP="00980FDA">
            <w:pPr>
              <w:spacing w:line="360" w:lineRule="auto"/>
              <w:rPr>
                <w:rFonts w:cs="Arial"/>
                <w:color w:val="000000"/>
                <w:sz w:val="24"/>
                <w:szCs w:val="24"/>
              </w:rPr>
            </w:pPr>
            <w:r>
              <w:rPr>
                <w:rFonts w:cs="Arial"/>
                <w:color w:val="000000"/>
                <w:sz w:val="24"/>
                <w:szCs w:val="24"/>
              </w:rPr>
              <w:t>„Marysia w krainie bajek”</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105</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4</w:t>
            </w:r>
          </w:p>
        </w:tc>
        <w:tc>
          <w:tcPr>
            <w:tcW w:w="1177" w:type="dxa"/>
            <w:tcBorders>
              <w:top w:val="nil"/>
              <w:left w:val="single" w:sz="4" w:space="0" w:color="auto"/>
              <w:bottom w:val="single" w:sz="4" w:space="0" w:color="auto"/>
              <w:right w:val="single" w:sz="8" w:space="0" w:color="auto"/>
            </w:tcBorders>
            <w:shd w:val="clear" w:color="auto" w:fill="auto"/>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100</w:t>
            </w:r>
          </w:p>
        </w:tc>
      </w:tr>
      <w:tr w:rsidR="000D4B21" w:rsidRPr="00195AB6" w:rsidTr="00CD1C18">
        <w:trPr>
          <w:trHeight w:val="534"/>
        </w:trPr>
        <w:tc>
          <w:tcPr>
            <w:tcW w:w="2597" w:type="dxa"/>
            <w:vMerge/>
            <w:tcBorders>
              <w:top w:val="nil"/>
              <w:left w:val="single" w:sz="8" w:space="0" w:color="auto"/>
              <w:bottom w:val="single" w:sz="8" w:space="0" w:color="000000"/>
              <w:right w:val="single" w:sz="4" w:space="0" w:color="auto"/>
            </w:tcBorders>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nil"/>
              <w:left w:val="nil"/>
              <w:bottom w:val="single" w:sz="4" w:space="0" w:color="auto"/>
              <w:right w:val="single" w:sz="4" w:space="0" w:color="auto"/>
            </w:tcBorders>
            <w:shd w:val="clear" w:color="auto" w:fill="auto"/>
            <w:noWrap/>
            <w:vAlign w:val="center"/>
          </w:tcPr>
          <w:p w:rsidR="000D4B21" w:rsidRPr="00195AB6" w:rsidRDefault="000D4B21" w:rsidP="00980FDA">
            <w:pPr>
              <w:spacing w:line="360" w:lineRule="auto"/>
              <w:rPr>
                <w:rFonts w:cs="Arial"/>
                <w:color w:val="000000"/>
                <w:sz w:val="24"/>
                <w:szCs w:val="24"/>
              </w:rPr>
            </w:pPr>
            <w:r>
              <w:rPr>
                <w:rFonts w:cs="Arial"/>
                <w:color w:val="000000"/>
                <w:sz w:val="24"/>
                <w:szCs w:val="24"/>
              </w:rPr>
              <w:t>"NIE, dziękuję</w:t>
            </w:r>
            <w:r w:rsidRPr="00195AB6">
              <w:rPr>
                <w:rFonts w:cs="Arial"/>
                <w:color w:val="000000"/>
                <w:sz w:val="24"/>
                <w:szCs w:val="24"/>
              </w:rPr>
              <w:t>"</w:t>
            </w:r>
          </w:p>
        </w:tc>
        <w:tc>
          <w:tcPr>
            <w:tcW w:w="1084" w:type="dxa"/>
            <w:tcBorders>
              <w:top w:val="single" w:sz="4" w:space="0" w:color="auto"/>
              <w:left w:val="single" w:sz="4" w:space="0" w:color="auto"/>
              <w:bottom w:val="single" w:sz="4"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227</w:t>
            </w:r>
          </w:p>
        </w:tc>
        <w:tc>
          <w:tcPr>
            <w:tcW w:w="1417" w:type="dxa"/>
            <w:tcBorders>
              <w:top w:val="single" w:sz="4" w:space="0" w:color="auto"/>
              <w:left w:val="single" w:sz="4" w:space="0" w:color="auto"/>
              <w:bottom w:val="single" w:sz="4"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8</w:t>
            </w:r>
          </w:p>
        </w:tc>
        <w:tc>
          <w:tcPr>
            <w:tcW w:w="1177" w:type="dxa"/>
            <w:tcBorders>
              <w:top w:val="single" w:sz="4" w:space="0" w:color="auto"/>
              <w:left w:val="single" w:sz="4" w:space="0" w:color="auto"/>
              <w:bottom w:val="single" w:sz="4" w:space="0" w:color="auto"/>
              <w:right w:val="single" w:sz="8"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0</w:t>
            </w:r>
          </w:p>
        </w:tc>
      </w:tr>
      <w:tr w:rsidR="000D4B21" w:rsidRPr="00195AB6" w:rsidTr="00CD1C18">
        <w:trPr>
          <w:trHeight w:val="534"/>
        </w:trPr>
        <w:tc>
          <w:tcPr>
            <w:tcW w:w="2597" w:type="dxa"/>
            <w:vMerge/>
            <w:tcBorders>
              <w:top w:val="nil"/>
              <w:left w:val="single" w:sz="8" w:space="0" w:color="auto"/>
              <w:bottom w:val="single" w:sz="8" w:space="0" w:color="000000"/>
              <w:right w:val="single" w:sz="4" w:space="0" w:color="auto"/>
            </w:tcBorders>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nil"/>
              <w:left w:val="nil"/>
              <w:bottom w:val="single" w:sz="4" w:space="0" w:color="auto"/>
              <w:right w:val="single" w:sz="4" w:space="0" w:color="auto"/>
            </w:tcBorders>
            <w:shd w:val="clear" w:color="auto" w:fill="auto"/>
            <w:noWrap/>
            <w:vAlign w:val="center"/>
          </w:tcPr>
          <w:p w:rsidR="000D4B21" w:rsidRPr="00195AB6" w:rsidRDefault="000D4B21" w:rsidP="00980FDA">
            <w:pPr>
              <w:spacing w:line="360" w:lineRule="auto"/>
              <w:rPr>
                <w:rFonts w:cs="Arial"/>
                <w:color w:val="000000"/>
                <w:sz w:val="24"/>
                <w:szCs w:val="24"/>
              </w:rPr>
            </w:pPr>
            <w:r w:rsidRPr="00195AB6">
              <w:rPr>
                <w:rFonts w:cs="Arial"/>
                <w:color w:val="000000"/>
                <w:sz w:val="24"/>
                <w:szCs w:val="24"/>
              </w:rPr>
              <w:t>"</w:t>
            </w:r>
            <w:r>
              <w:rPr>
                <w:rFonts w:cs="Arial"/>
                <w:color w:val="000000"/>
                <w:sz w:val="24"/>
                <w:szCs w:val="24"/>
              </w:rPr>
              <w:t>Młodzież na rozdrożu</w:t>
            </w:r>
            <w:r w:rsidRPr="00195AB6">
              <w:rPr>
                <w:rFonts w:cs="Arial"/>
                <w:color w:val="000000"/>
                <w:sz w:val="24"/>
                <w:szCs w:val="24"/>
              </w:rPr>
              <w:t>"</w:t>
            </w:r>
          </w:p>
        </w:tc>
        <w:tc>
          <w:tcPr>
            <w:tcW w:w="1084" w:type="dxa"/>
            <w:vMerge w:val="restart"/>
            <w:tcBorders>
              <w:top w:val="single" w:sz="4" w:space="0" w:color="auto"/>
              <w:left w:val="single" w:sz="4" w:space="0" w:color="auto"/>
              <w:bottom w:val="single" w:sz="8" w:space="0" w:color="000000"/>
              <w:right w:val="single" w:sz="4" w:space="0" w:color="auto"/>
            </w:tcBorders>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48</w:t>
            </w:r>
          </w:p>
          <w:p w:rsidR="000D4B21" w:rsidRPr="00195AB6" w:rsidRDefault="000D4B21" w:rsidP="00980FDA">
            <w:pPr>
              <w:spacing w:line="360" w:lineRule="auto"/>
              <w:jc w:val="center"/>
              <w:rPr>
                <w:rFonts w:cs="Arial"/>
                <w:color w:val="000000"/>
                <w:sz w:val="24"/>
                <w:szCs w:val="24"/>
              </w:rPr>
            </w:pPr>
            <w:r>
              <w:rPr>
                <w:rFonts w:cs="Arial"/>
                <w:color w:val="000000"/>
                <w:sz w:val="24"/>
                <w:szCs w:val="24"/>
              </w:rPr>
              <w:t>49</w:t>
            </w:r>
          </w:p>
        </w:tc>
        <w:tc>
          <w:tcPr>
            <w:tcW w:w="1417" w:type="dxa"/>
            <w:vMerge w:val="restart"/>
            <w:tcBorders>
              <w:top w:val="single" w:sz="4" w:space="0" w:color="auto"/>
              <w:left w:val="single" w:sz="4" w:space="0" w:color="auto"/>
              <w:bottom w:val="single" w:sz="8" w:space="0" w:color="000000"/>
              <w:right w:val="single" w:sz="4" w:space="0" w:color="auto"/>
            </w:tcBorders>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0</w:t>
            </w:r>
          </w:p>
          <w:p w:rsidR="000D4B21" w:rsidRPr="00195AB6" w:rsidRDefault="000D4B21" w:rsidP="00980FDA">
            <w:pPr>
              <w:spacing w:line="360" w:lineRule="auto"/>
              <w:jc w:val="center"/>
              <w:rPr>
                <w:rFonts w:cs="Arial"/>
                <w:color w:val="000000"/>
                <w:sz w:val="24"/>
                <w:szCs w:val="24"/>
              </w:rPr>
            </w:pPr>
            <w:r>
              <w:rPr>
                <w:rFonts w:cs="Arial"/>
                <w:color w:val="000000"/>
                <w:sz w:val="24"/>
                <w:szCs w:val="24"/>
              </w:rPr>
              <w:t>0</w:t>
            </w:r>
          </w:p>
        </w:tc>
        <w:tc>
          <w:tcPr>
            <w:tcW w:w="1177" w:type="dxa"/>
            <w:vMerge w:val="restart"/>
            <w:tcBorders>
              <w:top w:val="single" w:sz="4" w:space="0" w:color="auto"/>
              <w:left w:val="single" w:sz="4" w:space="0" w:color="auto"/>
              <w:bottom w:val="single" w:sz="8" w:space="0" w:color="000000"/>
              <w:right w:val="single" w:sz="8" w:space="0" w:color="auto"/>
            </w:tcBorders>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0</w:t>
            </w:r>
          </w:p>
          <w:p w:rsidR="000D4B21" w:rsidRPr="00195AB6" w:rsidRDefault="000D4B21" w:rsidP="00980FDA">
            <w:pPr>
              <w:spacing w:line="360" w:lineRule="auto"/>
              <w:jc w:val="center"/>
              <w:rPr>
                <w:rFonts w:cs="Arial"/>
                <w:color w:val="000000"/>
                <w:sz w:val="24"/>
                <w:szCs w:val="24"/>
              </w:rPr>
            </w:pPr>
            <w:r>
              <w:rPr>
                <w:rFonts w:cs="Arial"/>
                <w:color w:val="000000"/>
                <w:sz w:val="24"/>
                <w:szCs w:val="24"/>
              </w:rPr>
              <w:t>28</w:t>
            </w:r>
          </w:p>
        </w:tc>
      </w:tr>
      <w:tr w:rsidR="000D4B21" w:rsidRPr="00195AB6" w:rsidTr="00CD1C18">
        <w:trPr>
          <w:trHeight w:val="560"/>
        </w:trPr>
        <w:tc>
          <w:tcPr>
            <w:tcW w:w="2597" w:type="dxa"/>
            <w:vMerge/>
            <w:tcBorders>
              <w:top w:val="nil"/>
              <w:left w:val="single" w:sz="8" w:space="0" w:color="auto"/>
              <w:bottom w:val="single" w:sz="8" w:space="0" w:color="000000"/>
              <w:right w:val="single" w:sz="4" w:space="0" w:color="auto"/>
            </w:tcBorders>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single" w:sz="4" w:space="0" w:color="auto"/>
              <w:left w:val="nil"/>
              <w:bottom w:val="single" w:sz="8" w:space="0" w:color="auto"/>
              <w:right w:val="single" w:sz="4" w:space="0" w:color="auto"/>
            </w:tcBorders>
            <w:shd w:val="clear" w:color="auto" w:fill="auto"/>
            <w:noWrap/>
            <w:vAlign w:val="center"/>
          </w:tcPr>
          <w:p w:rsidR="000D4B21" w:rsidRPr="00195AB6" w:rsidRDefault="000D4B21" w:rsidP="00980FDA">
            <w:pPr>
              <w:spacing w:line="360" w:lineRule="auto"/>
              <w:rPr>
                <w:rFonts w:cs="Arial"/>
                <w:color w:val="000000"/>
                <w:sz w:val="24"/>
                <w:szCs w:val="24"/>
              </w:rPr>
            </w:pPr>
            <w:r>
              <w:rPr>
                <w:rFonts w:cs="Arial"/>
                <w:color w:val="000000"/>
                <w:sz w:val="24"/>
                <w:szCs w:val="24"/>
              </w:rPr>
              <w:t>„Promowanie zdrowego stylu życia w celu przeciwdziałania uzależnieniom”</w:t>
            </w:r>
          </w:p>
        </w:tc>
        <w:tc>
          <w:tcPr>
            <w:tcW w:w="1084" w:type="dxa"/>
            <w:vMerge/>
            <w:tcBorders>
              <w:top w:val="single" w:sz="4" w:space="0" w:color="auto"/>
              <w:left w:val="single" w:sz="4" w:space="0" w:color="auto"/>
              <w:bottom w:val="single" w:sz="8" w:space="0" w:color="000000"/>
              <w:right w:val="single" w:sz="4" w:space="0" w:color="auto"/>
            </w:tcBorders>
            <w:vAlign w:val="center"/>
          </w:tcPr>
          <w:p w:rsidR="000D4B21" w:rsidRPr="00195AB6" w:rsidRDefault="000D4B21" w:rsidP="00980FDA">
            <w:pPr>
              <w:spacing w:line="360" w:lineRule="auto"/>
              <w:jc w:val="center"/>
              <w:rPr>
                <w:rFonts w:cs="Arial"/>
                <w:color w:val="000000"/>
                <w:sz w:val="24"/>
                <w:szCs w:val="24"/>
              </w:rPr>
            </w:pPr>
          </w:p>
        </w:tc>
        <w:tc>
          <w:tcPr>
            <w:tcW w:w="1417" w:type="dxa"/>
            <w:vMerge/>
            <w:tcBorders>
              <w:top w:val="single" w:sz="4" w:space="0" w:color="auto"/>
              <w:left w:val="single" w:sz="4" w:space="0" w:color="auto"/>
              <w:bottom w:val="single" w:sz="8" w:space="0" w:color="000000"/>
              <w:right w:val="single" w:sz="4" w:space="0" w:color="auto"/>
            </w:tcBorders>
            <w:vAlign w:val="center"/>
          </w:tcPr>
          <w:p w:rsidR="000D4B21" w:rsidRPr="00195AB6" w:rsidRDefault="000D4B21" w:rsidP="00980FDA">
            <w:pPr>
              <w:spacing w:line="360" w:lineRule="auto"/>
              <w:jc w:val="center"/>
              <w:rPr>
                <w:rFonts w:cs="Arial"/>
                <w:color w:val="000000"/>
                <w:sz w:val="24"/>
                <w:szCs w:val="24"/>
              </w:rPr>
            </w:pPr>
          </w:p>
        </w:tc>
        <w:tc>
          <w:tcPr>
            <w:tcW w:w="1177" w:type="dxa"/>
            <w:vMerge/>
            <w:tcBorders>
              <w:top w:val="single" w:sz="4" w:space="0" w:color="auto"/>
              <w:left w:val="single" w:sz="4" w:space="0" w:color="auto"/>
              <w:bottom w:val="single" w:sz="8" w:space="0" w:color="000000"/>
              <w:right w:val="single" w:sz="8" w:space="0" w:color="auto"/>
            </w:tcBorders>
            <w:vAlign w:val="center"/>
          </w:tcPr>
          <w:p w:rsidR="000D4B21" w:rsidRPr="00195AB6" w:rsidRDefault="000D4B21" w:rsidP="00980FDA">
            <w:pPr>
              <w:spacing w:line="360" w:lineRule="auto"/>
              <w:jc w:val="center"/>
              <w:rPr>
                <w:rFonts w:cs="Arial"/>
                <w:color w:val="000000"/>
                <w:sz w:val="24"/>
                <w:szCs w:val="24"/>
              </w:rPr>
            </w:pPr>
          </w:p>
        </w:tc>
      </w:tr>
      <w:tr w:rsidR="000D4B21" w:rsidRPr="00195AB6" w:rsidTr="00CD1C18">
        <w:trPr>
          <w:trHeight w:val="1094"/>
        </w:trPr>
        <w:tc>
          <w:tcPr>
            <w:tcW w:w="2597" w:type="dxa"/>
            <w:tcBorders>
              <w:top w:val="nil"/>
              <w:left w:val="single" w:sz="8" w:space="0" w:color="auto"/>
              <w:bottom w:val="single" w:sz="4" w:space="0" w:color="auto"/>
              <w:right w:val="single" w:sz="4" w:space="0" w:color="auto"/>
            </w:tcBorders>
            <w:shd w:val="clear" w:color="auto" w:fill="D6E3BC" w:themeFill="accent3" w:themeFillTint="66"/>
            <w:vAlign w:val="center"/>
          </w:tcPr>
          <w:p w:rsidR="000D4B21" w:rsidRPr="00195AB6" w:rsidRDefault="000D4B21" w:rsidP="00980FDA">
            <w:pPr>
              <w:spacing w:line="360" w:lineRule="auto"/>
              <w:jc w:val="center"/>
              <w:rPr>
                <w:rFonts w:cs="Arial"/>
                <w:color w:val="000000"/>
                <w:sz w:val="24"/>
                <w:szCs w:val="24"/>
              </w:rPr>
            </w:pPr>
            <w:r w:rsidRPr="00195AB6">
              <w:rPr>
                <w:rFonts w:cs="Arial"/>
                <w:color w:val="000000"/>
                <w:sz w:val="24"/>
                <w:szCs w:val="24"/>
              </w:rPr>
              <w:t>Zespół Szkolno-Przedszkolny nr 3</w:t>
            </w:r>
          </w:p>
        </w:tc>
        <w:tc>
          <w:tcPr>
            <w:tcW w:w="3607" w:type="dxa"/>
            <w:tcBorders>
              <w:top w:val="nil"/>
              <w:left w:val="nil"/>
              <w:bottom w:val="single" w:sz="4" w:space="0" w:color="auto"/>
              <w:right w:val="single" w:sz="4" w:space="0" w:color="auto"/>
            </w:tcBorders>
            <w:shd w:val="clear" w:color="auto" w:fill="D6E3BC" w:themeFill="accent3" w:themeFillTint="66"/>
            <w:noWrap/>
            <w:vAlign w:val="center"/>
          </w:tcPr>
          <w:p w:rsidR="000D4B21" w:rsidRPr="00F54796" w:rsidRDefault="000D69E9" w:rsidP="00980FDA">
            <w:pPr>
              <w:spacing w:line="360" w:lineRule="auto"/>
              <w:rPr>
                <w:rFonts w:cs="Arial"/>
                <w:sz w:val="24"/>
                <w:szCs w:val="24"/>
              </w:rPr>
            </w:pPr>
            <w:r>
              <w:rPr>
                <w:rFonts w:cs="Arial"/>
                <w:sz w:val="24"/>
                <w:szCs w:val="24"/>
              </w:rPr>
              <w:t>B</w:t>
            </w:r>
            <w:r w:rsidR="000D4B21">
              <w:rPr>
                <w:rFonts w:cs="Arial"/>
                <w:sz w:val="24"/>
                <w:szCs w:val="24"/>
              </w:rPr>
              <w:t>rak</w:t>
            </w:r>
          </w:p>
        </w:tc>
        <w:tc>
          <w:tcPr>
            <w:tcW w:w="1084" w:type="dxa"/>
            <w:tcBorders>
              <w:top w:val="nil"/>
              <w:left w:val="single" w:sz="4" w:space="0" w:color="auto"/>
              <w:bottom w:val="single" w:sz="8" w:space="0" w:color="000000"/>
              <w:right w:val="single" w:sz="4"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0</w:t>
            </w:r>
          </w:p>
        </w:tc>
        <w:tc>
          <w:tcPr>
            <w:tcW w:w="1417" w:type="dxa"/>
            <w:tcBorders>
              <w:top w:val="nil"/>
              <w:left w:val="single" w:sz="4" w:space="0" w:color="auto"/>
              <w:bottom w:val="single" w:sz="8" w:space="0" w:color="000000"/>
              <w:right w:val="single" w:sz="4"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0</w:t>
            </w:r>
          </w:p>
        </w:tc>
        <w:tc>
          <w:tcPr>
            <w:tcW w:w="1177" w:type="dxa"/>
            <w:tcBorders>
              <w:top w:val="nil"/>
              <w:left w:val="single" w:sz="4" w:space="0" w:color="auto"/>
              <w:bottom w:val="single" w:sz="8" w:space="0" w:color="000000"/>
              <w:right w:val="single" w:sz="8"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0</w:t>
            </w:r>
          </w:p>
        </w:tc>
      </w:tr>
      <w:tr w:rsidR="000D4B21" w:rsidRPr="00195AB6" w:rsidTr="00CD1C18">
        <w:trPr>
          <w:trHeight w:val="534"/>
        </w:trPr>
        <w:tc>
          <w:tcPr>
            <w:tcW w:w="2597" w:type="dxa"/>
            <w:vMerge w:val="restart"/>
            <w:tcBorders>
              <w:top w:val="single" w:sz="4" w:space="0" w:color="auto"/>
              <w:left w:val="single" w:sz="8" w:space="0" w:color="auto"/>
              <w:right w:val="single" w:sz="4" w:space="0" w:color="auto"/>
            </w:tcBorders>
            <w:shd w:val="clear" w:color="auto" w:fill="auto"/>
            <w:vAlign w:val="center"/>
          </w:tcPr>
          <w:p w:rsidR="000D4B21" w:rsidRPr="00195AB6" w:rsidRDefault="000D4B21" w:rsidP="00980FDA">
            <w:pPr>
              <w:spacing w:line="360" w:lineRule="auto"/>
              <w:jc w:val="center"/>
              <w:rPr>
                <w:rFonts w:cs="Arial"/>
                <w:color w:val="000000"/>
                <w:sz w:val="24"/>
                <w:szCs w:val="24"/>
              </w:rPr>
            </w:pPr>
            <w:r w:rsidRPr="00195AB6">
              <w:rPr>
                <w:rFonts w:cs="Arial"/>
                <w:color w:val="000000"/>
                <w:sz w:val="24"/>
                <w:szCs w:val="24"/>
              </w:rPr>
              <w:t>Zespół Szkolno-Przedszkolny nr 4</w:t>
            </w:r>
          </w:p>
        </w:tc>
        <w:tc>
          <w:tcPr>
            <w:tcW w:w="3607" w:type="dxa"/>
            <w:tcBorders>
              <w:top w:val="single" w:sz="4" w:space="0" w:color="auto"/>
              <w:left w:val="nil"/>
              <w:bottom w:val="single" w:sz="4" w:space="0" w:color="auto"/>
              <w:right w:val="single" w:sz="4" w:space="0" w:color="auto"/>
            </w:tcBorders>
            <w:shd w:val="clear" w:color="auto" w:fill="auto"/>
            <w:vAlign w:val="center"/>
          </w:tcPr>
          <w:p w:rsidR="000D4B21" w:rsidRPr="00195AB6" w:rsidRDefault="000D4B21" w:rsidP="00980FDA">
            <w:pPr>
              <w:spacing w:line="360" w:lineRule="auto"/>
              <w:rPr>
                <w:rFonts w:cs="Arial"/>
                <w:color w:val="000000"/>
                <w:sz w:val="24"/>
                <w:szCs w:val="24"/>
              </w:rPr>
            </w:pPr>
            <w:r>
              <w:rPr>
                <w:rFonts w:cs="Arial"/>
                <w:color w:val="000000"/>
                <w:sz w:val="24"/>
                <w:szCs w:val="24"/>
              </w:rPr>
              <w:t>"Trzymaj formę</w:t>
            </w:r>
            <w:r w:rsidRPr="00195AB6">
              <w:rPr>
                <w:rFonts w:cs="Arial"/>
                <w:color w:val="000000"/>
                <w:sz w:val="24"/>
                <w:szCs w:val="24"/>
              </w:rPr>
              <w:t xml:space="preserve">" </w:t>
            </w:r>
          </w:p>
        </w:tc>
        <w:tc>
          <w:tcPr>
            <w:tcW w:w="1084" w:type="dxa"/>
            <w:tcBorders>
              <w:top w:val="nil"/>
              <w:left w:val="single" w:sz="4" w:space="0" w:color="auto"/>
              <w:bottom w:val="single" w:sz="4" w:space="0" w:color="auto"/>
              <w:right w:val="single" w:sz="4" w:space="0" w:color="auto"/>
            </w:tcBorders>
            <w:shd w:val="clear" w:color="auto" w:fill="auto"/>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338</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16</w:t>
            </w:r>
          </w:p>
        </w:tc>
        <w:tc>
          <w:tcPr>
            <w:tcW w:w="1177" w:type="dxa"/>
            <w:tcBorders>
              <w:top w:val="nil"/>
              <w:left w:val="single" w:sz="4" w:space="0" w:color="auto"/>
              <w:bottom w:val="single" w:sz="4" w:space="0" w:color="auto"/>
              <w:right w:val="single" w:sz="8" w:space="0" w:color="auto"/>
            </w:tcBorders>
            <w:shd w:val="clear" w:color="auto" w:fill="auto"/>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0</w:t>
            </w:r>
          </w:p>
        </w:tc>
      </w:tr>
      <w:tr w:rsidR="000D4B21" w:rsidRPr="00195AB6" w:rsidTr="00CD1C18">
        <w:trPr>
          <w:trHeight w:val="383"/>
        </w:trPr>
        <w:tc>
          <w:tcPr>
            <w:tcW w:w="2597" w:type="dxa"/>
            <w:vMerge/>
            <w:tcBorders>
              <w:left w:val="single" w:sz="8"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nil"/>
              <w:left w:val="nil"/>
              <w:bottom w:val="single" w:sz="4" w:space="0" w:color="auto"/>
              <w:right w:val="single" w:sz="4" w:space="0" w:color="auto"/>
            </w:tcBorders>
            <w:shd w:val="clear" w:color="auto" w:fill="auto"/>
            <w:noWrap/>
            <w:vAlign w:val="center"/>
          </w:tcPr>
          <w:p w:rsidR="000D4B21" w:rsidRPr="00195AB6" w:rsidRDefault="000D4B21" w:rsidP="00980FDA">
            <w:pPr>
              <w:spacing w:line="360" w:lineRule="auto"/>
              <w:rPr>
                <w:rFonts w:cs="Arial"/>
                <w:color w:val="000000"/>
                <w:sz w:val="24"/>
                <w:szCs w:val="24"/>
              </w:rPr>
            </w:pPr>
            <w:r>
              <w:rPr>
                <w:rFonts w:cs="Arial"/>
                <w:color w:val="000000"/>
                <w:sz w:val="24"/>
                <w:szCs w:val="24"/>
              </w:rPr>
              <w:t>„Marysia z krainy bajek”</w:t>
            </w:r>
          </w:p>
        </w:tc>
        <w:tc>
          <w:tcPr>
            <w:tcW w:w="1084" w:type="dxa"/>
            <w:tcBorders>
              <w:top w:val="single" w:sz="4" w:space="0" w:color="auto"/>
              <w:left w:val="single" w:sz="4" w:space="0" w:color="auto"/>
              <w:bottom w:val="single" w:sz="4"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246</w:t>
            </w:r>
          </w:p>
        </w:tc>
        <w:tc>
          <w:tcPr>
            <w:tcW w:w="1417" w:type="dxa"/>
            <w:tcBorders>
              <w:top w:val="single" w:sz="4" w:space="0" w:color="auto"/>
              <w:left w:val="single" w:sz="4" w:space="0" w:color="auto"/>
              <w:bottom w:val="single" w:sz="4"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11</w:t>
            </w:r>
          </w:p>
        </w:tc>
        <w:tc>
          <w:tcPr>
            <w:tcW w:w="1177" w:type="dxa"/>
            <w:tcBorders>
              <w:top w:val="single" w:sz="4" w:space="0" w:color="auto"/>
              <w:left w:val="single" w:sz="4" w:space="0" w:color="auto"/>
              <w:bottom w:val="single" w:sz="4" w:space="0" w:color="auto"/>
              <w:right w:val="single" w:sz="8"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0</w:t>
            </w:r>
          </w:p>
        </w:tc>
      </w:tr>
      <w:tr w:rsidR="000D4B21" w:rsidRPr="00195AB6" w:rsidTr="00CD1C18">
        <w:trPr>
          <w:trHeight w:val="410"/>
        </w:trPr>
        <w:tc>
          <w:tcPr>
            <w:tcW w:w="2597" w:type="dxa"/>
            <w:vMerge/>
            <w:tcBorders>
              <w:left w:val="single" w:sz="8"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single" w:sz="4" w:space="0" w:color="auto"/>
              <w:left w:val="nil"/>
              <w:bottom w:val="single" w:sz="4" w:space="0" w:color="auto"/>
              <w:right w:val="single" w:sz="4" w:space="0" w:color="auto"/>
            </w:tcBorders>
            <w:shd w:val="clear" w:color="auto" w:fill="auto"/>
            <w:noWrap/>
            <w:vAlign w:val="center"/>
          </w:tcPr>
          <w:p w:rsidR="000D4B21" w:rsidRDefault="000D4B21" w:rsidP="00980FDA">
            <w:pPr>
              <w:spacing w:line="360" w:lineRule="auto"/>
              <w:rPr>
                <w:rFonts w:cs="Arial"/>
                <w:color w:val="000000"/>
                <w:sz w:val="24"/>
                <w:szCs w:val="24"/>
              </w:rPr>
            </w:pPr>
            <w:r>
              <w:rPr>
                <w:rFonts w:cs="Arial"/>
                <w:color w:val="000000"/>
                <w:sz w:val="24"/>
                <w:szCs w:val="24"/>
              </w:rPr>
              <w:t>„Znajdź właściwe rozwiązanie”</w:t>
            </w:r>
          </w:p>
        </w:tc>
        <w:tc>
          <w:tcPr>
            <w:tcW w:w="1084" w:type="dxa"/>
            <w:tcBorders>
              <w:top w:val="single" w:sz="4" w:space="0" w:color="auto"/>
              <w:left w:val="single" w:sz="4" w:space="0" w:color="auto"/>
              <w:bottom w:val="single" w:sz="4"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338</w:t>
            </w:r>
          </w:p>
        </w:tc>
        <w:tc>
          <w:tcPr>
            <w:tcW w:w="1417" w:type="dxa"/>
            <w:tcBorders>
              <w:top w:val="single" w:sz="4" w:space="0" w:color="auto"/>
              <w:left w:val="single" w:sz="4" w:space="0" w:color="auto"/>
              <w:bottom w:val="single" w:sz="4"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16</w:t>
            </w:r>
          </w:p>
        </w:tc>
        <w:tc>
          <w:tcPr>
            <w:tcW w:w="1177" w:type="dxa"/>
            <w:tcBorders>
              <w:top w:val="single" w:sz="4" w:space="0" w:color="auto"/>
              <w:left w:val="single" w:sz="4" w:space="0" w:color="auto"/>
              <w:bottom w:val="single" w:sz="4" w:space="0" w:color="auto"/>
              <w:right w:val="single" w:sz="8"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338</w:t>
            </w:r>
          </w:p>
        </w:tc>
      </w:tr>
      <w:tr w:rsidR="000D4B21" w:rsidRPr="00195AB6" w:rsidTr="00CD1C18">
        <w:trPr>
          <w:trHeight w:val="547"/>
        </w:trPr>
        <w:tc>
          <w:tcPr>
            <w:tcW w:w="2597" w:type="dxa"/>
            <w:vMerge/>
            <w:tcBorders>
              <w:left w:val="single" w:sz="8"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single" w:sz="4" w:space="0" w:color="auto"/>
              <w:left w:val="nil"/>
              <w:bottom w:val="single" w:sz="4" w:space="0" w:color="auto"/>
              <w:right w:val="single" w:sz="4" w:space="0" w:color="auto"/>
            </w:tcBorders>
            <w:shd w:val="clear" w:color="auto" w:fill="auto"/>
            <w:noWrap/>
            <w:vAlign w:val="center"/>
          </w:tcPr>
          <w:p w:rsidR="000D4B21" w:rsidRDefault="000D4B21" w:rsidP="00980FDA">
            <w:pPr>
              <w:spacing w:line="360" w:lineRule="auto"/>
              <w:rPr>
                <w:rFonts w:cs="Arial"/>
                <w:color w:val="000000"/>
                <w:sz w:val="24"/>
                <w:szCs w:val="24"/>
              </w:rPr>
            </w:pPr>
            <w:r>
              <w:rPr>
                <w:rFonts w:cs="Arial"/>
                <w:color w:val="000000"/>
                <w:sz w:val="24"/>
                <w:szCs w:val="24"/>
              </w:rPr>
              <w:t>Nie pal przy mnie proszę”</w:t>
            </w:r>
          </w:p>
        </w:tc>
        <w:tc>
          <w:tcPr>
            <w:tcW w:w="1084" w:type="dxa"/>
            <w:tcBorders>
              <w:top w:val="single" w:sz="4" w:space="0" w:color="auto"/>
              <w:left w:val="single" w:sz="4" w:space="0" w:color="auto"/>
              <w:bottom w:val="single" w:sz="4"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468</w:t>
            </w:r>
          </w:p>
        </w:tc>
        <w:tc>
          <w:tcPr>
            <w:tcW w:w="1417" w:type="dxa"/>
            <w:tcBorders>
              <w:top w:val="single" w:sz="4" w:space="0" w:color="auto"/>
              <w:left w:val="single" w:sz="4" w:space="0" w:color="auto"/>
              <w:bottom w:val="single" w:sz="4"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22</w:t>
            </w:r>
          </w:p>
        </w:tc>
        <w:tc>
          <w:tcPr>
            <w:tcW w:w="1177" w:type="dxa"/>
            <w:tcBorders>
              <w:top w:val="single" w:sz="4" w:space="0" w:color="auto"/>
              <w:left w:val="single" w:sz="4" w:space="0" w:color="auto"/>
              <w:bottom w:val="single" w:sz="4" w:space="0" w:color="auto"/>
              <w:right w:val="single" w:sz="8"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465</w:t>
            </w:r>
          </w:p>
        </w:tc>
      </w:tr>
      <w:tr w:rsidR="000D4B21" w:rsidRPr="00195AB6" w:rsidTr="00CD1C18">
        <w:trPr>
          <w:trHeight w:val="492"/>
        </w:trPr>
        <w:tc>
          <w:tcPr>
            <w:tcW w:w="2597" w:type="dxa"/>
            <w:vMerge/>
            <w:tcBorders>
              <w:left w:val="single" w:sz="8"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single" w:sz="4" w:space="0" w:color="auto"/>
              <w:left w:val="nil"/>
              <w:bottom w:val="single" w:sz="4" w:space="0" w:color="auto"/>
              <w:right w:val="single" w:sz="4" w:space="0" w:color="auto"/>
            </w:tcBorders>
            <w:shd w:val="clear" w:color="auto" w:fill="auto"/>
            <w:noWrap/>
            <w:vAlign w:val="center"/>
          </w:tcPr>
          <w:p w:rsidR="000D4B21" w:rsidRDefault="000D4B21" w:rsidP="00980FDA">
            <w:pPr>
              <w:spacing w:line="360" w:lineRule="auto"/>
              <w:rPr>
                <w:rFonts w:cs="Arial"/>
                <w:color w:val="000000"/>
                <w:sz w:val="24"/>
                <w:szCs w:val="24"/>
              </w:rPr>
            </w:pPr>
            <w:r>
              <w:rPr>
                <w:rFonts w:cs="Arial"/>
                <w:color w:val="000000"/>
                <w:sz w:val="24"/>
                <w:szCs w:val="24"/>
              </w:rPr>
              <w:t>„Czyste powietrze wokół nas”</w:t>
            </w:r>
          </w:p>
        </w:tc>
        <w:tc>
          <w:tcPr>
            <w:tcW w:w="1084" w:type="dxa"/>
            <w:tcBorders>
              <w:top w:val="single" w:sz="4" w:space="0" w:color="auto"/>
              <w:left w:val="single" w:sz="4" w:space="0" w:color="auto"/>
              <w:bottom w:val="single" w:sz="4"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82</w:t>
            </w:r>
          </w:p>
        </w:tc>
        <w:tc>
          <w:tcPr>
            <w:tcW w:w="1417" w:type="dxa"/>
            <w:tcBorders>
              <w:top w:val="single" w:sz="4" w:space="0" w:color="auto"/>
              <w:left w:val="single" w:sz="4" w:space="0" w:color="auto"/>
              <w:bottom w:val="single" w:sz="4"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5</w:t>
            </w:r>
          </w:p>
        </w:tc>
        <w:tc>
          <w:tcPr>
            <w:tcW w:w="1177" w:type="dxa"/>
            <w:tcBorders>
              <w:top w:val="single" w:sz="4" w:space="0" w:color="auto"/>
              <w:left w:val="single" w:sz="4" w:space="0" w:color="auto"/>
              <w:bottom w:val="single" w:sz="4" w:space="0" w:color="auto"/>
              <w:right w:val="single" w:sz="8"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82</w:t>
            </w:r>
          </w:p>
        </w:tc>
      </w:tr>
      <w:tr w:rsidR="000D4B21" w:rsidRPr="00195AB6" w:rsidTr="00CD1C18">
        <w:trPr>
          <w:trHeight w:val="548"/>
        </w:trPr>
        <w:tc>
          <w:tcPr>
            <w:tcW w:w="2597" w:type="dxa"/>
            <w:vMerge w:val="restart"/>
            <w:tcBorders>
              <w:top w:val="single" w:sz="8" w:space="0" w:color="auto"/>
              <w:left w:val="single" w:sz="8" w:space="0" w:color="auto"/>
              <w:right w:val="single" w:sz="4" w:space="0" w:color="auto"/>
            </w:tcBorders>
            <w:shd w:val="clear" w:color="auto" w:fill="D6E3BC" w:themeFill="accent3" w:themeFillTint="66"/>
            <w:vAlign w:val="center"/>
          </w:tcPr>
          <w:p w:rsidR="000D4B21" w:rsidRPr="00195AB6" w:rsidRDefault="000D4B21" w:rsidP="00980FDA">
            <w:pPr>
              <w:spacing w:line="360" w:lineRule="auto"/>
              <w:jc w:val="center"/>
              <w:rPr>
                <w:rFonts w:cs="Arial"/>
                <w:color w:val="000000"/>
                <w:sz w:val="24"/>
                <w:szCs w:val="24"/>
              </w:rPr>
            </w:pPr>
          </w:p>
          <w:p w:rsidR="000D4B21" w:rsidRPr="00195AB6" w:rsidRDefault="000D4B21" w:rsidP="00980FDA">
            <w:pPr>
              <w:spacing w:line="360" w:lineRule="auto"/>
              <w:jc w:val="center"/>
              <w:rPr>
                <w:rFonts w:cs="Arial"/>
                <w:color w:val="000000"/>
                <w:sz w:val="24"/>
                <w:szCs w:val="24"/>
              </w:rPr>
            </w:pPr>
            <w:r w:rsidRPr="00195AB6">
              <w:rPr>
                <w:rFonts w:cs="Arial"/>
                <w:color w:val="000000"/>
                <w:sz w:val="24"/>
                <w:szCs w:val="24"/>
              </w:rPr>
              <w:t>Zespół Szkolno-Przedszkolny nr 5</w:t>
            </w:r>
          </w:p>
        </w:tc>
        <w:tc>
          <w:tcPr>
            <w:tcW w:w="3607" w:type="dxa"/>
            <w:tcBorders>
              <w:top w:val="single" w:sz="8" w:space="0" w:color="auto"/>
              <w:left w:val="nil"/>
              <w:bottom w:val="single" w:sz="4" w:space="0" w:color="auto"/>
              <w:right w:val="single" w:sz="4" w:space="0" w:color="auto"/>
            </w:tcBorders>
            <w:shd w:val="clear" w:color="auto" w:fill="D6E3BC" w:themeFill="accent3" w:themeFillTint="66"/>
            <w:noWrap/>
            <w:vAlign w:val="center"/>
          </w:tcPr>
          <w:p w:rsidR="000D4B21" w:rsidRPr="00195AB6" w:rsidRDefault="000D4B21" w:rsidP="00980FDA">
            <w:pPr>
              <w:spacing w:line="360" w:lineRule="auto"/>
              <w:rPr>
                <w:rFonts w:cs="Arial"/>
                <w:color w:val="000000"/>
                <w:sz w:val="24"/>
                <w:szCs w:val="24"/>
              </w:rPr>
            </w:pPr>
            <w:r>
              <w:rPr>
                <w:rFonts w:cs="Arial"/>
                <w:color w:val="000000"/>
                <w:sz w:val="24"/>
                <w:szCs w:val="24"/>
              </w:rPr>
              <w:t>Szkolny Program Profilaktyczny</w:t>
            </w:r>
          </w:p>
        </w:tc>
        <w:tc>
          <w:tcPr>
            <w:tcW w:w="1084" w:type="dxa"/>
            <w:tcBorders>
              <w:top w:val="single" w:sz="8" w:space="0" w:color="auto"/>
              <w:left w:val="nil"/>
              <w:bottom w:val="single" w:sz="4" w:space="0" w:color="auto"/>
              <w:right w:val="single" w:sz="4"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p>
        </w:tc>
        <w:tc>
          <w:tcPr>
            <w:tcW w:w="1417" w:type="dxa"/>
            <w:tcBorders>
              <w:top w:val="single" w:sz="8" w:space="0" w:color="auto"/>
              <w:left w:val="nil"/>
              <w:bottom w:val="single" w:sz="4" w:space="0" w:color="auto"/>
              <w:right w:val="single" w:sz="4"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p>
        </w:tc>
        <w:tc>
          <w:tcPr>
            <w:tcW w:w="1177" w:type="dxa"/>
            <w:tcBorders>
              <w:top w:val="single" w:sz="8" w:space="0" w:color="auto"/>
              <w:left w:val="nil"/>
              <w:bottom w:val="single" w:sz="4" w:space="0" w:color="auto"/>
              <w:right w:val="single" w:sz="8"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p>
        </w:tc>
      </w:tr>
      <w:tr w:rsidR="000D4B21" w:rsidRPr="00195AB6" w:rsidTr="00CD1C18">
        <w:trPr>
          <w:trHeight w:val="724"/>
        </w:trPr>
        <w:tc>
          <w:tcPr>
            <w:tcW w:w="2597" w:type="dxa"/>
            <w:vMerge/>
            <w:tcBorders>
              <w:left w:val="single" w:sz="8" w:space="0" w:color="auto"/>
              <w:bottom w:val="single" w:sz="8" w:space="0" w:color="auto"/>
              <w:right w:val="single" w:sz="4" w:space="0" w:color="auto"/>
            </w:tcBorders>
            <w:shd w:val="clear" w:color="auto" w:fill="D6E3BC" w:themeFill="accent3" w:themeFillTint="66"/>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single" w:sz="4" w:space="0" w:color="auto"/>
              <w:left w:val="nil"/>
              <w:bottom w:val="single" w:sz="8" w:space="0" w:color="auto"/>
              <w:right w:val="single" w:sz="4" w:space="0" w:color="auto"/>
            </w:tcBorders>
            <w:shd w:val="clear" w:color="auto" w:fill="D6E3BC" w:themeFill="accent3" w:themeFillTint="66"/>
            <w:noWrap/>
            <w:vAlign w:val="center"/>
          </w:tcPr>
          <w:p w:rsidR="000D4B21" w:rsidRDefault="000D4B21" w:rsidP="00980FDA">
            <w:pPr>
              <w:spacing w:line="360" w:lineRule="auto"/>
              <w:rPr>
                <w:rFonts w:cs="Arial"/>
                <w:color w:val="000000"/>
                <w:sz w:val="24"/>
                <w:szCs w:val="24"/>
              </w:rPr>
            </w:pPr>
            <w:r>
              <w:rPr>
                <w:rFonts w:cs="Arial"/>
                <w:color w:val="000000"/>
                <w:sz w:val="24"/>
                <w:szCs w:val="24"/>
              </w:rPr>
              <w:t>„Uzależnieniom mówimy NIE!”</w:t>
            </w:r>
          </w:p>
        </w:tc>
        <w:tc>
          <w:tcPr>
            <w:tcW w:w="1084" w:type="dxa"/>
            <w:tcBorders>
              <w:top w:val="single" w:sz="4" w:space="0" w:color="auto"/>
              <w:left w:val="nil"/>
              <w:bottom w:val="single" w:sz="8" w:space="0" w:color="auto"/>
              <w:right w:val="single" w:sz="4"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65</w:t>
            </w:r>
          </w:p>
        </w:tc>
        <w:tc>
          <w:tcPr>
            <w:tcW w:w="1417" w:type="dxa"/>
            <w:tcBorders>
              <w:top w:val="single" w:sz="4" w:space="0" w:color="auto"/>
              <w:left w:val="nil"/>
              <w:bottom w:val="single" w:sz="8" w:space="0" w:color="auto"/>
              <w:right w:val="single" w:sz="4"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15</w:t>
            </w:r>
          </w:p>
        </w:tc>
        <w:tc>
          <w:tcPr>
            <w:tcW w:w="1177" w:type="dxa"/>
            <w:tcBorders>
              <w:top w:val="single" w:sz="4" w:space="0" w:color="auto"/>
              <w:left w:val="nil"/>
              <w:bottom w:val="single" w:sz="8" w:space="0" w:color="auto"/>
              <w:right w:val="single" w:sz="8"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120</w:t>
            </w:r>
          </w:p>
        </w:tc>
      </w:tr>
      <w:tr w:rsidR="000D4B21" w:rsidRPr="00195AB6" w:rsidTr="00CD1C18">
        <w:trPr>
          <w:trHeight w:val="355"/>
        </w:trPr>
        <w:tc>
          <w:tcPr>
            <w:tcW w:w="2597" w:type="dxa"/>
            <w:vMerge w:val="restart"/>
            <w:tcBorders>
              <w:left w:val="single" w:sz="8" w:space="0" w:color="auto"/>
              <w:right w:val="single" w:sz="4" w:space="0" w:color="auto"/>
            </w:tcBorders>
            <w:shd w:val="clear" w:color="auto" w:fill="FFFFFF" w:themeFill="background1"/>
            <w:vAlign w:val="center"/>
          </w:tcPr>
          <w:p w:rsidR="000D4B21" w:rsidRPr="00195AB6" w:rsidRDefault="000D4B21" w:rsidP="00980FDA">
            <w:pPr>
              <w:spacing w:line="360" w:lineRule="auto"/>
              <w:jc w:val="center"/>
              <w:rPr>
                <w:rFonts w:cs="Arial"/>
                <w:color w:val="000000"/>
                <w:sz w:val="24"/>
                <w:szCs w:val="24"/>
              </w:rPr>
            </w:pPr>
            <w:r w:rsidRPr="00195AB6">
              <w:rPr>
                <w:rFonts w:cs="Arial"/>
                <w:color w:val="000000"/>
                <w:sz w:val="24"/>
                <w:szCs w:val="24"/>
              </w:rPr>
              <w:t>Zespół Szkolno-Przedszkolny nr</w:t>
            </w:r>
            <w:r>
              <w:rPr>
                <w:rFonts w:cs="Arial"/>
                <w:color w:val="000000"/>
                <w:sz w:val="24"/>
                <w:szCs w:val="24"/>
              </w:rPr>
              <w:t xml:space="preserve"> 6</w:t>
            </w:r>
          </w:p>
        </w:tc>
        <w:tc>
          <w:tcPr>
            <w:tcW w:w="3607" w:type="dxa"/>
            <w:tcBorders>
              <w:top w:val="single" w:sz="4" w:space="0" w:color="auto"/>
              <w:left w:val="nil"/>
              <w:bottom w:val="single" w:sz="4" w:space="0" w:color="auto"/>
              <w:right w:val="single" w:sz="4" w:space="0" w:color="auto"/>
            </w:tcBorders>
            <w:shd w:val="clear" w:color="auto" w:fill="FFFFFF" w:themeFill="background1"/>
            <w:noWrap/>
            <w:vAlign w:val="center"/>
          </w:tcPr>
          <w:p w:rsidR="000D4B21" w:rsidRDefault="000D4B21" w:rsidP="00980FDA">
            <w:pPr>
              <w:spacing w:line="360" w:lineRule="auto"/>
              <w:rPr>
                <w:rFonts w:cs="Arial"/>
                <w:color w:val="000000"/>
                <w:sz w:val="24"/>
                <w:szCs w:val="24"/>
              </w:rPr>
            </w:pPr>
            <w:r>
              <w:rPr>
                <w:rFonts w:cs="Arial"/>
                <w:color w:val="000000"/>
                <w:sz w:val="24"/>
                <w:szCs w:val="24"/>
              </w:rPr>
              <w:t>„Nie pal przy mnie, proszę”</w:t>
            </w:r>
          </w:p>
        </w:tc>
        <w:tc>
          <w:tcPr>
            <w:tcW w:w="1084" w:type="dxa"/>
            <w:tcBorders>
              <w:top w:val="single" w:sz="4" w:space="0" w:color="auto"/>
              <w:left w:val="nil"/>
              <w:bottom w:val="single" w:sz="4" w:space="0" w:color="auto"/>
              <w:right w:val="single" w:sz="4" w:space="0" w:color="auto"/>
            </w:tcBorders>
            <w:shd w:val="clear" w:color="auto" w:fill="FFFFFF" w:themeFill="background1"/>
            <w:noWrap/>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63</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1</w:t>
            </w:r>
          </w:p>
        </w:tc>
        <w:tc>
          <w:tcPr>
            <w:tcW w:w="1177" w:type="dxa"/>
            <w:tcBorders>
              <w:top w:val="single" w:sz="4" w:space="0" w:color="auto"/>
              <w:left w:val="nil"/>
              <w:bottom w:val="single" w:sz="4" w:space="0" w:color="auto"/>
              <w:right w:val="single" w:sz="8" w:space="0" w:color="auto"/>
            </w:tcBorders>
            <w:shd w:val="clear" w:color="auto" w:fill="FFFFFF" w:themeFill="background1"/>
            <w:noWrap/>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0</w:t>
            </w:r>
          </w:p>
        </w:tc>
      </w:tr>
      <w:tr w:rsidR="000D4B21" w:rsidRPr="00195AB6" w:rsidTr="00CD1C18">
        <w:trPr>
          <w:trHeight w:val="437"/>
        </w:trPr>
        <w:tc>
          <w:tcPr>
            <w:tcW w:w="2597" w:type="dxa"/>
            <w:vMerge/>
            <w:tcBorders>
              <w:left w:val="single" w:sz="8" w:space="0" w:color="auto"/>
              <w:right w:val="single" w:sz="4" w:space="0" w:color="auto"/>
            </w:tcBorders>
            <w:shd w:val="clear" w:color="auto" w:fill="FFFFFF" w:themeFill="background1"/>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single" w:sz="4" w:space="0" w:color="auto"/>
              <w:left w:val="nil"/>
              <w:bottom w:val="single" w:sz="4" w:space="0" w:color="auto"/>
              <w:right w:val="single" w:sz="4" w:space="0" w:color="auto"/>
            </w:tcBorders>
            <w:shd w:val="clear" w:color="auto" w:fill="FFFFFF" w:themeFill="background1"/>
            <w:noWrap/>
            <w:vAlign w:val="center"/>
          </w:tcPr>
          <w:p w:rsidR="000D4B21" w:rsidRDefault="000D4B21" w:rsidP="00980FDA">
            <w:pPr>
              <w:spacing w:line="360" w:lineRule="auto"/>
              <w:rPr>
                <w:rFonts w:cs="Arial"/>
                <w:color w:val="000000"/>
                <w:sz w:val="24"/>
                <w:szCs w:val="24"/>
              </w:rPr>
            </w:pPr>
            <w:r>
              <w:rPr>
                <w:rFonts w:cs="Arial"/>
                <w:color w:val="000000"/>
                <w:sz w:val="24"/>
                <w:szCs w:val="24"/>
              </w:rPr>
              <w:t>„Czyste powietrze wokół nas”</w:t>
            </w:r>
          </w:p>
        </w:tc>
        <w:tc>
          <w:tcPr>
            <w:tcW w:w="1084" w:type="dxa"/>
            <w:tcBorders>
              <w:top w:val="single" w:sz="4" w:space="0" w:color="auto"/>
              <w:left w:val="nil"/>
              <w:bottom w:val="single" w:sz="4" w:space="0" w:color="auto"/>
              <w:right w:val="single" w:sz="4" w:space="0" w:color="auto"/>
            </w:tcBorders>
            <w:shd w:val="clear" w:color="auto" w:fill="FFFFFF" w:themeFill="background1"/>
            <w:noWrap/>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50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2</w:t>
            </w:r>
          </w:p>
        </w:tc>
        <w:tc>
          <w:tcPr>
            <w:tcW w:w="1177" w:type="dxa"/>
            <w:tcBorders>
              <w:top w:val="single" w:sz="4" w:space="0" w:color="auto"/>
              <w:left w:val="nil"/>
              <w:bottom w:val="single" w:sz="4" w:space="0" w:color="auto"/>
              <w:right w:val="single" w:sz="8" w:space="0" w:color="auto"/>
            </w:tcBorders>
            <w:shd w:val="clear" w:color="auto" w:fill="FFFFFF" w:themeFill="background1"/>
            <w:noWrap/>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50</w:t>
            </w:r>
          </w:p>
        </w:tc>
      </w:tr>
      <w:tr w:rsidR="000D4B21" w:rsidRPr="00195AB6" w:rsidTr="00CD1C18">
        <w:trPr>
          <w:trHeight w:val="424"/>
        </w:trPr>
        <w:tc>
          <w:tcPr>
            <w:tcW w:w="2597" w:type="dxa"/>
            <w:vMerge/>
            <w:tcBorders>
              <w:left w:val="single" w:sz="8" w:space="0" w:color="auto"/>
              <w:right w:val="single" w:sz="4" w:space="0" w:color="auto"/>
            </w:tcBorders>
            <w:shd w:val="clear" w:color="auto" w:fill="FFFFFF" w:themeFill="background1"/>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single" w:sz="4" w:space="0" w:color="auto"/>
              <w:left w:val="nil"/>
              <w:bottom w:val="single" w:sz="4" w:space="0" w:color="auto"/>
              <w:right w:val="single" w:sz="4" w:space="0" w:color="auto"/>
            </w:tcBorders>
            <w:shd w:val="clear" w:color="auto" w:fill="FFFFFF" w:themeFill="background1"/>
            <w:noWrap/>
            <w:vAlign w:val="center"/>
          </w:tcPr>
          <w:p w:rsidR="000D4B21" w:rsidRDefault="000D4B21" w:rsidP="00980FDA">
            <w:pPr>
              <w:spacing w:line="360" w:lineRule="auto"/>
              <w:rPr>
                <w:rFonts w:cs="Arial"/>
                <w:color w:val="000000"/>
                <w:sz w:val="24"/>
                <w:szCs w:val="24"/>
              </w:rPr>
            </w:pPr>
            <w:r>
              <w:rPr>
                <w:rFonts w:cs="Arial"/>
                <w:color w:val="000000"/>
                <w:sz w:val="24"/>
                <w:szCs w:val="24"/>
              </w:rPr>
              <w:t>„Znajdź właściwe rozwiązanie”</w:t>
            </w:r>
          </w:p>
        </w:tc>
        <w:tc>
          <w:tcPr>
            <w:tcW w:w="1084" w:type="dxa"/>
            <w:tcBorders>
              <w:top w:val="single" w:sz="4" w:space="0" w:color="auto"/>
              <w:left w:val="nil"/>
              <w:bottom w:val="single" w:sz="4" w:space="0" w:color="auto"/>
              <w:right w:val="single" w:sz="4" w:space="0" w:color="auto"/>
            </w:tcBorders>
            <w:shd w:val="clear" w:color="auto" w:fill="FFFFFF" w:themeFill="background1"/>
            <w:noWrap/>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25</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1</w:t>
            </w:r>
          </w:p>
        </w:tc>
        <w:tc>
          <w:tcPr>
            <w:tcW w:w="1177" w:type="dxa"/>
            <w:tcBorders>
              <w:top w:val="single" w:sz="4" w:space="0" w:color="auto"/>
              <w:left w:val="nil"/>
              <w:bottom w:val="single" w:sz="4" w:space="0" w:color="auto"/>
              <w:right w:val="single" w:sz="8" w:space="0" w:color="auto"/>
            </w:tcBorders>
            <w:shd w:val="clear" w:color="auto" w:fill="FFFFFF" w:themeFill="background1"/>
            <w:noWrap/>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0</w:t>
            </w:r>
          </w:p>
        </w:tc>
      </w:tr>
      <w:tr w:rsidR="000D4B21" w:rsidRPr="00195AB6" w:rsidTr="00CD1C18">
        <w:trPr>
          <w:trHeight w:val="492"/>
        </w:trPr>
        <w:tc>
          <w:tcPr>
            <w:tcW w:w="2597" w:type="dxa"/>
            <w:vMerge/>
            <w:tcBorders>
              <w:left w:val="single" w:sz="8" w:space="0" w:color="auto"/>
              <w:right w:val="single" w:sz="4" w:space="0" w:color="auto"/>
            </w:tcBorders>
            <w:shd w:val="clear" w:color="auto" w:fill="FFFFFF" w:themeFill="background1"/>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single" w:sz="4" w:space="0" w:color="auto"/>
              <w:left w:val="nil"/>
              <w:bottom w:val="single" w:sz="4" w:space="0" w:color="auto"/>
              <w:right w:val="single" w:sz="4" w:space="0" w:color="auto"/>
            </w:tcBorders>
            <w:shd w:val="clear" w:color="auto" w:fill="FFFFFF" w:themeFill="background1"/>
            <w:noWrap/>
            <w:vAlign w:val="center"/>
          </w:tcPr>
          <w:p w:rsidR="000D4B21" w:rsidRDefault="000D4B21" w:rsidP="00980FDA">
            <w:pPr>
              <w:spacing w:line="360" w:lineRule="auto"/>
              <w:rPr>
                <w:rFonts w:cs="Arial"/>
                <w:color w:val="000000"/>
                <w:sz w:val="24"/>
                <w:szCs w:val="24"/>
              </w:rPr>
            </w:pPr>
            <w:r>
              <w:rPr>
                <w:rFonts w:cs="Arial"/>
                <w:color w:val="000000"/>
                <w:sz w:val="24"/>
                <w:szCs w:val="24"/>
              </w:rPr>
              <w:t>„Trzymaj formę”</w:t>
            </w:r>
          </w:p>
        </w:tc>
        <w:tc>
          <w:tcPr>
            <w:tcW w:w="1084" w:type="dxa"/>
            <w:tcBorders>
              <w:top w:val="single" w:sz="4" w:space="0" w:color="auto"/>
              <w:left w:val="nil"/>
              <w:bottom w:val="single" w:sz="4" w:space="0" w:color="auto"/>
              <w:right w:val="single" w:sz="4" w:space="0" w:color="auto"/>
            </w:tcBorders>
            <w:shd w:val="clear" w:color="auto" w:fill="FFFFFF" w:themeFill="background1"/>
            <w:noWrap/>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53</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2</w:t>
            </w:r>
          </w:p>
        </w:tc>
        <w:tc>
          <w:tcPr>
            <w:tcW w:w="1177" w:type="dxa"/>
            <w:tcBorders>
              <w:top w:val="single" w:sz="4" w:space="0" w:color="auto"/>
              <w:left w:val="nil"/>
              <w:bottom w:val="single" w:sz="4" w:space="0" w:color="auto"/>
              <w:right w:val="single" w:sz="8" w:space="0" w:color="auto"/>
            </w:tcBorders>
            <w:shd w:val="clear" w:color="auto" w:fill="FFFFFF" w:themeFill="background1"/>
            <w:noWrap/>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53</w:t>
            </w:r>
          </w:p>
        </w:tc>
      </w:tr>
      <w:tr w:rsidR="000D4B21" w:rsidRPr="00195AB6" w:rsidTr="00CD1C18">
        <w:trPr>
          <w:trHeight w:val="465"/>
        </w:trPr>
        <w:tc>
          <w:tcPr>
            <w:tcW w:w="2597" w:type="dxa"/>
            <w:vMerge/>
            <w:tcBorders>
              <w:left w:val="single" w:sz="8" w:space="0" w:color="auto"/>
              <w:right w:val="single" w:sz="4" w:space="0" w:color="auto"/>
            </w:tcBorders>
            <w:shd w:val="clear" w:color="auto" w:fill="FFFFFF" w:themeFill="background1"/>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single" w:sz="4" w:space="0" w:color="auto"/>
              <w:left w:val="nil"/>
              <w:bottom w:val="single" w:sz="4" w:space="0" w:color="auto"/>
              <w:right w:val="single" w:sz="4" w:space="0" w:color="auto"/>
            </w:tcBorders>
            <w:shd w:val="clear" w:color="auto" w:fill="FFFFFF" w:themeFill="background1"/>
            <w:noWrap/>
            <w:vAlign w:val="center"/>
          </w:tcPr>
          <w:p w:rsidR="000D4B21" w:rsidRDefault="000D4B21" w:rsidP="00980FDA">
            <w:pPr>
              <w:spacing w:line="360" w:lineRule="auto"/>
              <w:rPr>
                <w:rFonts w:cs="Arial"/>
                <w:color w:val="000000"/>
                <w:sz w:val="24"/>
                <w:szCs w:val="24"/>
              </w:rPr>
            </w:pPr>
            <w:r>
              <w:rPr>
                <w:rFonts w:cs="Arial"/>
                <w:color w:val="000000"/>
                <w:sz w:val="24"/>
                <w:szCs w:val="24"/>
              </w:rPr>
              <w:t>Spójrz inaczej”</w:t>
            </w:r>
          </w:p>
        </w:tc>
        <w:tc>
          <w:tcPr>
            <w:tcW w:w="1084" w:type="dxa"/>
            <w:tcBorders>
              <w:top w:val="single" w:sz="4" w:space="0" w:color="auto"/>
              <w:left w:val="nil"/>
              <w:bottom w:val="single" w:sz="4" w:space="0" w:color="auto"/>
              <w:right w:val="single" w:sz="4" w:space="0" w:color="auto"/>
            </w:tcBorders>
            <w:shd w:val="clear" w:color="auto" w:fill="FFFFFF" w:themeFill="background1"/>
            <w:noWrap/>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90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1</w:t>
            </w:r>
          </w:p>
        </w:tc>
        <w:tc>
          <w:tcPr>
            <w:tcW w:w="1177" w:type="dxa"/>
            <w:tcBorders>
              <w:top w:val="single" w:sz="4" w:space="0" w:color="auto"/>
              <w:left w:val="nil"/>
              <w:bottom w:val="single" w:sz="4" w:space="0" w:color="auto"/>
              <w:right w:val="single" w:sz="8" w:space="0" w:color="auto"/>
            </w:tcBorders>
            <w:shd w:val="clear" w:color="auto" w:fill="FFFFFF" w:themeFill="background1"/>
            <w:noWrap/>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0</w:t>
            </w:r>
          </w:p>
        </w:tc>
      </w:tr>
      <w:tr w:rsidR="000D4B21" w:rsidRPr="00195AB6" w:rsidTr="00CD1C18">
        <w:trPr>
          <w:trHeight w:val="1011"/>
        </w:trPr>
        <w:tc>
          <w:tcPr>
            <w:tcW w:w="2597" w:type="dxa"/>
            <w:vMerge/>
            <w:tcBorders>
              <w:left w:val="single" w:sz="8" w:space="0" w:color="auto"/>
              <w:right w:val="single" w:sz="4" w:space="0" w:color="auto"/>
            </w:tcBorders>
            <w:shd w:val="clear" w:color="auto" w:fill="FFFFFF" w:themeFill="background1"/>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single" w:sz="4" w:space="0" w:color="auto"/>
              <w:left w:val="nil"/>
              <w:bottom w:val="single" w:sz="4" w:space="0" w:color="auto"/>
              <w:right w:val="single" w:sz="4" w:space="0" w:color="auto"/>
            </w:tcBorders>
            <w:shd w:val="clear" w:color="auto" w:fill="FFFFFF" w:themeFill="background1"/>
            <w:noWrap/>
            <w:vAlign w:val="center"/>
          </w:tcPr>
          <w:p w:rsidR="000D4B21" w:rsidRDefault="000D4B21" w:rsidP="00980FDA">
            <w:pPr>
              <w:spacing w:line="360" w:lineRule="auto"/>
              <w:rPr>
                <w:rFonts w:cs="Arial"/>
                <w:color w:val="000000"/>
                <w:sz w:val="24"/>
                <w:szCs w:val="24"/>
              </w:rPr>
            </w:pPr>
            <w:r>
              <w:rPr>
                <w:rFonts w:cs="Arial"/>
                <w:color w:val="000000"/>
                <w:sz w:val="24"/>
                <w:szCs w:val="24"/>
              </w:rPr>
              <w:t>„Promowanie zdrowego stylu życia w celu przeciwdziałania uzależnieniom”</w:t>
            </w:r>
          </w:p>
        </w:tc>
        <w:tc>
          <w:tcPr>
            <w:tcW w:w="1084" w:type="dxa"/>
            <w:tcBorders>
              <w:top w:val="single" w:sz="4" w:space="0" w:color="auto"/>
              <w:left w:val="nil"/>
              <w:bottom w:val="single" w:sz="4" w:space="0" w:color="auto"/>
              <w:right w:val="single" w:sz="4" w:space="0" w:color="auto"/>
            </w:tcBorders>
            <w:shd w:val="clear" w:color="auto" w:fill="FFFFFF" w:themeFill="background1"/>
            <w:noWrap/>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30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0</w:t>
            </w:r>
          </w:p>
        </w:tc>
        <w:tc>
          <w:tcPr>
            <w:tcW w:w="1177" w:type="dxa"/>
            <w:tcBorders>
              <w:top w:val="single" w:sz="4" w:space="0" w:color="auto"/>
              <w:left w:val="nil"/>
              <w:bottom w:val="single" w:sz="4" w:space="0" w:color="auto"/>
              <w:right w:val="single" w:sz="8" w:space="0" w:color="auto"/>
            </w:tcBorders>
            <w:shd w:val="clear" w:color="auto" w:fill="FFFFFF" w:themeFill="background1"/>
            <w:noWrap/>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0</w:t>
            </w:r>
          </w:p>
        </w:tc>
      </w:tr>
      <w:tr w:rsidR="000D4B21" w:rsidRPr="00195AB6" w:rsidTr="00CD1C18">
        <w:trPr>
          <w:trHeight w:val="779"/>
        </w:trPr>
        <w:tc>
          <w:tcPr>
            <w:tcW w:w="2597" w:type="dxa"/>
            <w:vMerge/>
            <w:tcBorders>
              <w:left w:val="single" w:sz="8" w:space="0" w:color="auto"/>
              <w:bottom w:val="single" w:sz="8" w:space="0" w:color="auto"/>
              <w:right w:val="single" w:sz="4" w:space="0" w:color="auto"/>
            </w:tcBorders>
            <w:shd w:val="clear" w:color="auto" w:fill="FFFFFF" w:themeFill="background1"/>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single" w:sz="4" w:space="0" w:color="auto"/>
              <w:left w:val="nil"/>
              <w:bottom w:val="single" w:sz="8" w:space="0" w:color="auto"/>
              <w:right w:val="single" w:sz="4" w:space="0" w:color="auto"/>
            </w:tcBorders>
            <w:shd w:val="clear" w:color="auto" w:fill="FFFFFF" w:themeFill="background1"/>
            <w:noWrap/>
            <w:vAlign w:val="center"/>
          </w:tcPr>
          <w:p w:rsidR="000D4B21" w:rsidRDefault="000D4B21" w:rsidP="00980FDA">
            <w:pPr>
              <w:spacing w:line="360" w:lineRule="auto"/>
              <w:rPr>
                <w:rFonts w:cs="Arial"/>
                <w:color w:val="000000"/>
                <w:sz w:val="24"/>
                <w:szCs w:val="24"/>
              </w:rPr>
            </w:pPr>
            <w:r>
              <w:rPr>
                <w:rFonts w:cs="Arial"/>
                <w:color w:val="000000"/>
                <w:sz w:val="24"/>
                <w:szCs w:val="24"/>
              </w:rPr>
              <w:t>„Szkolny program profilaktyczny”</w:t>
            </w:r>
          </w:p>
        </w:tc>
        <w:tc>
          <w:tcPr>
            <w:tcW w:w="1084" w:type="dxa"/>
            <w:tcBorders>
              <w:top w:val="single" w:sz="4" w:space="0" w:color="auto"/>
              <w:left w:val="nil"/>
              <w:bottom w:val="single" w:sz="8" w:space="0" w:color="auto"/>
              <w:right w:val="single" w:sz="4" w:space="0" w:color="auto"/>
            </w:tcBorders>
            <w:shd w:val="clear" w:color="auto" w:fill="FFFFFF" w:themeFill="background1"/>
            <w:noWrap/>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250</w:t>
            </w:r>
          </w:p>
        </w:tc>
        <w:tc>
          <w:tcPr>
            <w:tcW w:w="1417" w:type="dxa"/>
            <w:tcBorders>
              <w:top w:val="single" w:sz="4" w:space="0" w:color="auto"/>
              <w:left w:val="nil"/>
              <w:bottom w:val="single" w:sz="8" w:space="0" w:color="auto"/>
              <w:right w:val="single" w:sz="4" w:space="0" w:color="auto"/>
            </w:tcBorders>
            <w:shd w:val="clear" w:color="auto" w:fill="FFFFFF" w:themeFill="background1"/>
            <w:noWrap/>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12</w:t>
            </w:r>
          </w:p>
        </w:tc>
        <w:tc>
          <w:tcPr>
            <w:tcW w:w="1177" w:type="dxa"/>
            <w:tcBorders>
              <w:top w:val="single" w:sz="4" w:space="0" w:color="auto"/>
              <w:left w:val="nil"/>
              <w:bottom w:val="single" w:sz="8" w:space="0" w:color="auto"/>
              <w:right w:val="single" w:sz="8" w:space="0" w:color="auto"/>
            </w:tcBorders>
            <w:shd w:val="clear" w:color="auto" w:fill="FFFFFF" w:themeFill="background1"/>
            <w:noWrap/>
            <w:vAlign w:val="center"/>
          </w:tcPr>
          <w:p w:rsidR="000D4B21" w:rsidRDefault="000D4B21" w:rsidP="00980FDA">
            <w:pPr>
              <w:spacing w:line="360" w:lineRule="auto"/>
              <w:jc w:val="center"/>
              <w:rPr>
                <w:rFonts w:cs="Arial"/>
                <w:color w:val="000000"/>
                <w:sz w:val="24"/>
                <w:szCs w:val="24"/>
              </w:rPr>
            </w:pPr>
            <w:r>
              <w:rPr>
                <w:rFonts w:cs="Arial"/>
                <w:color w:val="000000"/>
                <w:sz w:val="24"/>
                <w:szCs w:val="24"/>
              </w:rPr>
              <w:t>250</w:t>
            </w:r>
          </w:p>
        </w:tc>
      </w:tr>
      <w:tr w:rsidR="000D4B21" w:rsidRPr="00195AB6" w:rsidTr="00CD1C18">
        <w:trPr>
          <w:trHeight w:val="369"/>
        </w:trPr>
        <w:tc>
          <w:tcPr>
            <w:tcW w:w="2597" w:type="dxa"/>
            <w:vMerge w:val="restart"/>
            <w:tcBorders>
              <w:top w:val="nil"/>
              <w:left w:val="single" w:sz="8" w:space="0" w:color="auto"/>
              <w:right w:val="single" w:sz="4"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p>
          <w:p w:rsidR="000D4B21" w:rsidRPr="00195AB6" w:rsidRDefault="000D4B21" w:rsidP="00980FDA">
            <w:pPr>
              <w:spacing w:line="360" w:lineRule="auto"/>
              <w:jc w:val="center"/>
              <w:rPr>
                <w:rFonts w:cs="Arial"/>
                <w:color w:val="000000"/>
                <w:sz w:val="24"/>
                <w:szCs w:val="24"/>
              </w:rPr>
            </w:pPr>
            <w:r w:rsidRPr="00195AB6">
              <w:rPr>
                <w:rFonts w:cs="Arial"/>
                <w:color w:val="000000"/>
                <w:sz w:val="24"/>
                <w:szCs w:val="24"/>
              </w:rPr>
              <w:t>Zespół Szkół nr 4</w:t>
            </w:r>
          </w:p>
        </w:tc>
        <w:tc>
          <w:tcPr>
            <w:tcW w:w="3607" w:type="dxa"/>
            <w:tcBorders>
              <w:top w:val="nil"/>
              <w:left w:val="nil"/>
              <w:bottom w:val="single" w:sz="4" w:space="0" w:color="auto"/>
              <w:right w:val="single" w:sz="4" w:space="0" w:color="auto"/>
            </w:tcBorders>
            <w:shd w:val="clear" w:color="auto" w:fill="D6E3BC" w:themeFill="accent3" w:themeFillTint="66"/>
            <w:noWrap/>
            <w:vAlign w:val="center"/>
          </w:tcPr>
          <w:p w:rsidR="000D4B21" w:rsidRPr="00195AB6" w:rsidRDefault="000D4B21" w:rsidP="00980FDA">
            <w:pPr>
              <w:spacing w:line="360" w:lineRule="auto"/>
              <w:rPr>
                <w:rFonts w:cs="Arial"/>
                <w:color w:val="000000"/>
                <w:sz w:val="24"/>
                <w:szCs w:val="24"/>
              </w:rPr>
            </w:pPr>
            <w:r>
              <w:rPr>
                <w:rFonts w:cs="Arial"/>
                <w:color w:val="000000"/>
                <w:sz w:val="24"/>
                <w:szCs w:val="24"/>
              </w:rPr>
              <w:t>„Nie pal przy mnie proszę”</w:t>
            </w:r>
          </w:p>
        </w:tc>
        <w:tc>
          <w:tcPr>
            <w:tcW w:w="1084" w:type="dxa"/>
            <w:tcBorders>
              <w:top w:val="nil"/>
              <w:left w:val="nil"/>
              <w:bottom w:val="single" w:sz="4" w:space="0" w:color="auto"/>
              <w:right w:val="single" w:sz="4"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50</w:t>
            </w:r>
          </w:p>
        </w:tc>
        <w:tc>
          <w:tcPr>
            <w:tcW w:w="1417" w:type="dxa"/>
            <w:tcBorders>
              <w:top w:val="nil"/>
              <w:left w:val="nil"/>
              <w:bottom w:val="single" w:sz="4" w:space="0" w:color="auto"/>
              <w:right w:val="single" w:sz="4"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0</w:t>
            </w:r>
          </w:p>
        </w:tc>
        <w:tc>
          <w:tcPr>
            <w:tcW w:w="1177" w:type="dxa"/>
            <w:tcBorders>
              <w:top w:val="nil"/>
              <w:left w:val="nil"/>
              <w:bottom w:val="single" w:sz="4" w:space="0" w:color="auto"/>
              <w:right w:val="single" w:sz="8"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0</w:t>
            </w:r>
          </w:p>
        </w:tc>
      </w:tr>
      <w:tr w:rsidR="000D4B21" w:rsidRPr="00195AB6" w:rsidTr="00CD1C18">
        <w:trPr>
          <w:trHeight w:val="711"/>
        </w:trPr>
        <w:tc>
          <w:tcPr>
            <w:tcW w:w="2597" w:type="dxa"/>
            <w:vMerge/>
            <w:tcBorders>
              <w:left w:val="single" w:sz="8" w:space="0" w:color="auto"/>
              <w:right w:val="single" w:sz="4"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0D4B21" w:rsidRDefault="000D4B21" w:rsidP="00980FDA">
            <w:pPr>
              <w:spacing w:line="360" w:lineRule="auto"/>
              <w:rPr>
                <w:rFonts w:cs="Arial"/>
                <w:color w:val="000000"/>
                <w:sz w:val="24"/>
                <w:szCs w:val="24"/>
              </w:rPr>
            </w:pPr>
            <w:r>
              <w:rPr>
                <w:rFonts w:cs="Arial"/>
                <w:color w:val="000000"/>
                <w:sz w:val="24"/>
                <w:szCs w:val="24"/>
              </w:rPr>
              <w:t>„Uczniowska Akademia Trzeźwości”</w:t>
            </w:r>
          </w:p>
        </w:tc>
        <w:tc>
          <w:tcPr>
            <w:tcW w:w="1084"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53</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0</w:t>
            </w:r>
          </w:p>
        </w:tc>
        <w:tc>
          <w:tcPr>
            <w:tcW w:w="1177" w:type="dxa"/>
            <w:tcBorders>
              <w:top w:val="single" w:sz="4" w:space="0" w:color="auto"/>
              <w:left w:val="nil"/>
              <w:bottom w:val="single" w:sz="4" w:space="0" w:color="auto"/>
              <w:right w:val="single" w:sz="8"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0</w:t>
            </w:r>
          </w:p>
        </w:tc>
      </w:tr>
      <w:tr w:rsidR="000D4B21" w:rsidRPr="00195AB6" w:rsidTr="00CD1C18">
        <w:trPr>
          <w:trHeight w:val="478"/>
        </w:trPr>
        <w:tc>
          <w:tcPr>
            <w:tcW w:w="2597" w:type="dxa"/>
            <w:vMerge/>
            <w:tcBorders>
              <w:left w:val="single" w:sz="8" w:space="0" w:color="auto"/>
              <w:right w:val="single" w:sz="4"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0D4B21" w:rsidRDefault="000D4B21" w:rsidP="00980FDA">
            <w:pPr>
              <w:spacing w:line="360" w:lineRule="auto"/>
              <w:rPr>
                <w:rFonts w:cs="Arial"/>
                <w:color w:val="000000"/>
                <w:sz w:val="24"/>
                <w:szCs w:val="24"/>
              </w:rPr>
            </w:pPr>
            <w:r>
              <w:rPr>
                <w:rFonts w:cs="Arial"/>
                <w:color w:val="000000"/>
                <w:sz w:val="24"/>
                <w:szCs w:val="24"/>
              </w:rPr>
              <w:t>„Marysia z bajki”</w:t>
            </w:r>
          </w:p>
        </w:tc>
        <w:tc>
          <w:tcPr>
            <w:tcW w:w="1084"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120</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0</w:t>
            </w:r>
          </w:p>
        </w:tc>
        <w:tc>
          <w:tcPr>
            <w:tcW w:w="1177" w:type="dxa"/>
            <w:tcBorders>
              <w:top w:val="single" w:sz="4" w:space="0" w:color="auto"/>
              <w:left w:val="nil"/>
              <w:bottom w:val="single" w:sz="4" w:space="0" w:color="auto"/>
              <w:right w:val="single" w:sz="8"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0</w:t>
            </w:r>
          </w:p>
        </w:tc>
      </w:tr>
      <w:tr w:rsidR="000D4B21" w:rsidRPr="00195AB6" w:rsidTr="00CD1C18">
        <w:trPr>
          <w:trHeight w:val="534"/>
        </w:trPr>
        <w:tc>
          <w:tcPr>
            <w:tcW w:w="2597" w:type="dxa"/>
            <w:vMerge w:val="restart"/>
            <w:tcBorders>
              <w:top w:val="single" w:sz="8" w:space="0" w:color="auto"/>
              <w:left w:val="single" w:sz="8" w:space="0" w:color="auto"/>
              <w:right w:val="single" w:sz="4" w:space="0" w:color="auto"/>
            </w:tcBorders>
            <w:shd w:val="clear" w:color="auto" w:fill="FFFFFF" w:themeFill="background1"/>
            <w:vAlign w:val="center"/>
          </w:tcPr>
          <w:p w:rsidR="000D4B21" w:rsidRPr="00195AB6" w:rsidRDefault="000D4B21" w:rsidP="00980FDA">
            <w:pPr>
              <w:spacing w:line="360" w:lineRule="auto"/>
              <w:jc w:val="center"/>
              <w:rPr>
                <w:rFonts w:cs="Arial"/>
                <w:color w:val="000000"/>
                <w:sz w:val="24"/>
                <w:szCs w:val="24"/>
              </w:rPr>
            </w:pPr>
            <w:r w:rsidRPr="00195AB6">
              <w:rPr>
                <w:rFonts w:cs="Arial"/>
                <w:color w:val="000000"/>
                <w:sz w:val="24"/>
                <w:szCs w:val="24"/>
              </w:rPr>
              <w:t>Zespół Szkół nr 8</w:t>
            </w:r>
          </w:p>
        </w:tc>
        <w:tc>
          <w:tcPr>
            <w:tcW w:w="3607" w:type="dxa"/>
            <w:tcBorders>
              <w:top w:val="single" w:sz="8" w:space="0" w:color="auto"/>
              <w:left w:val="nil"/>
              <w:bottom w:val="single" w:sz="4" w:space="0" w:color="auto"/>
              <w:right w:val="single" w:sz="4" w:space="0" w:color="auto"/>
            </w:tcBorders>
            <w:shd w:val="clear" w:color="auto" w:fill="FFFFFF" w:themeFill="background1"/>
            <w:noWrap/>
            <w:vAlign w:val="center"/>
          </w:tcPr>
          <w:p w:rsidR="000D4B21" w:rsidRPr="00195AB6" w:rsidRDefault="000D4B21" w:rsidP="00980FDA">
            <w:pPr>
              <w:spacing w:line="360" w:lineRule="auto"/>
              <w:rPr>
                <w:rFonts w:cs="Arial"/>
                <w:color w:val="000000"/>
                <w:sz w:val="24"/>
                <w:szCs w:val="24"/>
              </w:rPr>
            </w:pPr>
            <w:r>
              <w:rPr>
                <w:rFonts w:cs="Arial"/>
                <w:color w:val="000000"/>
                <w:sz w:val="24"/>
                <w:szCs w:val="24"/>
              </w:rPr>
              <w:t>„Witamy wiosnę z elementami profilaktyki uzależnień”</w:t>
            </w:r>
          </w:p>
        </w:tc>
        <w:tc>
          <w:tcPr>
            <w:tcW w:w="1084"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420</w:t>
            </w:r>
          </w:p>
        </w:tc>
        <w:tc>
          <w:tcPr>
            <w:tcW w:w="1417"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28</w:t>
            </w:r>
          </w:p>
        </w:tc>
        <w:tc>
          <w:tcPr>
            <w:tcW w:w="1177" w:type="dxa"/>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0</w:t>
            </w:r>
          </w:p>
        </w:tc>
      </w:tr>
      <w:tr w:rsidR="000D4B21" w:rsidRPr="00195AB6" w:rsidTr="00CD1C18">
        <w:trPr>
          <w:trHeight w:val="383"/>
        </w:trPr>
        <w:tc>
          <w:tcPr>
            <w:tcW w:w="2597" w:type="dxa"/>
            <w:vMerge/>
            <w:tcBorders>
              <w:left w:val="single" w:sz="8" w:space="0" w:color="auto"/>
              <w:right w:val="single" w:sz="4" w:space="0" w:color="auto"/>
            </w:tcBorders>
            <w:shd w:val="clear" w:color="auto" w:fill="FFFFFF" w:themeFill="background1"/>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nil"/>
              <w:left w:val="nil"/>
              <w:bottom w:val="single" w:sz="4" w:space="0" w:color="auto"/>
              <w:right w:val="single" w:sz="4" w:space="0" w:color="auto"/>
            </w:tcBorders>
            <w:shd w:val="clear" w:color="auto" w:fill="FFFFFF" w:themeFill="background1"/>
            <w:vAlign w:val="center"/>
          </w:tcPr>
          <w:p w:rsidR="000D4B21" w:rsidRPr="00195AB6" w:rsidRDefault="000D4B21" w:rsidP="00980FDA">
            <w:pPr>
              <w:spacing w:line="360" w:lineRule="auto"/>
              <w:rPr>
                <w:rFonts w:cs="Arial"/>
                <w:color w:val="000000"/>
                <w:sz w:val="24"/>
                <w:szCs w:val="24"/>
              </w:rPr>
            </w:pPr>
            <w:r>
              <w:rPr>
                <w:rFonts w:cs="Arial"/>
                <w:color w:val="000000"/>
                <w:sz w:val="24"/>
                <w:szCs w:val="24"/>
              </w:rPr>
              <w:t>Żyjemy bez nałogów”</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420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28</w:t>
            </w:r>
          </w:p>
        </w:tc>
        <w:tc>
          <w:tcPr>
            <w:tcW w:w="1177"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0</w:t>
            </w:r>
          </w:p>
        </w:tc>
      </w:tr>
      <w:tr w:rsidR="000D4B21" w:rsidRPr="00195AB6" w:rsidTr="00CD1C18">
        <w:trPr>
          <w:trHeight w:val="724"/>
        </w:trPr>
        <w:tc>
          <w:tcPr>
            <w:tcW w:w="2597" w:type="dxa"/>
            <w:vMerge/>
            <w:tcBorders>
              <w:left w:val="single" w:sz="8" w:space="0" w:color="auto"/>
              <w:right w:val="single" w:sz="4" w:space="0" w:color="auto"/>
            </w:tcBorders>
            <w:shd w:val="clear" w:color="auto" w:fill="FFFFFF" w:themeFill="background1"/>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single" w:sz="4" w:space="0" w:color="auto"/>
              <w:left w:val="nil"/>
              <w:bottom w:val="single" w:sz="4" w:space="0" w:color="auto"/>
              <w:right w:val="single" w:sz="4" w:space="0" w:color="auto"/>
            </w:tcBorders>
            <w:shd w:val="clear" w:color="auto" w:fill="FFFFFF" w:themeFill="background1"/>
            <w:vAlign w:val="center"/>
          </w:tcPr>
          <w:p w:rsidR="000D4B21" w:rsidRDefault="000D4B21" w:rsidP="00980FDA">
            <w:pPr>
              <w:spacing w:line="360" w:lineRule="auto"/>
              <w:rPr>
                <w:rFonts w:cs="Arial"/>
                <w:color w:val="000000"/>
                <w:sz w:val="24"/>
                <w:szCs w:val="24"/>
              </w:rPr>
            </w:pPr>
            <w:r>
              <w:rPr>
                <w:rFonts w:cs="Arial"/>
                <w:color w:val="000000"/>
                <w:sz w:val="24"/>
                <w:szCs w:val="24"/>
              </w:rPr>
              <w:t xml:space="preserve">„Idzie </w:t>
            </w:r>
            <w:proofErr w:type="spellStart"/>
            <w:r>
              <w:rPr>
                <w:rFonts w:cs="Arial"/>
                <w:color w:val="000000"/>
                <w:sz w:val="24"/>
                <w:szCs w:val="24"/>
              </w:rPr>
              <w:t>nowe</w:t>
            </w:r>
            <w:proofErr w:type="spellEnd"/>
            <w:r>
              <w:rPr>
                <w:rFonts w:cs="Arial"/>
                <w:color w:val="000000"/>
                <w:sz w:val="24"/>
                <w:szCs w:val="24"/>
              </w:rPr>
              <w:t xml:space="preserve"> – trudny okres dorastania”</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2</w:t>
            </w:r>
          </w:p>
        </w:tc>
        <w:tc>
          <w:tcPr>
            <w:tcW w:w="1177"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35</w:t>
            </w:r>
          </w:p>
        </w:tc>
      </w:tr>
      <w:tr w:rsidR="000D4B21" w:rsidRPr="00195AB6" w:rsidTr="00CD1C18">
        <w:trPr>
          <w:trHeight w:val="916"/>
        </w:trPr>
        <w:tc>
          <w:tcPr>
            <w:tcW w:w="2597" w:type="dxa"/>
            <w:vMerge/>
            <w:tcBorders>
              <w:left w:val="single" w:sz="8" w:space="0" w:color="auto"/>
              <w:bottom w:val="single" w:sz="8" w:space="0" w:color="000000"/>
              <w:right w:val="single" w:sz="4" w:space="0" w:color="auto"/>
            </w:tcBorders>
            <w:shd w:val="clear" w:color="auto" w:fill="FFFFFF" w:themeFill="background1"/>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single" w:sz="4" w:space="0" w:color="auto"/>
              <w:left w:val="nil"/>
              <w:bottom w:val="single" w:sz="8" w:space="0" w:color="auto"/>
              <w:right w:val="single" w:sz="4" w:space="0" w:color="auto"/>
            </w:tcBorders>
            <w:shd w:val="clear" w:color="auto" w:fill="FFFFFF" w:themeFill="background1"/>
            <w:vAlign w:val="center"/>
          </w:tcPr>
          <w:p w:rsidR="000D4B21" w:rsidRDefault="000D4B21" w:rsidP="00980FDA">
            <w:pPr>
              <w:spacing w:line="360" w:lineRule="auto"/>
              <w:rPr>
                <w:rFonts w:cs="Arial"/>
                <w:color w:val="000000"/>
                <w:sz w:val="24"/>
                <w:szCs w:val="24"/>
              </w:rPr>
            </w:pPr>
            <w:r>
              <w:rPr>
                <w:rFonts w:cs="Arial"/>
                <w:color w:val="000000"/>
                <w:sz w:val="24"/>
                <w:szCs w:val="24"/>
              </w:rPr>
              <w:t>„Masz jedno życie powtórki nie będzie”</w:t>
            </w:r>
          </w:p>
        </w:tc>
        <w:tc>
          <w:tcPr>
            <w:tcW w:w="1084" w:type="dxa"/>
            <w:tcBorders>
              <w:top w:val="single" w:sz="4" w:space="0" w:color="auto"/>
              <w:left w:val="single" w:sz="4" w:space="0" w:color="auto"/>
              <w:bottom w:val="single" w:sz="8" w:space="0" w:color="000000"/>
              <w:right w:val="single" w:sz="4" w:space="0" w:color="auto"/>
            </w:tcBorders>
            <w:shd w:val="clear" w:color="auto" w:fill="FFFFFF" w:themeFill="background1"/>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106</w:t>
            </w:r>
          </w:p>
        </w:tc>
        <w:tc>
          <w:tcPr>
            <w:tcW w:w="1417" w:type="dxa"/>
            <w:tcBorders>
              <w:top w:val="single" w:sz="4" w:space="0" w:color="auto"/>
              <w:left w:val="single" w:sz="4" w:space="0" w:color="auto"/>
              <w:bottom w:val="single" w:sz="8" w:space="0" w:color="000000"/>
              <w:right w:val="single" w:sz="4" w:space="0" w:color="auto"/>
            </w:tcBorders>
            <w:shd w:val="clear" w:color="auto" w:fill="FFFFFF" w:themeFill="background1"/>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6</w:t>
            </w:r>
          </w:p>
        </w:tc>
        <w:tc>
          <w:tcPr>
            <w:tcW w:w="1177" w:type="dxa"/>
            <w:tcBorders>
              <w:top w:val="single" w:sz="4" w:space="0" w:color="auto"/>
              <w:left w:val="single" w:sz="4" w:space="0" w:color="auto"/>
              <w:bottom w:val="single" w:sz="8" w:space="0" w:color="000000"/>
              <w:right w:val="single" w:sz="8" w:space="0" w:color="auto"/>
            </w:tcBorders>
            <w:shd w:val="clear" w:color="auto" w:fill="FFFFFF" w:themeFill="background1"/>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0</w:t>
            </w:r>
          </w:p>
        </w:tc>
      </w:tr>
      <w:tr w:rsidR="000D4B21" w:rsidRPr="00195AB6" w:rsidTr="00CD1C18">
        <w:trPr>
          <w:trHeight w:val="534"/>
        </w:trPr>
        <w:tc>
          <w:tcPr>
            <w:tcW w:w="2597" w:type="dxa"/>
            <w:vMerge w:val="restart"/>
            <w:tcBorders>
              <w:top w:val="nil"/>
              <w:left w:val="single" w:sz="8" w:space="0" w:color="auto"/>
              <w:right w:val="single" w:sz="4" w:space="0" w:color="auto"/>
            </w:tcBorders>
            <w:shd w:val="clear" w:color="auto" w:fill="D6E3BC" w:themeFill="accent3" w:themeFillTint="66"/>
            <w:vAlign w:val="center"/>
          </w:tcPr>
          <w:p w:rsidR="000D4B21" w:rsidRPr="00195AB6" w:rsidRDefault="000D4B21" w:rsidP="00980FDA">
            <w:pPr>
              <w:spacing w:line="360" w:lineRule="auto"/>
              <w:jc w:val="center"/>
              <w:rPr>
                <w:rFonts w:cs="Arial"/>
                <w:color w:val="000000"/>
                <w:sz w:val="24"/>
                <w:szCs w:val="24"/>
              </w:rPr>
            </w:pPr>
            <w:r w:rsidRPr="00195AB6">
              <w:rPr>
                <w:rFonts w:cs="Arial"/>
                <w:color w:val="000000"/>
                <w:sz w:val="24"/>
                <w:szCs w:val="24"/>
              </w:rPr>
              <w:t>Gimnazjum nr 3</w:t>
            </w:r>
          </w:p>
        </w:tc>
        <w:tc>
          <w:tcPr>
            <w:tcW w:w="3607" w:type="dxa"/>
            <w:tcBorders>
              <w:top w:val="nil"/>
              <w:left w:val="nil"/>
              <w:bottom w:val="single" w:sz="4" w:space="0" w:color="auto"/>
              <w:right w:val="single" w:sz="4" w:space="0" w:color="auto"/>
            </w:tcBorders>
            <w:shd w:val="clear" w:color="auto" w:fill="D6E3BC" w:themeFill="accent3" w:themeFillTint="66"/>
            <w:noWrap/>
            <w:vAlign w:val="center"/>
          </w:tcPr>
          <w:p w:rsidR="000D4B21" w:rsidRPr="00195AB6" w:rsidRDefault="000D4B21" w:rsidP="00980FDA">
            <w:pPr>
              <w:spacing w:line="360" w:lineRule="auto"/>
              <w:rPr>
                <w:rFonts w:cs="Arial"/>
                <w:color w:val="000000"/>
                <w:sz w:val="24"/>
                <w:szCs w:val="24"/>
              </w:rPr>
            </w:pPr>
            <w:r>
              <w:rPr>
                <w:rFonts w:cs="Arial"/>
                <w:color w:val="000000"/>
                <w:sz w:val="24"/>
                <w:szCs w:val="24"/>
              </w:rPr>
              <w:t>„Zachowaj Trzeźwy Umysł”</w:t>
            </w:r>
          </w:p>
        </w:tc>
        <w:tc>
          <w:tcPr>
            <w:tcW w:w="1084" w:type="dxa"/>
            <w:tcBorders>
              <w:top w:val="nil"/>
              <w:left w:val="single" w:sz="4" w:space="0" w:color="auto"/>
              <w:bottom w:val="single" w:sz="4" w:space="0" w:color="auto"/>
              <w:right w:val="single" w:sz="4"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400</w:t>
            </w:r>
          </w:p>
        </w:tc>
        <w:tc>
          <w:tcPr>
            <w:tcW w:w="1417" w:type="dxa"/>
            <w:tcBorders>
              <w:top w:val="nil"/>
              <w:left w:val="single" w:sz="4" w:space="0" w:color="auto"/>
              <w:bottom w:val="single" w:sz="4" w:space="0" w:color="auto"/>
              <w:right w:val="single" w:sz="4"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35</w:t>
            </w:r>
          </w:p>
        </w:tc>
        <w:tc>
          <w:tcPr>
            <w:tcW w:w="1177" w:type="dxa"/>
            <w:tcBorders>
              <w:top w:val="nil"/>
              <w:left w:val="single" w:sz="4" w:space="0" w:color="auto"/>
              <w:bottom w:val="single" w:sz="4" w:space="0" w:color="auto"/>
              <w:right w:val="single" w:sz="8" w:space="0" w:color="auto"/>
            </w:tcBorders>
            <w:shd w:val="clear" w:color="auto" w:fill="D6E3BC" w:themeFill="accent3" w:themeFillTint="66"/>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100</w:t>
            </w:r>
          </w:p>
        </w:tc>
      </w:tr>
      <w:tr w:rsidR="000D4B21" w:rsidRPr="00195AB6" w:rsidTr="00CD1C18">
        <w:trPr>
          <w:trHeight w:val="492"/>
        </w:trPr>
        <w:tc>
          <w:tcPr>
            <w:tcW w:w="2597" w:type="dxa"/>
            <w:vMerge/>
            <w:tcBorders>
              <w:left w:val="single" w:sz="8"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0D4B21" w:rsidRDefault="000D4B21" w:rsidP="00980FDA">
            <w:pPr>
              <w:spacing w:line="360" w:lineRule="auto"/>
              <w:rPr>
                <w:rFonts w:cs="Arial"/>
                <w:color w:val="000000"/>
                <w:sz w:val="24"/>
                <w:szCs w:val="24"/>
              </w:rPr>
            </w:pPr>
            <w:r>
              <w:rPr>
                <w:rFonts w:cs="Arial"/>
                <w:color w:val="000000"/>
                <w:sz w:val="24"/>
                <w:szCs w:val="24"/>
              </w:rPr>
              <w:t>„Znajdź właściwe rozwiązanie”</w:t>
            </w:r>
          </w:p>
        </w:tc>
        <w:tc>
          <w:tcPr>
            <w:tcW w:w="10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25</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2</w:t>
            </w:r>
          </w:p>
        </w:tc>
        <w:tc>
          <w:tcPr>
            <w:tcW w:w="1177" w:type="dxa"/>
            <w:tcBorders>
              <w:top w:val="single" w:sz="4" w:space="0" w:color="auto"/>
              <w:left w:val="single" w:sz="4" w:space="0" w:color="auto"/>
              <w:bottom w:val="single" w:sz="4" w:space="0" w:color="auto"/>
              <w:right w:val="single" w:sz="8" w:space="0" w:color="auto"/>
            </w:tcBorders>
            <w:shd w:val="clear" w:color="auto" w:fill="D6E3BC" w:themeFill="accent3" w:themeFillTint="66"/>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25</w:t>
            </w:r>
          </w:p>
        </w:tc>
      </w:tr>
      <w:tr w:rsidR="000D4B21" w:rsidRPr="00195AB6" w:rsidTr="00CD1C18">
        <w:trPr>
          <w:trHeight w:val="547"/>
        </w:trPr>
        <w:tc>
          <w:tcPr>
            <w:tcW w:w="2597" w:type="dxa"/>
            <w:vMerge/>
            <w:tcBorders>
              <w:left w:val="single" w:sz="8" w:space="0" w:color="auto"/>
              <w:bottom w:val="single" w:sz="4"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0D4B21" w:rsidRDefault="000D4B21" w:rsidP="00980FDA">
            <w:pPr>
              <w:spacing w:line="360" w:lineRule="auto"/>
              <w:rPr>
                <w:rFonts w:cs="Arial"/>
                <w:color w:val="000000"/>
                <w:sz w:val="24"/>
                <w:szCs w:val="24"/>
              </w:rPr>
            </w:pPr>
            <w:r>
              <w:rPr>
                <w:rFonts w:cs="Arial"/>
                <w:color w:val="000000"/>
                <w:sz w:val="24"/>
                <w:szCs w:val="24"/>
              </w:rPr>
              <w:t>„Trzymaj formę”</w:t>
            </w:r>
          </w:p>
        </w:tc>
        <w:tc>
          <w:tcPr>
            <w:tcW w:w="10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400</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7</w:t>
            </w:r>
          </w:p>
        </w:tc>
        <w:tc>
          <w:tcPr>
            <w:tcW w:w="1177" w:type="dxa"/>
            <w:tcBorders>
              <w:top w:val="single" w:sz="4" w:space="0" w:color="auto"/>
              <w:left w:val="single" w:sz="4" w:space="0" w:color="auto"/>
              <w:bottom w:val="single" w:sz="4" w:space="0" w:color="auto"/>
              <w:right w:val="single" w:sz="8" w:space="0" w:color="auto"/>
            </w:tcBorders>
            <w:shd w:val="clear" w:color="auto" w:fill="D6E3BC" w:themeFill="accent3" w:themeFillTint="66"/>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100</w:t>
            </w:r>
          </w:p>
        </w:tc>
      </w:tr>
      <w:tr w:rsidR="000D4B21" w:rsidRPr="00195AB6" w:rsidTr="00CD1C18">
        <w:trPr>
          <w:trHeight w:val="534"/>
        </w:trPr>
        <w:tc>
          <w:tcPr>
            <w:tcW w:w="2597" w:type="dxa"/>
            <w:vMerge w:val="restart"/>
            <w:tcBorders>
              <w:top w:val="single" w:sz="8" w:space="0" w:color="auto"/>
              <w:left w:val="single" w:sz="8" w:space="0" w:color="auto"/>
              <w:right w:val="single" w:sz="4" w:space="0" w:color="auto"/>
            </w:tcBorders>
            <w:shd w:val="clear" w:color="auto" w:fill="FFFFFF" w:themeFill="background1"/>
            <w:vAlign w:val="center"/>
          </w:tcPr>
          <w:p w:rsidR="000D4B21" w:rsidRPr="00195AB6" w:rsidRDefault="000D4B21" w:rsidP="00980FDA">
            <w:pPr>
              <w:spacing w:line="360" w:lineRule="auto"/>
              <w:jc w:val="center"/>
              <w:rPr>
                <w:rFonts w:cs="Arial"/>
                <w:color w:val="000000"/>
                <w:sz w:val="24"/>
                <w:szCs w:val="24"/>
              </w:rPr>
            </w:pPr>
            <w:r w:rsidRPr="00195AB6">
              <w:rPr>
                <w:rFonts w:cs="Arial"/>
                <w:color w:val="000000"/>
                <w:sz w:val="24"/>
                <w:szCs w:val="24"/>
              </w:rPr>
              <w:t>Gimnazjum nr 6</w:t>
            </w:r>
          </w:p>
        </w:tc>
        <w:tc>
          <w:tcPr>
            <w:tcW w:w="3607" w:type="dxa"/>
            <w:tcBorders>
              <w:top w:val="single" w:sz="8" w:space="0" w:color="auto"/>
              <w:left w:val="nil"/>
              <w:bottom w:val="single" w:sz="4" w:space="0" w:color="auto"/>
              <w:right w:val="single" w:sz="4" w:space="0" w:color="auto"/>
            </w:tcBorders>
            <w:shd w:val="clear" w:color="auto" w:fill="FFFFFF" w:themeFill="background1"/>
            <w:noWrap/>
            <w:vAlign w:val="center"/>
          </w:tcPr>
          <w:p w:rsidR="000D4B21" w:rsidRPr="00195AB6" w:rsidRDefault="000D4B21" w:rsidP="00980FDA">
            <w:pPr>
              <w:spacing w:line="360" w:lineRule="auto"/>
              <w:rPr>
                <w:rFonts w:cs="Arial"/>
                <w:color w:val="000000"/>
                <w:sz w:val="24"/>
                <w:szCs w:val="24"/>
              </w:rPr>
            </w:pPr>
            <w:r>
              <w:rPr>
                <w:rFonts w:cs="Arial"/>
                <w:color w:val="000000"/>
                <w:sz w:val="24"/>
                <w:szCs w:val="24"/>
              </w:rPr>
              <w:t>„Trzymaj formę”</w:t>
            </w:r>
          </w:p>
        </w:tc>
        <w:tc>
          <w:tcPr>
            <w:tcW w:w="1084"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312</w:t>
            </w:r>
          </w:p>
        </w:tc>
        <w:tc>
          <w:tcPr>
            <w:tcW w:w="1417"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28</w:t>
            </w:r>
          </w:p>
        </w:tc>
        <w:tc>
          <w:tcPr>
            <w:tcW w:w="1177" w:type="dxa"/>
            <w:tcBorders>
              <w:top w:val="single" w:sz="8" w:space="0" w:color="auto"/>
              <w:left w:val="single" w:sz="4" w:space="0" w:color="auto"/>
              <w:bottom w:val="single" w:sz="4" w:space="0" w:color="auto"/>
              <w:right w:val="single" w:sz="8" w:space="0" w:color="auto"/>
            </w:tcBorders>
            <w:shd w:val="clear" w:color="auto" w:fill="FFFFFF" w:themeFill="background1"/>
            <w:noWrap/>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30</w:t>
            </w:r>
          </w:p>
        </w:tc>
      </w:tr>
      <w:tr w:rsidR="000D4B21" w:rsidRPr="00195AB6" w:rsidTr="00CD1C18">
        <w:trPr>
          <w:trHeight w:val="342"/>
        </w:trPr>
        <w:tc>
          <w:tcPr>
            <w:tcW w:w="2597" w:type="dxa"/>
            <w:vMerge/>
            <w:tcBorders>
              <w:left w:val="single" w:sz="8"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nil"/>
              <w:left w:val="nil"/>
              <w:bottom w:val="single" w:sz="4" w:space="0" w:color="auto"/>
              <w:right w:val="single" w:sz="4" w:space="0" w:color="auto"/>
            </w:tcBorders>
            <w:shd w:val="clear" w:color="auto" w:fill="FFFFFF" w:themeFill="background1"/>
            <w:noWrap/>
            <w:vAlign w:val="center"/>
          </w:tcPr>
          <w:p w:rsidR="000D4B21" w:rsidRPr="00195AB6" w:rsidRDefault="000D4B21" w:rsidP="00980FDA">
            <w:pPr>
              <w:spacing w:line="360" w:lineRule="auto"/>
              <w:rPr>
                <w:rFonts w:cs="Arial"/>
                <w:color w:val="000000"/>
                <w:sz w:val="24"/>
                <w:szCs w:val="24"/>
              </w:rPr>
            </w:pPr>
            <w:r>
              <w:rPr>
                <w:rFonts w:cs="Arial"/>
                <w:color w:val="000000"/>
                <w:sz w:val="24"/>
                <w:szCs w:val="24"/>
              </w:rPr>
              <w:t>„Znajdź właściwe rozwiązanie”</w:t>
            </w:r>
          </w:p>
        </w:tc>
        <w:tc>
          <w:tcPr>
            <w:tcW w:w="1084" w:type="dxa"/>
            <w:tcBorders>
              <w:top w:val="single" w:sz="4" w:space="0" w:color="auto"/>
              <w:left w:val="single" w:sz="4" w:space="0" w:color="auto"/>
              <w:bottom w:val="single" w:sz="4"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39</w:t>
            </w:r>
          </w:p>
        </w:tc>
        <w:tc>
          <w:tcPr>
            <w:tcW w:w="1417" w:type="dxa"/>
            <w:tcBorders>
              <w:top w:val="single" w:sz="4" w:space="0" w:color="auto"/>
              <w:left w:val="single" w:sz="4" w:space="0" w:color="auto"/>
              <w:bottom w:val="single" w:sz="4"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3</w:t>
            </w:r>
          </w:p>
        </w:tc>
        <w:tc>
          <w:tcPr>
            <w:tcW w:w="1177" w:type="dxa"/>
            <w:tcBorders>
              <w:top w:val="single" w:sz="4" w:space="0" w:color="auto"/>
              <w:left w:val="single" w:sz="4" w:space="0" w:color="auto"/>
              <w:bottom w:val="single" w:sz="4" w:space="0" w:color="auto"/>
              <w:right w:val="single" w:sz="8"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0</w:t>
            </w:r>
          </w:p>
        </w:tc>
      </w:tr>
      <w:tr w:rsidR="000D4B21" w:rsidRPr="00195AB6" w:rsidTr="00CD1C18">
        <w:trPr>
          <w:trHeight w:val="697"/>
        </w:trPr>
        <w:tc>
          <w:tcPr>
            <w:tcW w:w="2597" w:type="dxa"/>
            <w:vMerge/>
            <w:tcBorders>
              <w:left w:val="single" w:sz="8"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single" w:sz="4" w:space="0" w:color="auto"/>
              <w:left w:val="nil"/>
              <w:bottom w:val="single" w:sz="4" w:space="0" w:color="auto"/>
              <w:right w:val="single" w:sz="4" w:space="0" w:color="auto"/>
            </w:tcBorders>
            <w:shd w:val="clear" w:color="auto" w:fill="FFFFFF" w:themeFill="background1"/>
            <w:noWrap/>
            <w:vAlign w:val="center"/>
          </w:tcPr>
          <w:p w:rsidR="000D4B21" w:rsidRDefault="000D4B21" w:rsidP="00980FDA">
            <w:pPr>
              <w:spacing w:line="360" w:lineRule="auto"/>
              <w:rPr>
                <w:rFonts w:cs="Arial"/>
                <w:color w:val="000000"/>
                <w:sz w:val="24"/>
                <w:szCs w:val="24"/>
              </w:rPr>
            </w:pPr>
            <w:r>
              <w:rPr>
                <w:rFonts w:cs="Arial"/>
                <w:color w:val="000000"/>
                <w:sz w:val="24"/>
                <w:szCs w:val="24"/>
              </w:rPr>
              <w:t>Warsztaty nt. „zachowań ryzykownych”</w:t>
            </w:r>
          </w:p>
        </w:tc>
        <w:tc>
          <w:tcPr>
            <w:tcW w:w="1084" w:type="dxa"/>
            <w:tcBorders>
              <w:top w:val="single" w:sz="4" w:space="0" w:color="auto"/>
              <w:left w:val="single" w:sz="4" w:space="0" w:color="auto"/>
              <w:bottom w:val="single" w:sz="4"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113</w:t>
            </w:r>
          </w:p>
        </w:tc>
        <w:tc>
          <w:tcPr>
            <w:tcW w:w="1417" w:type="dxa"/>
            <w:tcBorders>
              <w:top w:val="single" w:sz="4" w:space="0" w:color="auto"/>
              <w:left w:val="single" w:sz="4" w:space="0" w:color="auto"/>
              <w:bottom w:val="single" w:sz="4"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0</w:t>
            </w:r>
          </w:p>
        </w:tc>
        <w:tc>
          <w:tcPr>
            <w:tcW w:w="1177" w:type="dxa"/>
            <w:tcBorders>
              <w:top w:val="single" w:sz="4" w:space="0" w:color="auto"/>
              <w:left w:val="single" w:sz="4" w:space="0" w:color="auto"/>
              <w:bottom w:val="single" w:sz="4" w:space="0" w:color="auto"/>
              <w:right w:val="single" w:sz="8"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0</w:t>
            </w:r>
          </w:p>
        </w:tc>
      </w:tr>
      <w:tr w:rsidR="000D4B21" w:rsidRPr="00195AB6" w:rsidTr="00CD1C18">
        <w:trPr>
          <w:trHeight w:val="711"/>
        </w:trPr>
        <w:tc>
          <w:tcPr>
            <w:tcW w:w="2597" w:type="dxa"/>
            <w:vMerge/>
            <w:tcBorders>
              <w:left w:val="single" w:sz="8"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p>
        </w:tc>
        <w:tc>
          <w:tcPr>
            <w:tcW w:w="3607" w:type="dxa"/>
            <w:tcBorders>
              <w:top w:val="single" w:sz="4" w:space="0" w:color="auto"/>
              <w:left w:val="nil"/>
              <w:right w:val="single" w:sz="4" w:space="0" w:color="auto"/>
            </w:tcBorders>
            <w:shd w:val="clear" w:color="auto" w:fill="FFFFFF" w:themeFill="background1"/>
            <w:noWrap/>
            <w:vAlign w:val="center"/>
          </w:tcPr>
          <w:p w:rsidR="000D4B21" w:rsidRDefault="000D4B21" w:rsidP="00980FDA">
            <w:pPr>
              <w:spacing w:line="360" w:lineRule="auto"/>
              <w:rPr>
                <w:rFonts w:cs="Arial"/>
                <w:color w:val="000000"/>
                <w:sz w:val="24"/>
                <w:szCs w:val="24"/>
              </w:rPr>
            </w:pPr>
            <w:r>
              <w:rPr>
                <w:rFonts w:cs="Arial"/>
                <w:color w:val="000000"/>
                <w:sz w:val="24"/>
                <w:szCs w:val="24"/>
              </w:rPr>
              <w:t>Spotkanie profilaktyczne nt. uzależnień</w:t>
            </w:r>
          </w:p>
        </w:tc>
        <w:tc>
          <w:tcPr>
            <w:tcW w:w="1084" w:type="dxa"/>
            <w:tcBorders>
              <w:top w:val="single" w:sz="4" w:space="0" w:color="auto"/>
              <w:left w:val="single" w:sz="4"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0</w:t>
            </w:r>
          </w:p>
        </w:tc>
        <w:tc>
          <w:tcPr>
            <w:tcW w:w="1417" w:type="dxa"/>
            <w:tcBorders>
              <w:top w:val="single" w:sz="4" w:space="0" w:color="auto"/>
              <w:left w:val="single" w:sz="4" w:space="0" w:color="auto"/>
              <w:right w:val="single" w:sz="4"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0</w:t>
            </w:r>
          </w:p>
        </w:tc>
        <w:tc>
          <w:tcPr>
            <w:tcW w:w="1177" w:type="dxa"/>
            <w:tcBorders>
              <w:top w:val="single" w:sz="4" w:space="0" w:color="auto"/>
              <w:left w:val="single" w:sz="4" w:space="0" w:color="auto"/>
              <w:right w:val="single" w:sz="8" w:space="0" w:color="auto"/>
            </w:tcBorders>
            <w:vAlign w:val="center"/>
          </w:tcPr>
          <w:p w:rsidR="000D4B21" w:rsidRPr="00195AB6" w:rsidRDefault="000D4B21" w:rsidP="00980FDA">
            <w:pPr>
              <w:spacing w:line="360" w:lineRule="auto"/>
              <w:jc w:val="center"/>
              <w:rPr>
                <w:rFonts w:cs="Arial"/>
                <w:color w:val="000000"/>
                <w:sz w:val="24"/>
                <w:szCs w:val="24"/>
              </w:rPr>
            </w:pPr>
            <w:r>
              <w:rPr>
                <w:rFonts w:cs="Arial"/>
                <w:color w:val="000000"/>
                <w:sz w:val="24"/>
                <w:szCs w:val="24"/>
              </w:rPr>
              <w:t>74</w:t>
            </w:r>
          </w:p>
        </w:tc>
      </w:tr>
      <w:tr w:rsidR="00CD1C18" w:rsidRPr="00195AB6" w:rsidTr="00CD1C18">
        <w:trPr>
          <w:trHeight w:val="629"/>
        </w:trPr>
        <w:tc>
          <w:tcPr>
            <w:tcW w:w="2597" w:type="dxa"/>
            <w:vMerge w:val="restart"/>
            <w:tcBorders>
              <w:top w:val="single" w:sz="4" w:space="0" w:color="auto"/>
              <w:left w:val="single" w:sz="8" w:space="0" w:color="auto"/>
              <w:bottom w:val="single" w:sz="8" w:space="0" w:color="000000"/>
              <w:right w:val="single" w:sz="4" w:space="0" w:color="auto"/>
            </w:tcBorders>
            <w:shd w:val="clear" w:color="auto" w:fill="D6E3BC" w:themeFill="accent3" w:themeFillTint="66"/>
            <w:vAlign w:val="center"/>
          </w:tcPr>
          <w:p w:rsidR="00CD1C18" w:rsidRPr="00195AB6" w:rsidRDefault="00CD1C18" w:rsidP="00980FDA">
            <w:pPr>
              <w:spacing w:line="360" w:lineRule="auto"/>
              <w:jc w:val="center"/>
              <w:rPr>
                <w:rFonts w:cs="Arial"/>
                <w:color w:val="000000"/>
                <w:sz w:val="24"/>
                <w:szCs w:val="24"/>
              </w:rPr>
            </w:pPr>
            <w:r w:rsidRPr="00195AB6">
              <w:rPr>
                <w:rFonts w:cs="Arial"/>
                <w:color w:val="000000"/>
                <w:sz w:val="24"/>
                <w:szCs w:val="24"/>
              </w:rPr>
              <w:t>Gimnazjum nr 7</w:t>
            </w:r>
          </w:p>
        </w:tc>
        <w:tc>
          <w:tcPr>
            <w:tcW w:w="360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CD1C18" w:rsidRPr="00195AB6" w:rsidRDefault="00CD1C18" w:rsidP="00980FDA">
            <w:pPr>
              <w:spacing w:line="360" w:lineRule="auto"/>
              <w:rPr>
                <w:rFonts w:cs="Arial"/>
                <w:color w:val="000000"/>
                <w:sz w:val="24"/>
                <w:szCs w:val="24"/>
              </w:rPr>
            </w:pPr>
            <w:r>
              <w:rPr>
                <w:rFonts w:cs="Arial"/>
                <w:color w:val="000000"/>
                <w:sz w:val="24"/>
                <w:szCs w:val="24"/>
              </w:rPr>
              <w:t>„Postaw na rodzinę”</w:t>
            </w:r>
          </w:p>
        </w:tc>
        <w:tc>
          <w:tcPr>
            <w:tcW w:w="1084" w:type="dxa"/>
            <w:vMerge w:val="restart"/>
            <w:tcBorders>
              <w:top w:val="single" w:sz="4" w:space="0" w:color="auto"/>
              <w:left w:val="single" w:sz="4" w:space="0" w:color="auto"/>
              <w:bottom w:val="single" w:sz="8" w:space="0" w:color="000000"/>
              <w:right w:val="single" w:sz="4" w:space="0" w:color="auto"/>
            </w:tcBorders>
            <w:shd w:val="clear" w:color="auto" w:fill="D6E3BC" w:themeFill="accent3" w:themeFillTint="66"/>
            <w:noWrap/>
            <w:vAlign w:val="center"/>
          </w:tcPr>
          <w:p w:rsidR="00CD1C18" w:rsidRPr="00195AB6" w:rsidRDefault="00CD1C18" w:rsidP="00980FDA">
            <w:pPr>
              <w:spacing w:line="360" w:lineRule="auto"/>
              <w:jc w:val="center"/>
              <w:rPr>
                <w:rFonts w:cs="Arial"/>
                <w:color w:val="000000"/>
                <w:sz w:val="24"/>
                <w:szCs w:val="24"/>
              </w:rPr>
            </w:pPr>
            <w:r>
              <w:rPr>
                <w:rFonts w:cs="Arial"/>
                <w:color w:val="000000"/>
                <w:sz w:val="24"/>
                <w:szCs w:val="24"/>
              </w:rPr>
              <w:t>480</w:t>
            </w:r>
          </w:p>
        </w:tc>
        <w:tc>
          <w:tcPr>
            <w:tcW w:w="1417" w:type="dxa"/>
            <w:vMerge w:val="restart"/>
            <w:tcBorders>
              <w:top w:val="single" w:sz="4" w:space="0" w:color="auto"/>
              <w:left w:val="single" w:sz="4" w:space="0" w:color="auto"/>
              <w:bottom w:val="single" w:sz="8" w:space="0" w:color="000000"/>
              <w:right w:val="single" w:sz="4" w:space="0" w:color="auto"/>
            </w:tcBorders>
            <w:shd w:val="clear" w:color="auto" w:fill="D6E3BC" w:themeFill="accent3" w:themeFillTint="66"/>
            <w:noWrap/>
            <w:vAlign w:val="center"/>
          </w:tcPr>
          <w:p w:rsidR="00CD1C18" w:rsidRPr="00195AB6" w:rsidRDefault="00CD1C18" w:rsidP="00980FDA">
            <w:pPr>
              <w:spacing w:line="360" w:lineRule="auto"/>
              <w:jc w:val="center"/>
              <w:rPr>
                <w:rFonts w:cs="Arial"/>
                <w:color w:val="000000"/>
                <w:sz w:val="24"/>
                <w:szCs w:val="24"/>
              </w:rPr>
            </w:pPr>
            <w:r>
              <w:rPr>
                <w:rFonts w:cs="Arial"/>
                <w:color w:val="000000"/>
                <w:sz w:val="24"/>
                <w:szCs w:val="24"/>
              </w:rPr>
              <w:t>25</w:t>
            </w:r>
          </w:p>
        </w:tc>
        <w:tc>
          <w:tcPr>
            <w:tcW w:w="1177" w:type="dxa"/>
            <w:vMerge w:val="restart"/>
            <w:tcBorders>
              <w:top w:val="single" w:sz="4" w:space="0" w:color="auto"/>
              <w:left w:val="single" w:sz="4" w:space="0" w:color="auto"/>
              <w:bottom w:val="single" w:sz="8" w:space="0" w:color="000000"/>
              <w:right w:val="single" w:sz="8" w:space="0" w:color="auto"/>
            </w:tcBorders>
            <w:shd w:val="clear" w:color="auto" w:fill="D6E3BC" w:themeFill="accent3" w:themeFillTint="66"/>
            <w:noWrap/>
            <w:vAlign w:val="center"/>
          </w:tcPr>
          <w:p w:rsidR="00CD1C18" w:rsidRPr="00195AB6" w:rsidRDefault="00CD1C18" w:rsidP="00980FDA">
            <w:pPr>
              <w:spacing w:line="360" w:lineRule="auto"/>
              <w:jc w:val="center"/>
              <w:rPr>
                <w:rFonts w:cs="Arial"/>
                <w:color w:val="000000"/>
                <w:sz w:val="24"/>
                <w:szCs w:val="24"/>
              </w:rPr>
            </w:pPr>
            <w:r>
              <w:rPr>
                <w:rFonts w:cs="Arial"/>
                <w:color w:val="000000"/>
                <w:sz w:val="24"/>
                <w:szCs w:val="24"/>
              </w:rPr>
              <w:t>480</w:t>
            </w:r>
          </w:p>
        </w:tc>
      </w:tr>
      <w:tr w:rsidR="00CD1C18" w:rsidRPr="00195AB6" w:rsidTr="00CD1C18">
        <w:trPr>
          <w:trHeight w:val="1289"/>
        </w:trPr>
        <w:tc>
          <w:tcPr>
            <w:tcW w:w="2597" w:type="dxa"/>
            <w:vMerge/>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tcPr>
          <w:p w:rsidR="00CD1C18" w:rsidRPr="00195AB6" w:rsidRDefault="00CD1C18" w:rsidP="00980FDA">
            <w:pPr>
              <w:spacing w:line="360" w:lineRule="auto"/>
              <w:jc w:val="center"/>
              <w:rPr>
                <w:rFonts w:cs="Arial"/>
                <w:color w:val="000000"/>
                <w:sz w:val="24"/>
                <w:szCs w:val="24"/>
              </w:rPr>
            </w:pPr>
          </w:p>
        </w:tc>
        <w:tc>
          <w:tcPr>
            <w:tcW w:w="3607"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CD1C18" w:rsidRDefault="00CD1C18" w:rsidP="00980FDA">
            <w:pPr>
              <w:spacing w:line="360" w:lineRule="auto"/>
              <w:rPr>
                <w:rFonts w:cs="Arial"/>
                <w:color w:val="000000"/>
                <w:sz w:val="24"/>
                <w:szCs w:val="24"/>
              </w:rPr>
            </w:pPr>
            <w:r w:rsidRPr="00195AB6">
              <w:rPr>
                <w:rFonts w:cs="Arial"/>
                <w:color w:val="000000"/>
                <w:sz w:val="24"/>
                <w:szCs w:val="24"/>
              </w:rPr>
              <w:t>"Trzymaj Formę"</w:t>
            </w:r>
          </w:p>
        </w:tc>
        <w:tc>
          <w:tcPr>
            <w:tcW w:w="1084"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CD1C18" w:rsidRDefault="00CD1C18" w:rsidP="00980FDA">
            <w:pPr>
              <w:spacing w:line="360" w:lineRule="auto"/>
              <w:jc w:val="center"/>
              <w:rPr>
                <w:rFonts w:cs="Arial"/>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CD1C18" w:rsidRDefault="00CD1C18" w:rsidP="00980FDA">
            <w:pPr>
              <w:spacing w:line="360" w:lineRule="auto"/>
              <w:jc w:val="center"/>
              <w:rPr>
                <w:rFonts w:cs="Arial"/>
                <w:color w:val="000000"/>
                <w:sz w:val="24"/>
                <w:szCs w:val="24"/>
              </w:rPr>
            </w:pPr>
          </w:p>
        </w:tc>
        <w:tc>
          <w:tcPr>
            <w:tcW w:w="1177" w:type="dxa"/>
            <w:vMerge/>
            <w:tcBorders>
              <w:top w:val="single" w:sz="4" w:space="0" w:color="auto"/>
              <w:left w:val="single" w:sz="4" w:space="0" w:color="auto"/>
              <w:bottom w:val="single" w:sz="4" w:space="0" w:color="auto"/>
              <w:right w:val="single" w:sz="8" w:space="0" w:color="auto"/>
            </w:tcBorders>
            <w:shd w:val="clear" w:color="auto" w:fill="D6E3BC" w:themeFill="accent3" w:themeFillTint="66"/>
            <w:noWrap/>
            <w:vAlign w:val="center"/>
          </w:tcPr>
          <w:p w:rsidR="00CD1C18" w:rsidRDefault="00CD1C18" w:rsidP="00980FDA">
            <w:pPr>
              <w:spacing w:line="360" w:lineRule="auto"/>
              <w:jc w:val="center"/>
              <w:rPr>
                <w:rFonts w:cs="Arial"/>
                <w:color w:val="000000"/>
                <w:sz w:val="24"/>
                <w:szCs w:val="24"/>
              </w:rPr>
            </w:pPr>
          </w:p>
        </w:tc>
      </w:tr>
    </w:tbl>
    <w:p w:rsidR="000D4B21" w:rsidRPr="000D4B21" w:rsidRDefault="000D4B21" w:rsidP="00980FDA">
      <w:pPr>
        <w:spacing w:line="360" w:lineRule="auto"/>
        <w:ind w:left="644"/>
        <w:jc w:val="both"/>
        <w:rPr>
          <w:rFonts w:cs="Arial"/>
          <w:i/>
          <w:sz w:val="20"/>
          <w:szCs w:val="20"/>
        </w:rPr>
      </w:pPr>
      <w:r w:rsidRPr="00195AB6">
        <w:rPr>
          <w:rFonts w:cs="Arial"/>
          <w:i/>
          <w:sz w:val="20"/>
          <w:szCs w:val="20"/>
        </w:rPr>
        <w:t>Źródło: Dane zebrane z placówek oświatowych.</w:t>
      </w:r>
    </w:p>
    <w:p w:rsidR="00EB5E17" w:rsidRPr="00575769" w:rsidRDefault="00EB5E17" w:rsidP="00980FDA">
      <w:pPr>
        <w:pStyle w:val="Akapitzlist"/>
        <w:numPr>
          <w:ilvl w:val="0"/>
          <w:numId w:val="13"/>
        </w:numPr>
        <w:spacing w:line="360" w:lineRule="auto"/>
        <w:ind w:left="426" w:hanging="426"/>
        <w:jc w:val="both"/>
        <w:rPr>
          <w:b/>
          <w:sz w:val="24"/>
          <w:szCs w:val="24"/>
        </w:rPr>
      </w:pPr>
      <w:r w:rsidRPr="00C41C63">
        <w:rPr>
          <w:rFonts w:eastAsia="Times New Roman" w:cs="Times New Roman"/>
          <w:b/>
          <w:sz w:val="24"/>
          <w:szCs w:val="24"/>
        </w:rPr>
        <w:t>Organizacja i finansowanie spektakli teatralnych z zakresu profilaktyki uzależnień dla dzieci i młodzieży.</w:t>
      </w:r>
    </w:p>
    <w:p w:rsidR="00681EBF" w:rsidRDefault="00575769" w:rsidP="00EF668D">
      <w:pPr>
        <w:pStyle w:val="Akapitzlist"/>
        <w:numPr>
          <w:ilvl w:val="1"/>
          <w:numId w:val="13"/>
        </w:numPr>
        <w:spacing w:line="360" w:lineRule="auto"/>
        <w:ind w:hanging="556"/>
        <w:jc w:val="both"/>
        <w:rPr>
          <w:rFonts w:cs="Arial"/>
          <w:sz w:val="24"/>
          <w:szCs w:val="24"/>
        </w:rPr>
      </w:pPr>
      <w:r w:rsidRPr="00575769">
        <w:rPr>
          <w:rFonts w:cs="Arial"/>
          <w:sz w:val="24"/>
          <w:szCs w:val="24"/>
        </w:rPr>
        <w:t xml:space="preserve">W dniu </w:t>
      </w:r>
      <w:r>
        <w:rPr>
          <w:rFonts w:cs="Arial"/>
          <w:sz w:val="24"/>
          <w:szCs w:val="24"/>
        </w:rPr>
        <w:t xml:space="preserve">10 listopada 2016 roku </w:t>
      </w:r>
      <w:r w:rsidRPr="00575769">
        <w:rPr>
          <w:rFonts w:cs="Arial"/>
          <w:sz w:val="24"/>
          <w:szCs w:val="24"/>
        </w:rPr>
        <w:t xml:space="preserve">wystawiono spektakl </w:t>
      </w:r>
      <w:r w:rsidR="00681EBF">
        <w:rPr>
          <w:rFonts w:cs="Arial"/>
          <w:sz w:val="24"/>
          <w:szCs w:val="24"/>
        </w:rPr>
        <w:t>profilaktyczny poruszający</w:t>
      </w:r>
      <w:r w:rsidR="00681EBF" w:rsidRPr="00681EBF">
        <w:rPr>
          <w:rFonts w:cs="Arial"/>
          <w:sz w:val="24"/>
          <w:szCs w:val="24"/>
        </w:rPr>
        <w:t xml:space="preserve"> tematykę uzależnień od środków psychoaktywnych</w:t>
      </w:r>
      <w:r w:rsidR="00681EBF">
        <w:rPr>
          <w:rFonts w:cs="Arial"/>
          <w:sz w:val="24"/>
          <w:szCs w:val="24"/>
        </w:rPr>
        <w:t xml:space="preserve"> pt. </w:t>
      </w:r>
      <w:r w:rsidRPr="00681EBF">
        <w:rPr>
          <w:rFonts w:cs="Arial"/>
          <w:sz w:val="24"/>
          <w:szCs w:val="24"/>
        </w:rPr>
        <w:t xml:space="preserve">„Zamknięta Spirala” </w:t>
      </w:r>
      <w:r w:rsidR="00F420BB">
        <w:rPr>
          <w:rFonts w:cs="Arial"/>
          <w:sz w:val="24"/>
          <w:szCs w:val="24"/>
        </w:rPr>
        <w:br/>
      </w:r>
      <w:r w:rsidRPr="00681EBF">
        <w:rPr>
          <w:rFonts w:cs="Arial"/>
          <w:sz w:val="24"/>
          <w:szCs w:val="24"/>
        </w:rPr>
        <w:t>w wykonaniu teatru profilaktycznego „</w:t>
      </w:r>
      <w:proofErr w:type="spellStart"/>
      <w:r w:rsidRPr="00681EBF">
        <w:rPr>
          <w:rFonts w:cs="Arial"/>
          <w:sz w:val="24"/>
          <w:szCs w:val="24"/>
        </w:rPr>
        <w:t>Quadro</w:t>
      </w:r>
      <w:proofErr w:type="spellEnd"/>
      <w:r w:rsidRPr="00681EBF">
        <w:rPr>
          <w:rFonts w:cs="Arial"/>
          <w:sz w:val="24"/>
          <w:szCs w:val="24"/>
        </w:rPr>
        <w:t xml:space="preserve">” z Kielc. Na spektakl </w:t>
      </w:r>
      <w:r w:rsidR="00681EBF" w:rsidRPr="00681EBF">
        <w:rPr>
          <w:rFonts w:cs="Arial"/>
          <w:sz w:val="24"/>
          <w:szCs w:val="24"/>
        </w:rPr>
        <w:t xml:space="preserve">przybyli uczniowie z tomaszowskich szkół gimnazjalnych. </w:t>
      </w:r>
    </w:p>
    <w:p w:rsidR="00575769" w:rsidRPr="00681EBF" w:rsidRDefault="00681EBF" w:rsidP="00EF668D">
      <w:pPr>
        <w:pStyle w:val="Akapitzlist"/>
        <w:numPr>
          <w:ilvl w:val="1"/>
          <w:numId w:val="13"/>
        </w:numPr>
        <w:spacing w:line="360" w:lineRule="auto"/>
        <w:ind w:hanging="556"/>
        <w:jc w:val="both"/>
        <w:rPr>
          <w:rFonts w:cs="Arial"/>
          <w:sz w:val="24"/>
          <w:szCs w:val="24"/>
        </w:rPr>
      </w:pPr>
      <w:r w:rsidRPr="00681EBF">
        <w:rPr>
          <w:rFonts w:cs="Arial"/>
          <w:sz w:val="24"/>
          <w:szCs w:val="24"/>
        </w:rPr>
        <w:t xml:space="preserve">W dniu 17 listopada 2016 roku uczniowie ze szkół gimnazjalnych </w:t>
      </w:r>
      <w:r>
        <w:rPr>
          <w:rFonts w:cs="Arial"/>
          <w:sz w:val="24"/>
          <w:szCs w:val="24"/>
        </w:rPr>
        <w:t>obejrz</w:t>
      </w:r>
      <w:r w:rsidRPr="00681EBF">
        <w:rPr>
          <w:rFonts w:cs="Arial"/>
          <w:sz w:val="24"/>
          <w:szCs w:val="24"/>
        </w:rPr>
        <w:t>eli</w:t>
      </w:r>
      <w:r w:rsidR="00575769" w:rsidRPr="00681EBF">
        <w:rPr>
          <w:rFonts w:cs="Arial"/>
          <w:sz w:val="24"/>
          <w:szCs w:val="24"/>
        </w:rPr>
        <w:t xml:space="preserve"> </w:t>
      </w:r>
      <w:r w:rsidRPr="00681EBF">
        <w:rPr>
          <w:rFonts w:cs="Arial"/>
          <w:sz w:val="24"/>
          <w:szCs w:val="24"/>
        </w:rPr>
        <w:t xml:space="preserve">spektakl profilaktyczny pt. </w:t>
      </w:r>
      <w:r w:rsidR="00575769" w:rsidRPr="00681EBF">
        <w:rPr>
          <w:rFonts w:cs="Arial"/>
          <w:sz w:val="24"/>
          <w:szCs w:val="24"/>
        </w:rPr>
        <w:t xml:space="preserve">„Droga donikąd” w wykonaniu Młodzieżowego Teatru ds. Ciężkich działającego przy Abstynenckim Stowarzyszeniu Klubu Wzajemnej Pomocy „ALA” </w:t>
      </w:r>
      <w:r w:rsidR="00F420BB">
        <w:rPr>
          <w:rFonts w:cs="Arial"/>
          <w:sz w:val="24"/>
          <w:szCs w:val="24"/>
        </w:rPr>
        <w:br/>
      </w:r>
      <w:r w:rsidR="00575769" w:rsidRPr="00681EBF">
        <w:rPr>
          <w:rFonts w:cs="Arial"/>
          <w:sz w:val="24"/>
          <w:szCs w:val="24"/>
        </w:rPr>
        <w:t xml:space="preserve">z Tomaszowa Mazowieckiego. </w:t>
      </w:r>
    </w:p>
    <w:p w:rsidR="00EB5E17" w:rsidRPr="005E13D2" w:rsidRDefault="00EB5E17" w:rsidP="00980FDA">
      <w:pPr>
        <w:pStyle w:val="Akapitzlist"/>
        <w:numPr>
          <w:ilvl w:val="0"/>
          <w:numId w:val="13"/>
        </w:numPr>
        <w:spacing w:line="360" w:lineRule="auto"/>
        <w:ind w:left="426" w:hanging="426"/>
        <w:jc w:val="both"/>
        <w:rPr>
          <w:b/>
          <w:sz w:val="24"/>
          <w:szCs w:val="24"/>
        </w:rPr>
      </w:pPr>
      <w:r w:rsidRPr="00681EBF">
        <w:rPr>
          <w:rFonts w:eastAsia="Times New Roman" w:cs="Times New Roman"/>
          <w:b/>
          <w:sz w:val="24"/>
          <w:szCs w:val="24"/>
        </w:rPr>
        <w:t>Organizowanie i finansowanie szkoleń dla członków Miejskiej Komisji Rozwiązywania Problemów Alkoholowych, lokalnych decydentów i nauczycieli, grup zawodowych oraz specjalistów zajmujących się problemem uzależnień.</w:t>
      </w:r>
    </w:p>
    <w:p w:rsidR="005E13D2" w:rsidRPr="00EF668D" w:rsidRDefault="005E13D2" w:rsidP="00EF668D">
      <w:pPr>
        <w:pStyle w:val="Akapitzlist"/>
        <w:numPr>
          <w:ilvl w:val="1"/>
          <w:numId w:val="13"/>
        </w:numPr>
        <w:spacing w:line="360" w:lineRule="auto"/>
        <w:jc w:val="both"/>
        <w:rPr>
          <w:rFonts w:cs="Arial"/>
          <w:sz w:val="24"/>
          <w:szCs w:val="24"/>
        </w:rPr>
      </w:pPr>
      <w:r w:rsidRPr="00EF668D">
        <w:rPr>
          <w:rFonts w:cs="Arial"/>
          <w:sz w:val="24"/>
          <w:szCs w:val="24"/>
        </w:rPr>
        <w:t xml:space="preserve">W dniu 25 stycznia 2016 roku Instytut Badań w </w:t>
      </w:r>
      <w:proofErr w:type="spellStart"/>
      <w:r w:rsidRPr="00EF668D">
        <w:rPr>
          <w:rFonts w:cs="Arial"/>
          <w:sz w:val="24"/>
          <w:szCs w:val="24"/>
        </w:rPr>
        <w:t>Oświecie</w:t>
      </w:r>
      <w:proofErr w:type="spellEnd"/>
      <w:r w:rsidRPr="00EF668D">
        <w:rPr>
          <w:rFonts w:cs="Arial"/>
          <w:sz w:val="24"/>
          <w:szCs w:val="24"/>
        </w:rPr>
        <w:t xml:space="preserve"> z Sopotu przeprowadził szkolenie dla kadry pedagogicznej z Gimnazjum nr 3 </w:t>
      </w:r>
      <w:r w:rsidR="00AD74F4">
        <w:rPr>
          <w:rFonts w:cs="Arial"/>
          <w:sz w:val="24"/>
          <w:szCs w:val="24"/>
        </w:rPr>
        <w:br/>
      </w:r>
      <w:r w:rsidRPr="00EF668D">
        <w:rPr>
          <w:rFonts w:cs="Arial"/>
          <w:sz w:val="24"/>
          <w:szCs w:val="24"/>
        </w:rPr>
        <w:t xml:space="preserve">pt. „Samookaleczenia i zachowania samobójcze – młodzieżowa moda czy wołanie </w:t>
      </w:r>
      <w:r w:rsidR="00CD1C18">
        <w:rPr>
          <w:rFonts w:cs="Arial"/>
          <w:sz w:val="24"/>
          <w:szCs w:val="24"/>
        </w:rPr>
        <w:br/>
      </w:r>
      <w:r w:rsidRPr="00EF668D">
        <w:rPr>
          <w:rFonts w:cs="Arial"/>
          <w:sz w:val="24"/>
          <w:szCs w:val="24"/>
        </w:rPr>
        <w:t>o pomoc? Rozpoznawania zagrożeń i sposoby wsparcia”.</w:t>
      </w:r>
    </w:p>
    <w:p w:rsidR="005E13D2" w:rsidRPr="005B6851" w:rsidRDefault="005E13D2" w:rsidP="00EF668D">
      <w:pPr>
        <w:pStyle w:val="Akapitzlist"/>
        <w:numPr>
          <w:ilvl w:val="1"/>
          <w:numId w:val="13"/>
        </w:numPr>
        <w:spacing w:line="360" w:lineRule="auto"/>
        <w:jc w:val="both"/>
        <w:rPr>
          <w:rFonts w:cs="Arial"/>
          <w:sz w:val="24"/>
          <w:szCs w:val="24"/>
        </w:rPr>
      </w:pPr>
      <w:r w:rsidRPr="005B6851">
        <w:rPr>
          <w:rFonts w:cs="Arial"/>
          <w:sz w:val="24"/>
          <w:szCs w:val="24"/>
        </w:rPr>
        <w:t xml:space="preserve">W dniach 21 marca 2016 r. i 4 kwietnia 2016 r. członkowie Miejskiej Komisji Rozwiązywania Problemów Alkoholowych wzięli udział w szkoleniu prowadzonym </w:t>
      </w:r>
      <w:r w:rsidRPr="005B6851">
        <w:rPr>
          <w:rFonts w:cs="Arial"/>
          <w:sz w:val="24"/>
          <w:szCs w:val="24"/>
        </w:rPr>
        <w:br/>
        <w:t xml:space="preserve">przez Pawła Nowaka - przedstawiciela Centrum PROGRES pn. „Motywowanie </w:t>
      </w:r>
      <w:r w:rsidRPr="005B6851">
        <w:rPr>
          <w:rFonts w:cs="Arial"/>
          <w:sz w:val="24"/>
          <w:szCs w:val="24"/>
        </w:rPr>
        <w:br/>
      </w:r>
      <w:r w:rsidRPr="005B6851">
        <w:rPr>
          <w:rFonts w:cs="Arial"/>
          <w:sz w:val="24"/>
          <w:szCs w:val="24"/>
        </w:rPr>
        <w:lastRenderedPageBreak/>
        <w:t xml:space="preserve">do leczenia odwykowego”. Celem szkolenia był wzrost kompetencji uczestników </w:t>
      </w:r>
      <w:r w:rsidRPr="005B6851">
        <w:rPr>
          <w:rFonts w:cs="Arial"/>
          <w:sz w:val="24"/>
          <w:szCs w:val="24"/>
        </w:rPr>
        <w:br/>
        <w:t xml:space="preserve">w zakresie czynności motywujących do leczenia odwykowego. </w:t>
      </w:r>
    </w:p>
    <w:p w:rsidR="005E13D2" w:rsidRPr="005B6851" w:rsidRDefault="005E13D2" w:rsidP="00EF668D">
      <w:pPr>
        <w:pStyle w:val="Akapitzlist"/>
        <w:numPr>
          <w:ilvl w:val="1"/>
          <w:numId w:val="13"/>
        </w:numPr>
        <w:spacing w:line="360" w:lineRule="auto"/>
        <w:jc w:val="both"/>
        <w:rPr>
          <w:rFonts w:cs="Arial"/>
          <w:sz w:val="24"/>
          <w:szCs w:val="24"/>
        </w:rPr>
      </w:pPr>
      <w:r w:rsidRPr="005B6851">
        <w:rPr>
          <w:rFonts w:cs="Arial"/>
          <w:sz w:val="24"/>
          <w:szCs w:val="24"/>
        </w:rPr>
        <w:t>W dniu 6 kwietnia 2016 roku w siedzibie Miejskiej Komisji Rozwiązywania Problemów Alkoholowych przedstawiciel Krajowego Ośrodka Kształcenia Administracji przeprowadził szkolenie dla członków Miejskiej Komisji Rozwiązywania Problemów Alkoholowych pn. „Aspekty administracyjno-prawne realizacji funkcji KRPA”.</w:t>
      </w:r>
    </w:p>
    <w:p w:rsidR="005E13D2" w:rsidRPr="005B6851" w:rsidRDefault="005E13D2" w:rsidP="00EF668D">
      <w:pPr>
        <w:pStyle w:val="Akapitzlist"/>
        <w:numPr>
          <w:ilvl w:val="1"/>
          <w:numId w:val="13"/>
        </w:numPr>
        <w:spacing w:line="360" w:lineRule="auto"/>
        <w:jc w:val="both"/>
        <w:rPr>
          <w:rFonts w:cs="Arial"/>
          <w:sz w:val="24"/>
          <w:szCs w:val="24"/>
        </w:rPr>
      </w:pPr>
      <w:r w:rsidRPr="005B6851">
        <w:rPr>
          <w:rFonts w:cs="Arial"/>
          <w:sz w:val="24"/>
          <w:szCs w:val="24"/>
        </w:rPr>
        <w:t xml:space="preserve">W dniu 26 października 2016 roku członkowie Miejskiej Komisji Rozwiązywania Problemów Alkoholowych wzięli udział w szkoleniu dla członków MKRPA przeprowadzonym przez Profilaktykę </w:t>
      </w:r>
      <w:proofErr w:type="spellStart"/>
      <w:r w:rsidRPr="005B6851">
        <w:rPr>
          <w:rFonts w:cs="Arial"/>
          <w:sz w:val="24"/>
          <w:szCs w:val="24"/>
        </w:rPr>
        <w:t>Kier</w:t>
      </w:r>
      <w:proofErr w:type="spellEnd"/>
      <w:r w:rsidRPr="005B6851">
        <w:rPr>
          <w:rFonts w:cs="Arial"/>
          <w:sz w:val="24"/>
          <w:szCs w:val="24"/>
        </w:rPr>
        <w:t xml:space="preserve"> z Krakowa. Szkolenie odbyło się </w:t>
      </w:r>
      <w:r w:rsidR="00DD3C6B">
        <w:rPr>
          <w:rFonts w:cs="Arial"/>
          <w:sz w:val="24"/>
          <w:szCs w:val="24"/>
        </w:rPr>
        <w:br/>
      </w:r>
      <w:r w:rsidRPr="005B6851">
        <w:rPr>
          <w:rFonts w:cs="Arial"/>
          <w:sz w:val="24"/>
          <w:szCs w:val="24"/>
        </w:rPr>
        <w:t xml:space="preserve">w siedzibie komisji. Tematyka szkolenia obejmowała: zasady wydawania zezwoleń na sprzedaż napojów </w:t>
      </w:r>
      <w:proofErr w:type="spellStart"/>
      <w:r w:rsidRPr="005B6851">
        <w:rPr>
          <w:rFonts w:cs="Arial"/>
          <w:sz w:val="24"/>
          <w:szCs w:val="24"/>
        </w:rPr>
        <w:t>alkoholowych</w:t>
      </w:r>
      <w:proofErr w:type="spellEnd"/>
      <w:r w:rsidRPr="005B6851">
        <w:rPr>
          <w:rFonts w:cs="Arial"/>
          <w:sz w:val="24"/>
          <w:szCs w:val="24"/>
        </w:rPr>
        <w:t xml:space="preserve">, przygotowanie dokumentacji i kontrolę punktów sprzedaży napojów </w:t>
      </w:r>
      <w:proofErr w:type="spellStart"/>
      <w:r w:rsidRPr="005B6851">
        <w:rPr>
          <w:rFonts w:cs="Arial"/>
          <w:sz w:val="24"/>
          <w:szCs w:val="24"/>
        </w:rPr>
        <w:t>alkoholowych</w:t>
      </w:r>
      <w:proofErr w:type="spellEnd"/>
      <w:r w:rsidRPr="005B6851">
        <w:rPr>
          <w:rFonts w:cs="Arial"/>
          <w:sz w:val="24"/>
          <w:szCs w:val="24"/>
        </w:rPr>
        <w:t>.</w:t>
      </w:r>
    </w:p>
    <w:p w:rsidR="005E13D2" w:rsidRPr="005B6851" w:rsidRDefault="005E13D2" w:rsidP="00EF668D">
      <w:pPr>
        <w:pStyle w:val="Akapitzlist"/>
        <w:numPr>
          <w:ilvl w:val="1"/>
          <w:numId w:val="13"/>
        </w:numPr>
        <w:spacing w:line="360" w:lineRule="auto"/>
        <w:jc w:val="both"/>
        <w:rPr>
          <w:rFonts w:cs="Arial"/>
          <w:sz w:val="24"/>
          <w:szCs w:val="24"/>
        </w:rPr>
      </w:pPr>
      <w:r w:rsidRPr="005B6851">
        <w:rPr>
          <w:rFonts w:cs="Arial"/>
          <w:sz w:val="24"/>
          <w:szCs w:val="24"/>
        </w:rPr>
        <w:t>Zorganizowano szkolenie na temat nowych wzorów ofert i umów na przyznanie dotacji dla organizacji pozarządowych na realizację zadań z zakresu profilaktyki uzależnień. W szkoleniu udział wzięło 32 przedstawicieli organizacji pozarządowych.</w:t>
      </w:r>
    </w:p>
    <w:p w:rsidR="005B6851" w:rsidRPr="005B6851" w:rsidRDefault="00EB5E17" w:rsidP="00EF668D">
      <w:pPr>
        <w:pStyle w:val="Akapitzlist"/>
        <w:numPr>
          <w:ilvl w:val="0"/>
          <w:numId w:val="13"/>
        </w:numPr>
        <w:spacing w:line="360" w:lineRule="auto"/>
        <w:jc w:val="both"/>
        <w:rPr>
          <w:b/>
          <w:sz w:val="24"/>
          <w:szCs w:val="24"/>
        </w:rPr>
      </w:pPr>
      <w:r w:rsidRPr="00C41C63">
        <w:rPr>
          <w:rFonts w:eastAsia="Times New Roman" w:cs="Times New Roman"/>
          <w:b/>
          <w:sz w:val="24"/>
          <w:szCs w:val="24"/>
        </w:rPr>
        <w:t>Zakup i dystrybucja materiałów edukacyjnych ( m.in. ulotek, broszur, plakatów) oraz gadżetów z profilaktycznymi treściami edukacyjnymi, dotyczącymi problematyki uzależnień, przeciwdziałania przemocy i bezpieczeństwa.</w:t>
      </w:r>
    </w:p>
    <w:p w:rsidR="005B6851" w:rsidRPr="005B6851" w:rsidRDefault="005B6851" w:rsidP="00980FDA">
      <w:pPr>
        <w:spacing w:line="360" w:lineRule="auto"/>
        <w:ind w:firstLine="480"/>
        <w:jc w:val="both"/>
        <w:rPr>
          <w:rFonts w:cs="Arial"/>
          <w:sz w:val="24"/>
          <w:szCs w:val="24"/>
        </w:rPr>
      </w:pPr>
      <w:r w:rsidRPr="005B6851">
        <w:rPr>
          <w:rFonts w:cs="Arial"/>
          <w:sz w:val="24"/>
          <w:szCs w:val="24"/>
        </w:rPr>
        <w:t>Zakupiono 2 tysiące egzemplarzy komiksu profilaktycznego pt. „Mocarz”, który został przekazany wszystkim uczniom szkół gimnazjalnych z terenu m</w:t>
      </w:r>
      <w:r>
        <w:rPr>
          <w:rFonts w:cs="Arial"/>
          <w:sz w:val="24"/>
          <w:szCs w:val="24"/>
        </w:rPr>
        <w:t>iasta Tomaszowa Mazowieckieg</w:t>
      </w:r>
      <w:r w:rsidRPr="005B6851">
        <w:rPr>
          <w:rFonts w:cs="Arial"/>
          <w:sz w:val="24"/>
          <w:szCs w:val="24"/>
        </w:rPr>
        <w:t>o.</w:t>
      </w:r>
    </w:p>
    <w:p w:rsidR="005E13D2" w:rsidRPr="005E13D2" w:rsidRDefault="00EB5E17" w:rsidP="00EF668D">
      <w:pPr>
        <w:pStyle w:val="Akapitzlist"/>
        <w:numPr>
          <w:ilvl w:val="0"/>
          <w:numId w:val="13"/>
        </w:numPr>
        <w:spacing w:line="360" w:lineRule="auto"/>
        <w:jc w:val="both"/>
        <w:rPr>
          <w:b/>
          <w:sz w:val="24"/>
          <w:szCs w:val="24"/>
        </w:rPr>
      </w:pPr>
      <w:r w:rsidRPr="00C41C63">
        <w:rPr>
          <w:rFonts w:eastAsia="Times New Roman" w:cs="Times New Roman"/>
          <w:b/>
          <w:sz w:val="24"/>
          <w:szCs w:val="24"/>
        </w:rPr>
        <w:t>Prenumerata i zakup specjalistycznych opracowań, czasopism, publikacji  na temat problematyki uzależnień</w:t>
      </w:r>
      <w:r w:rsidR="005E13D2">
        <w:rPr>
          <w:rFonts w:eastAsia="Times New Roman" w:cs="Times New Roman"/>
          <w:b/>
          <w:sz w:val="24"/>
          <w:szCs w:val="24"/>
        </w:rPr>
        <w:t>.</w:t>
      </w:r>
    </w:p>
    <w:p w:rsidR="005E13D2" w:rsidRPr="005E13D2" w:rsidRDefault="005E13D2" w:rsidP="00EF668D">
      <w:pPr>
        <w:pStyle w:val="Akapitzlist"/>
        <w:numPr>
          <w:ilvl w:val="1"/>
          <w:numId w:val="13"/>
        </w:numPr>
        <w:spacing w:line="360" w:lineRule="auto"/>
        <w:jc w:val="both"/>
        <w:rPr>
          <w:rFonts w:cs="Arial"/>
          <w:sz w:val="24"/>
          <w:szCs w:val="24"/>
        </w:rPr>
      </w:pPr>
      <w:r w:rsidRPr="005E13D2">
        <w:rPr>
          <w:rFonts w:cs="Arial"/>
          <w:sz w:val="24"/>
          <w:szCs w:val="24"/>
        </w:rPr>
        <w:t xml:space="preserve">Zakupiono trzy miesięczniki „Remedium”, „Wychowawca” i „Świat Problemów”, które zostały przekazane szkołom podstawowym i gimnazjalnym, stowarzyszeniom abstynenckim oraz świetlicy socjoterapeutycznej. Tematyka czasopism dotyczy profilaktyki oraz promocji zdrowego stylu życia. </w:t>
      </w:r>
    </w:p>
    <w:p w:rsidR="005E13D2" w:rsidRPr="005E13D2" w:rsidRDefault="005E13D2" w:rsidP="00EF668D">
      <w:pPr>
        <w:pStyle w:val="Akapitzlist"/>
        <w:numPr>
          <w:ilvl w:val="1"/>
          <w:numId w:val="13"/>
        </w:numPr>
        <w:spacing w:line="360" w:lineRule="auto"/>
        <w:jc w:val="both"/>
        <w:rPr>
          <w:rFonts w:cs="Arial"/>
          <w:sz w:val="24"/>
          <w:szCs w:val="24"/>
        </w:rPr>
      </w:pPr>
      <w:r w:rsidRPr="005E13D2">
        <w:rPr>
          <w:rFonts w:cs="Arial"/>
          <w:sz w:val="24"/>
          <w:szCs w:val="24"/>
        </w:rPr>
        <w:t xml:space="preserve">Zakupiono aktualizacje „Teczki procedur przeciwdziałania przemocy </w:t>
      </w:r>
      <w:r>
        <w:rPr>
          <w:rFonts w:cs="Arial"/>
          <w:sz w:val="24"/>
          <w:szCs w:val="24"/>
        </w:rPr>
        <w:br/>
      </w:r>
      <w:r w:rsidRPr="005E13D2">
        <w:rPr>
          <w:rFonts w:cs="Arial"/>
          <w:sz w:val="24"/>
          <w:szCs w:val="24"/>
        </w:rPr>
        <w:t xml:space="preserve">w rodzinie. Od zasad funkcjonowania zespołów interdyscyplinarnych po procedury </w:t>
      </w:r>
      <w:r w:rsidRPr="005E13D2">
        <w:rPr>
          <w:rFonts w:cs="Arial"/>
          <w:sz w:val="24"/>
          <w:szCs w:val="24"/>
        </w:rPr>
        <w:lastRenderedPageBreak/>
        <w:t>odbierania dzieci w sytuacji zagrożenia życia lub zdrowia” oraz dostęp do portalu internetowego www.zapobiecprzemocy.pl.</w:t>
      </w:r>
    </w:p>
    <w:p w:rsidR="005E13D2" w:rsidRPr="00A122D1" w:rsidRDefault="005E13D2" w:rsidP="00EF668D">
      <w:pPr>
        <w:pStyle w:val="Akapitzlist"/>
        <w:numPr>
          <w:ilvl w:val="1"/>
          <w:numId w:val="13"/>
        </w:numPr>
        <w:spacing w:line="360" w:lineRule="auto"/>
        <w:jc w:val="both"/>
        <w:rPr>
          <w:rFonts w:cs="Arial"/>
          <w:sz w:val="24"/>
          <w:szCs w:val="24"/>
        </w:rPr>
      </w:pPr>
      <w:r w:rsidRPr="005E13D2">
        <w:rPr>
          <w:rFonts w:cs="Arial"/>
          <w:sz w:val="24"/>
          <w:szCs w:val="24"/>
        </w:rPr>
        <w:t xml:space="preserve">Zakupiono aktualizacje „Teczki gotowych materiałów, programów </w:t>
      </w:r>
      <w:r>
        <w:rPr>
          <w:rFonts w:cs="Arial"/>
          <w:sz w:val="24"/>
          <w:szCs w:val="24"/>
        </w:rPr>
        <w:br/>
      </w:r>
      <w:r w:rsidRPr="005E13D2">
        <w:rPr>
          <w:rFonts w:cs="Arial"/>
          <w:sz w:val="24"/>
          <w:szCs w:val="24"/>
        </w:rPr>
        <w:t>i profilaktyki uzależnień dla GKRPA” oraz dostęp do portalu www.profilaktykauzaleznien.pl</w:t>
      </w:r>
      <w:r w:rsidRPr="00195AB6">
        <w:t>.</w:t>
      </w:r>
    </w:p>
    <w:p w:rsidR="00EB5E17" w:rsidRPr="005E13D2" w:rsidRDefault="00EB5E17" w:rsidP="00EF668D">
      <w:pPr>
        <w:pStyle w:val="Akapitzlist"/>
        <w:numPr>
          <w:ilvl w:val="0"/>
          <w:numId w:val="13"/>
        </w:numPr>
        <w:spacing w:line="360" w:lineRule="auto"/>
        <w:jc w:val="both"/>
        <w:rPr>
          <w:b/>
          <w:sz w:val="24"/>
          <w:szCs w:val="24"/>
        </w:rPr>
      </w:pPr>
      <w:r w:rsidRPr="00C41C63">
        <w:rPr>
          <w:rFonts w:eastAsia="Times New Roman" w:cs="Times New Roman"/>
          <w:b/>
          <w:sz w:val="24"/>
          <w:szCs w:val="24"/>
        </w:rPr>
        <w:t>Prowadzenie ogrzewalni dla  bezdomnych osób uzależnionych.</w:t>
      </w:r>
    </w:p>
    <w:p w:rsidR="00214BE5" w:rsidRPr="005E13D2" w:rsidRDefault="005E13D2" w:rsidP="00980FDA">
      <w:pPr>
        <w:spacing w:line="360" w:lineRule="auto"/>
        <w:ind w:firstLine="360"/>
        <w:jc w:val="both"/>
        <w:rPr>
          <w:rFonts w:eastAsia="Times New Roman" w:cs="Arial"/>
          <w:sz w:val="24"/>
          <w:szCs w:val="24"/>
        </w:rPr>
      </w:pPr>
      <w:r w:rsidRPr="005E13D2">
        <w:rPr>
          <w:rFonts w:eastAsia="Times New Roman" w:cs="Arial"/>
          <w:sz w:val="24"/>
          <w:szCs w:val="24"/>
        </w:rPr>
        <w:t xml:space="preserve">Udzielono dwóch dotacji Towarzystwu Pomocy im. Św. Brata Alberta </w:t>
      </w:r>
      <w:r w:rsidRPr="005E13D2">
        <w:rPr>
          <w:rFonts w:eastAsia="Times New Roman" w:cs="Arial"/>
          <w:sz w:val="24"/>
          <w:szCs w:val="24"/>
        </w:rPr>
        <w:br/>
        <w:t>na zadanie pn. „Prowadzenie ogrzewalni dla bezdomnych osób uzależnionych”.</w:t>
      </w:r>
      <w:r w:rsidRPr="005E13D2">
        <w:rPr>
          <w:rFonts w:eastAsia="Times New Roman" w:cs="Arial"/>
          <w:color w:val="FF0000"/>
          <w:sz w:val="24"/>
          <w:szCs w:val="24"/>
        </w:rPr>
        <w:t xml:space="preserve"> </w:t>
      </w:r>
      <w:r w:rsidRPr="005E13D2">
        <w:rPr>
          <w:rFonts w:eastAsia="Times New Roman" w:cs="Arial"/>
          <w:sz w:val="24"/>
          <w:szCs w:val="24"/>
        </w:rPr>
        <w:t xml:space="preserve">Pierwsza </w:t>
      </w:r>
      <w:r>
        <w:rPr>
          <w:rFonts w:eastAsia="Times New Roman" w:cs="Arial"/>
          <w:sz w:val="24"/>
          <w:szCs w:val="24"/>
        </w:rPr>
        <w:br/>
      </w:r>
      <w:r w:rsidRPr="005E13D2">
        <w:rPr>
          <w:rFonts w:eastAsia="Times New Roman" w:cs="Arial"/>
          <w:sz w:val="24"/>
          <w:szCs w:val="24"/>
        </w:rPr>
        <w:t>w wysokości 35.000,00 zł obejmowała prowadzenie ogrzewalni w okresie 01.01 – 31.03 2016 r., druga 15.460,00 zł dotyczyła 22.11 – 31.12.2016 r. Ze wsparcia ogrzewalni skorzystało łącznie 84 w tym 31 kobiet, który</w:t>
      </w:r>
      <w:r w:rsidR="000007A4">
        <w:rPr>
          <w:rFonts w:eastAsia="Times New Roman" w:cs="Arial"/>
          <w:sz w:val="24"/>
          <w:szCs w:val="24"/>
        </w:rPr>
        <w:t>m wydano 557 gorących posiłków.</w:t>
      </w:r>
      <w:r w:rsidRPr="005E13D2">
        <w:rPr>
          <w:rFonts w:eastAsia="Times New Roman" w:cs="Arial"/>
          <w:sz w:val="24"/>
          <w:szCs w:val="24"/>
        </w:rPr>
        <w:t xml:space="preserve"> Wszystkie osoby miały problem alkoholowy.</w:t>
      </w:r>
      <w:r w:rsidRPr="005E13D2">
        <w:rPr>
          <w:rFonts w:eastAsia="Times New Roman" w:cs="Arial"/>
          <w:color w:val="FF0000"/>
          <w:sz w:val="24"/>
          <w:szCs w:val="24"/>
        </w:rPr>
        <w:t xml:space="preserve"> </w:t>
      </w:r>
      <w:r w:rsidRPr="005E13D2">
        <w:rPr>
          <w:rFonts w:eastAsia="Times New Roman" w:cs="Arial"/>
          <w:sz w:val="24"/>
          <w:szCs w:val="24"/>
        </w:rPr>
        <w:t xml:space="preserve">Bezdomni kierowani byli przez Miejski Ośrodek Pomocy Społecznej, policję, Straż Miejską, pogotowie. Wszystkim zgłaszającym przekazana została informacja </w:t>
      </w:r>
      <w:r>
        <w:rPr>
          <w:rFonts w:eastAsia="Times New Roman" w:cs="Arial"/>
          <w:sz w:val="24"/>
          <w:szCs w:val="24"/>
        </w:rPr>
        <w:br/>
      </w:r>
      <w:r w:rsidRPr="005E13D2">
        <w:rPr>
          <w:rFonts w:eastAsia="Times New Roman" w:cs="Arial"/>
          <w:sz w:val="24"/>
          <w:szCs w:val="24"/>
        </w:rPr>
        <w:t>o dostępnych formach pomocy dla osób bezdomnych. Beneficjentów motywowano do zmiany w zakresie prowadzonego trybu życia i podjęcia aktywności na rzecz poprawy swojej sytuacji. Osoby przebywające w ogrzewalni mogły skorzystać z grupy wsparcia AA.</w:t>
      </w:r>
      <w:r w:rsidRPr="005E13D2">
        <w:rPr>
          <w:rFonts w:eastAsia="Times New Roman" w:cs="Arial"/>
          <w:color w:val="FF0000"/>
          <w:sz w:val="24"/>
          <w:szCs w:val="24"/>
        </w:rPr>
        <w:t xml:space="preserve"> </w:t>
      </w:r>
      <w:r w:rsidR="00CD1C18">
        <w:rPr>
          <w:rFonts w:eastAsia="Times New Roman" w:cs="Arial"/>
          <w:sz w:val="24"/>
          <w:szCs w:val="24"/>
        </w:rPr>
        <w:t>Dwie</w:t>
      </w:r>
      <w:r w:rsidRPr="005E13D2">
        <w:rPr>
          <w:rFonts w:eastAsia="Times New Roman" w:cs="Arial"/>
          <w:sz w:val="24"/>
          <w:szCs w:val="24"/>
        </w:rPr>
        <w:t xml:space="preserve">  os</w:t>
      </w:r>
      <w:r w:rsidR="00CD1C18">
        <w:rPr>
          <w:rFonts w:eastAsia="Times New Roman" w:cs="Arial"/>
          <w:sz w:val="24"/>
          <w:szCs w:val="24"/>
        </w:rPr>
        <w:t>oby podjęły leczenie odwykowe, dwie</w:t>
      </w:r>
      <w:r w:rsidRPr="005E13D2">
        <w:rPr>
          <w:rFonts w:eastAsia="Times New Roman" w:cs="Arial"/>
          <w:sz w:val="24"/>
          <w:szCs w:val="24"/>
        </w:rPr>
        <w:t xml:space="preserve"> osoby wynajęły mieszkanie i podjęły pracę, a </w:t>
      </w:r>
      <w:r w:rsidR="00CD1C18">
        <w:rPr>
          <w:rFonts w:eastAsia="Times New Roman" w:cs="Arial"/>
          <w:sz w:val="24"/>
          <w:szCs w:val="24"/>
        </w:rPr>
        <w:t>kilka</w:t>
      </w:r>
      <w:r w:rsidRPr="005E13D2">
        <w:rPr>
          <w:rFonts w:eastAsia="Times New Roman" w:cs="Arial"/>
          <w:sz w:val="24"/>
          <w:szCs w:val="24"/>
        </w:rPr>
        <w:t xml:space="preserve"> osób zaprzestało picia alkoholu z postanowieniem życia w trzeźwości.</w:t>
      </w:r>
    </w:p>
    <w:tbl>
      <w:tblPr>
        <w:tblStyle w:val="Tabela-Siatka"/>
        <w:tblW w:w="0" w:type="auto"/>
        <w:tblLook w:val="04A0"/>
      </w:tblPr>
      <w:tblGrid>
        <w:gridCol w:w="9212"/>
      </w:tblGrid>
      <w:tr w:rsidR="00214BE5" w:rsidRPr="00195AB6" w:rsidTr="00E709B2">
        <w:tc>
          <w:tcPr>
            <w:tcW w:w="9212" w:type="dxa"/>
            <w:shd w:val="clear" w:color="auto" w:fill="D9D9D9" w:themeFill="background1" w:themeFillShade="D9"/>
            <w:vAlign w:val="center"/>
          </w:tcPr>
          <w:p w:rsidR="00214BE5" w:rsidRPr="00195AB6" w:rsidRDefault="00214BE5" w:rsidP="00980FDA">
            <w:pPr>
              <w:spacing w:line="360" w:lineRule="auto"/>
              <w:rPr>
                <w:rFonts w:cs="Arial"/>
                <w:b/>
                <w:sz w:val="24"/>
                <w:szCs w:val="24"/>
              </w:rPr>
            </w:pPr>
          </w:p>
          <w:p w:rsidR="00214BE5" w:rsidRPr="00195AB6" w:rsidRDefault="00214BE5" w:rsidP="00980FDA">
            <w:pPr>
              <w:spacing w:line="360" w:lineRule="auto"/>
              <w:jc w:val="center"/>
              <w:rPr>
                <w:rFonts w:cs="Arial"/>
                <w:b/>
                <w:sz w:val="24"/>
                <w:szCs w:val="24"/>
              </w:rPr>
            </w:pPr>
            <w:r w:rsidRPr="00195AB6">
              <w:rPr>
                <w:rFonts w:cs="Arial"/>
                <w:b/>
                <w:sz w:val="24"/>
                <w:szCs w:val="24"/>
              </w:rPr>
              <w:t xml:space="preserve">Zadanie </w:t>
            </w:r>
            <w:r>
              <w:rPr>
                <w:rFonts w:cs="Arial"/>
                <w:b/>
                <w:sz w:val="24"/>
                <w:szCs w:val="24"/>
              </w:rPr>
              <w:t>3</w:t>
            </w:r>
          </w:p>
        </w:tc>
      </w:tr>
      <w:tr w:rsidR="00214BE5" w:rsidRPr="00195AB6" w:rsidTr="00E709B2">
        <w:tc>
          <w:tcPr>
            <w:tcW w:w="9212" w:type="dxa"/>
          </w:tcPr>
          <w:p w:rsidR="00214BE5" w:rsidRPr="00195AB6" w:rsidRDefault="00214BE5" w:rsidP="00980FDA">
            <w:pPr>
              <w:spacing w:line="360" w:lineRule="auto"/>
              <w:jc w:val="center"/>
              <w:rPr>
                <w:rFonts w:cs="Arial"/>
                <w:b/>
                <w:sz w:val="24"/>
                <w:szCs w:val="24"/>
              </w:rPr>
            </w:pPr>
            <w:r w:rsidRPr="00214BE5">
              <w:rPr>
                <w:rFonts w:ascii="Calibri" w:eastAsia="Times New Roman" w:hAnsi="Calibri" w:cs="Times New Roman"/>
                <w:b/>
                <w:bCs/>
                <w:sz w:val="24"/>
                <w:szCs w:val="24"/>
              </w:rPr>
              <w:t xml:space="preserve">Udzielanie pomocy psychospołecznej i prawnej z obszaru profilaktyki i </w:t>
            </w:r>
            <w:proofErr w:type="spellStart"/>
            <w:r w:rsidRPr="00214BE5">
              <w:rPr>
                <w:rFonts w:ascii="Calibri" w:eastAsia="Times New Roman" w:hAnsi="Calibri" w:cs="Times New Roman"/>
                <w:b/>
                <w:bCs/>
                <w:sz w:val="24"/>
                <w:szCs w:val="24"/>
              </w:rPr>
              <w:t>rozwiązywania</w:t>
            </w:r>
            <w:proofErr w:type="spellEnd"/>
            <w:r w:rsidRPr="00214BE5">
              <w:rPr>
                <w:rFonts w:ascii="Calibri" w:eastAsia="Times New Roman" w:hAnsi="Calibri" w:cs="Times New Roman"/>
                <w:b/>
                <w:bCs/>
                <w:sz w:val="24"/>
                <w:szCs w:val="24"/>
              </w:rPr>
              <w:t xml:space="preserve"> </w:t>
            </w:r>
            <w:proofErr w:type="spellStart"/>
            <w:r w:rsidRPr="00214BE5">
              <w:rPr>
                <w:rFonts w:ascii="Calibri" w:eastAsia="Times New Roman" w:hAnsi="Calibri" w:cs="Times New Roman"/>
                <w:b/>
                <w:bCs/>
                <w:sz w:val="24"/>
                <w:szCs w:val="24"/>
              </w:rPr>
              <w:t>problemów</w:t>
            </w:r>
            <w:proofErr w:type="spellEnd"/>
            <w:r w:rsidRPr="00214BE5">
              <w:rPr>
                <w:rFonts w:ascii="Calibri" w:eastAsia="Times New Roman" w:hAnsi="Calibri" w:cs="Times New Roman"/>
                <w:b/>
                <w:bCs/>
                <w:sz w:val="24"/>
                <w:szCs w:val="24"/>
              </w:rPr>
              <w:t xml:space="preserve"> </w:t>
            </w:r>
            <w:proofErr w:type="spellStart"/>
            <w:r w:rsidRPr="00214BE5">
              <w:rPr>
                <w:rFonts w:ascii="Calibri" w:eastAsia="Times New Roman" w:hAnsi="Calibri" w:cs="Times New Roman"/>
                <w:b/>
                <w:bCs/>
                <w:sz w:val="24"/>
                <w:szCs w:val="24"/>
              </w:rPr>
              <w:t>alkoholowych</w:t>
            </w:r>
            <w:proofErr w:type="spellEnd"/>
            <w:r w:rsidRPr="00214BE5">
              <w:rPr>
                <w:rFonts w:ascii="Calibri" w:eastAsia="Times New Roman" w:hAnsi="Calibri" w:cs="Times New Roman"/>
                <w:b/>
                <w:bCs/>
                <w:sz w:val="24"/>
                <w:szCs w:val="24"/>
              </w:rPr>
              <w:t xml:space="preserve"> z uwzględnieniem problemu przemocy w rodzinie.</w:t>
            </w:r>
          </w:p>
        </w:tc>
      </w:tr>
    </w:tbl>
    <w:p w:rsidR="00214BE5" w:rsidRPr="007A2ABA" w:rsidRDefault="00214BE5" w:rsidP="00980FDA">
      <w:pPr>
        <w:spacing w:line="360" w:lineRule="auto"/>
        <w:rPr>
          <w:b/>
          <w:sz w:val="24"/>
          <w:szCs w:val="24"/>
        </w:rPr>
      </w:pPr>
    </w:p>
    <w:p w:rsidR="00214BE5" w:rsidRDefault="00EB5E17" w:rsidP="00980FDA">
      <w:pPr>
        <w:pStyle w:val="Akapitzlist"/>
        <w:numPr>
          <w:ilvl w:val="0"/>
          <w:numId w:val="14"/>
        </w:numPr>
        <w:spacing w:line="360" w:lineRule="auto"/>
        <w:ind w:left="284" w:hanging="218"/>
        <w:jc w:val="both"/>
        <w:rPr>
          <w:b/>
          <w:sz w:val="24"/>
          <w:szCs w:val="24"/>
        </w:rPr>
      </w:pPr>
      <w:r w:rsidRPr="00C41C63">
        <w:rPr>
          <w:rFonts w:eastAsia="Times New Roman" w:cs="Times New Roman"/>
          <w:b/>
          <w:sz w:val="24"/>
          <w:szCs w:val="24"/>
        </w:rPr>
        <w:t>Świadczenie usług polegających na przeprowadzeniu badania i sporządzeniu  wspólnej opinii przez biegłych sądowych  w przedmiocie uzależnienia od alkoholu</w:t>
      </w:r>
      <w:r w:rsidRPr="00C41C63">
        <w:rPr>
          <w:b/>
          <w:sz w:val="24"/>
          <w:szCs w:val="24"/>
        </w:rPr>
        <w:t>.</w:t>
      </w:r>
    </w:p>
    <w:p w:rsidR="00DD3C6B" w:rsidRPr="00C41C63" w:rsidRDefault="00C41C63" w:rsidP="000E6789">
      <w:pPr>
        <w:spacing w:line="360" w:lineRule="auto"/>
        <w:ind w:firstLine="360"/>
        <w:jc w:val="both"/>
        <w:rPr>
          <w:rFonts w:cs="Arial"/>
          <w:sz w:val="24"/>
          <w:szCs w:val="24"/>
        </w:rPr>
      </w:pPr>
      <w:r w:rsidRPr="00C41C63">
        <w:rPr>
          <w:rFonts w:cs="Arial"/>
          <w:sz w:val="24"/>
          <w:szCs w:val="24"/>
        </w:rPr>
        <w:t xml:space="preserve">Podpisano dwie umowy z biegłymi sądowymi </w:t>
      </w:r>
      <w:r w:rsidR="00CD1C18" w:rsidRPr="00CD1C18">
        <w:rPr>
          <w:rFonts w:ascii="Calibri" w:eastAsia="Times New Roman" w:hAnsi="Calibri" w:cs="Times New Roman"/>
          <w:sz w:val="24"/>
          <w:szCs w:val="24"/>
        </w:rPr>
        <w:t>lekarz</w:t>
      </w:r>
      <w:r w:rsidR="00CD1C18" w:rsidRPr="00CD1C18">
        <w:rPr>
          <w:sz w:val="24"/>
          <w:szCs w:val="24"/>
        </w:rPr>
        <w:t>em psychiatrą</w:t>
      </w:r>
      <w:r w:rsidR="00CD1C18" w:rsidRPr="00CD1C18">
        <w:rPr>
          <w:rFonts w:ascii="Calibri" w:eastAsia="Times New Roman" w:hAnsi="Calibri" w:cs="Times New Roman"/>
          <w:sz w:val="24"/>
          <w:szCs w:val="24"/>
        </w:rPr>
        <w:t xml:space="preserve"> i psycholog</w:t>
      </w:r>
      <w:r w:rsidR="00CD1C18" w:rsidRPr="00CD1C18">
        <w:rPr>
          <w:sz w:val="24"/>
          <w:szCs w:val="24"/>
        </w:rPr>
        <w:t>iem</w:t>
      </w:r>
      <w:r w:rsidR="00CD1C18" w:rsidRPr="006255C1">
        <w:rPr>
          <w:rFonts w:ascii="Calibri" w:eastAsia="Times New Roman" w:hAnsi="Calibri" w:cs="Times New Roman"/>
          <w:b/>
        </w:rPr>
        <w:t xml:space="preserve"> </w:t>
      </w:r>
      <w:r w:rsidR="00CD1C18">
        <w:rPr>
          <w:rFonts w:cs="Arial"/>
          <w:sz w:val="24"/>
          <w:szCs w:val="24"/>
        </w:rPr>
        <w:br/>
      </w:r>
      <w:r w:rsidRPr="00C41C63">
        <w:rPr>
          <w:rFonts w:cs="Arial"/>
          <w:sz w:val="24"/>
          <w:szCs w:val="24"/>
        </w:rPr>
        <w:t>w zakresie przeprowadzenia badania i sporządzenia wspólnej opinii w przedmiocie uzależnienia od alkoholu. Łącznie w okresie sprawozdawczym wydano 90 opinii.</w:t>
      </w:r>
    </w:p>
    <w:p w:rsidR="004E1AAB" w:rsidRPr="004E1AAB" w:rsidRDefault="00EB5E17" w:rsidP="00980FDA">
      <w:pPr>
        <w:pStyle w:val="Akapitzlist"/>
        <w:numPr>
          <w:ilvl w:val="0"/>
          <w:numId w:val="14"/>
        </w:numPr>
        <w:spacing w:line="360" w:lineRule="auto"/>
        <w:ind w:left="284" w:hanging="218"/>
        <w:rPr>
          <w:b/>
          <w:sz w:val="24"/>
          <w:szCs w:val="24"/>
        </w:rPr>
      </w:pPr>
      <w:r w:rsidRPr="00C41C63">
        <w:rPr>
          <w:rFonts w:eastAsia="Times New Roman" w:cs="Times New Roman"/>
          <w:b/>
          <w:sz w:val="24"/>
          <w:szCs w:val="24"/>
        </w:rPr>
        <w:lastRenderedPageBreak/>
        <w:t>Świadczenie usługi polegającej na udzielaniu konsultacji i pomocy prawnej dla osób uzależnionych i ich bliskich.</w:t>
      </w:r>
    </w:p>
    <w:p w:rsidR="00BD4513" w:rsidRDefault="00BD4513" w:rsidP="00BD4513">
      <w:pPr>
        <w:spacing w:line="360" w:lineRule="auto"/>
        <w:ind w:left="66" w:firstLine="218"/>
        <w:jc w:val="both"/>
        <w:rPr>
          <w:rFonts w:cs="Arial"/>
          <w:color w:val="00B050"/>
          <w:sz w:val="24"/>
          <w:szCs w:val="24"/>
        </w:rPr>
      </w:pPr>
      <w:r w:rsidRPr="00BD4513">
        <w:rPr>
          <w:rFonts w:cs="Arial"/>
          <w:b/>
          <w:sz w:val="24"/>
          <w:szCs w:val="24"/>
        </w:rPr>
        <w:t>2.1.</w:t>
      </w:r>
      <w:r>
        <w:rPr>
          <w:rFonts w:cs="Arial"/>
          <w:sz w:val="24"/>
          <w:szCs w:val="24"/>
        </w:rPr>
        <w:t xml:space="preserve"> </w:t>
      </w:r>
      <w:r w:rsidR="004E1AAB">
        <w:rPr>
          <w:rFonts w:cs="Arial"/>
          <w:sz w:val="24"/>
          <w:szCs w:val="24"/>
        </w:rPr>
        <w:t>Pomoc prawna dla osób uzależnionych i ich bliskich prowadzona była w</w:t>
      </w:r>
      <w:r w:rsidR="004E1AAB" w:rsidRPr="004E1AAB">
        <w:rPr>
          <w:rFonts w:cs="Arial"/>
          <w:b/>
          <w:color w:val="00B050"/>
          <w:sz w:val="24"/>
          <w:szCs w:val="24"/>
        </w:rPr>
        <w:t xml:space="preserve"> </w:t>
      </w:r>
      <w:r w:rsidR="004E1AAB" w:rsidRPr="004E1AAB">
        <w:rPr>
          <w:rFonts w:cs="Arial"/>
          <w:b/>
          <w:sz w:val="24"/>
          <w:szCs w:val="24"/>
        </w:rPr>
        <w:t>Klubie Integracji Społecznej</w:t>
      </w:r>
      <w:r w:rsidR="004E1AAB" w:rsidRPr="004E1AAB">
        <w:rPr>
          <w:rFonts w:cs="Arial"/>
          <w:sz w:val="24"/>
          <w:szCs w:val="24"/>
        </w:rPr>
        <w:t xml:space="preserve"> funkcjonującego strukturach Miejskiego Ośrodka Pomocy Społecznej. W ramach pomocy klubu </w:t>
      </w:r>
      <w:r w:rsidR="002B37C4">
        <w:rPr>
          <w:rFonts w:cs="Arial"/>
          <w:sz w:val="24"/>
          <w:szCs w:val="24"/>
        </w:rPr>
        <w:t xml:space="preserve">udzielane były porady prawne przez adwokatów i radcę prawnego z Fundacji </w:t>
      </w:r>
      <w:proofErr w:type="spellStart"/>
      <w:r w:rsidR="002B37C4" w:rsidRPr="002B37C4">
        <w:rPr>
          <w:rFonts w:cs="Arial"/>
          <w:sz w:val="24"/>
          <w:szCs w:val="24"/>
        </w:rPr>
        <w:t>Subvenio</w:t>
      </w:r>
      <w:proofErr w:type="spellEnd"/>
      <w:r w:rsidR="002B37C4">
        <w:rPr>
          <w:rFonts w:cs="Arial"/>
          <w:sz w:val="24"/>
          <w:szCs w:val="24"/>
        </w:rPr>
        <w:t xml:space="preserve">, Fundacja Interwencji Kryzysowej i Pomocy Psychologicznej na podstawie umowy o powierzenie </w:t>
      </w:r>
      <w:r>
        <w:rPr>
          <w:rFonts w:cs="Arial"/>
          <w:sz w:val="24"/>
          <w:szCs w:val="24"/>
        </w:rPr>
        <w:t xml:space="preserve">realizacji </w:t>
      </w:r>
      <w:r w:rsidR="002B37C4">
        <w:rPr>
          <w:rFonts w:cs="Arial"/>
          <w:sz w:val="24"/>
          <w:szCs w:val="24"/>
        </w:rPr>
        <w:t>zadania publicznego</w:t>
      </w:r>
      <w:r w:rsidR="002B37C4" w:rsidRPr="004E1AAB">
        <w:rPr>
          <w:rFonts w:cs="Arial"/>
          <w:sz w:val="24"/>
          <w:szCs w:val="24"/>
        </w:rPr>
        <w:t xml:space="preserve"> </w:t>
      </w:r>
      <w:r>
        <w:rPr>
          <w:rFonts w:cs="Arial"/>
          <w:sz w:val="24"/>
          <w:szCs w:val="24"/>
        </w:rPr>
        <w:t xml:space="preserve">pod nazwą „Warsztaty oraz indywidualne porady prawne w ramach projektu „Integracja”, realizowanego w ramach Regionalnego Programu Operacyjnego Województwa Łódzkiego na lata 2014-2020, Oś Priorytetowa: IX Włączenie społeczne, Działanie: IX.1 Aktywna integracja osób zagrożonych ubóstwem lub wykluczeniem społecznym, </w:t>
      </w:r>
      <w:proofErr w:type="spellStart"/>
      <w:r>
        <w:rPr>
          <w:rFonts w:cs="Arial"/>
          <w:sz w:val="24"/>
          <w:szCs w:val="24"/>
        </w:rPr>
        <w:t>Poddziałanie</w:t>
      </w:r>
      <w:proofErr w:type="spellEnd"/>
      <w:r>
        <w:rPr>
          <w:rFonts w:cs="Arial"/>
          <w:sz w:val="24"/>
          <w:szCs w:val="24"/>
        </w:rPr>
        <w:t xml:space="preserve"> IX.1.1 „Aktywizacja społeczno-zawodowa osób zagrożonych ubóstwem lub wykluczeniem społecznym”. </w:t>
      </w:r>
      <w:r w:rsidR="006A4B69">
        <w:rPr>
          <w:rFonts w:cs="Arial"/>
          <w:sz w:val="24"/>
          <w:szCs w:val="24"/>
        </w:rPr>
        <w:t>W ramach pomocy udzielano</w:t>
      </w:r>
      <w:r w:rsidR="004E1AAB" w:rsidRPr="004E1AAB">
        <w:rPr>
          <w:rFonts w:cs="Arial"/>
          <w:sz w:val="24"/>
          <w:szCs w:val="24"/>
        </w:rPr>
        <w:t xml:space="preserve"> bezpłatnych porad prawnych (</w:t>
      </w:r>
      <w:r w:rsidR="000D4B21" w:rsidRPr="000D4B21">
        <w:rPr>
          <w:rFonts w:cs="Arial"/>
          <w:sz w:val="24"/>
          <w:szCs w:val="24"/>
        </w:rPr>
        <w:t>14</w:t>
      </w:r>
      <w:r w:rsidR="004E1AAB" w:rsidRPr="000D4B21">
        <w:rPr>
          <w:rFonts w:cs="Arial"/>
          <w:sz w:val="24"/>
          <w:szCs w:val="24"/>
        </w:rPr>
        <w:t xml:space="preserve"> osobom</w:t>
      </w:r>
      <w:r w:rsidR="004E1AAB" w:rsidRPr="004E1AAB">
        <w:rPr>
          <w:rFonts w:cs="Arial"/>
          <w:sz w:val="24"/>
          <w:szCs w:val="24"/>
        </w:rPr>
        <w:t xml:space="preserve">) i psychologicznych </w:t>
      </w:r>
      <w:r w:rsidR="006B0212">
        <w:rPr>
          <w:rFonts w:cs="Arial"/>
          <w:sz w:val="24"/>
          <w:szCs w:val="24"/>
        </w:rPr>
        <w:t>(</w:t>
      </w:r>
      <w:r w:rsidR="004E1AAB" w:rsidRPr="006B0212">
        <w:rPr>
          <w:rFonts w:cs="Arial"/>
          <w:sz w:val="24"/>
          <w:szCs w:val="24"/>
        </w:rPr>
        <w:t>502</w:t>
      </w:r>
      <w:r w:rsidR="006B0212" w:rsidRPr="006B0212">
        <w:rPr>
          <w:rFonts w:cs="Arial"/>
          <w:sz w:val="24"/>
          <w:szCs w:val="24"/>
        </w:rPr>
        <w:t> porady indywidualne oraz 361 porad dla rodzin)</w:t>
      </w:r>
      <w:r w:rsidR="004E1AAB" w:rsidRPr="004E1AAB">
        <w:rPr>
          <w:rFonts w:cs="Arial"/>
          <w:sz w:val="24"/>
          <w:szCs w:val="24"/>
        </w:rPr>
        <w:t>.</w:t>
      </w:r>
      <w:r w:rsidR="004E1AAB" w:rsidRPr="000073D0">
        <w:rPr>
          <w:rFonts w:cs="Arial"/>
          <w:color w:val="00B050"/>
          <w:sz w:val="24"/>
          <w:szCs w:val="24"/>
        </w:rPr>
        <w:t xml:space="preserve"> </w:t>
      </w:r>
    </w:p>
    <w:p w:rsidR="004E1AAB" w:rsidRPr="000D69E9" w:rsidRDefault="00BD4513" w:rsidP="00980FDA">
      <w:pPr>
        <w:spacing w:line="360" w:lineRule="auto"/>
        <w:ind w:left="66" w:firstLine="218"/>
        <w:jc w:val="both"/>
        <w:rPr>
          <w:b/>
          <w:color w:val="FF0000"/>
          <w:sz w:val="24"/>
          <w:szCs w:val="24"/>
        </w:rPr>
      </w:pPr>
      <w:r w:rsidRPr="00BD4513">
        <w:rPr>
          <w:rFonts w:cs="Arial"/>
          <w:b/>
          <w:sz w:val="24"/>
          <w:szCs w:val="24"/>
        </w:rPr>
        <w:t>2.2.</w:t>
      </w:r>
      <w:r>
        <w:rPr>
          <w:rFonts w:cs="Arial"/>
          <w:sz w:val="24"/>
          <w:szCs w:val="24"/>
        </w:rPr>
        <w:t xml:space="preserve"> </w:t>
      </w:r>
      <w:r w:rsidR="004E1AAB" w:rsidRPr="004E1AAB">
        <w:rPr>
          <w:rFonts w:cs="Arial"/>
          <w:sz w:val="24"/>
          <w:szCs w:val="24"/>
        </w:rPr>
        <w:t>Pomoc prawna oferowana była również w ramach</w:t>
      </w:r>
      <w:r w:rsidR="004E1AAB">
        <w:rPr>
          <w:rFonts w:cs="Arial"/>
          <w:sz w:val="24"/>
          <w:szCs w:val="24"/>
        </w:rPr>
        <w:t xml:space="preserve"> zadania</w:t>
      </w:r>
      <w:r w:rsidR="004E1AAB" w:rsidRPr="004E1AAB">
        <w:rPr>
          <w:rFonts w:cs="Arial"/>
          <w:sz w:val="24"/>
          <w:szCs w:val="24"/>
        </w:rPr>
        <w:t xml:space="preserve"> polegające</w:t>
      </w:r>
      <w:r w:rsidR="004E1AAB">
        <w:rPr>
          <w:rFonts w:cs="Arial"/>
          <w:sz w:val="24"/>
          <w:szCs w:val="24"/>
        </w:rPr>
        <w:t>go</w:t>
      </w:r>
      <w:r w:rsidR="004E1AAB" w:rsidRPr="004E1AAB">
        <w:rPr>
          <w:rFonts w:cs="Arial"/>
          <w:sz w:val="24"/>
          <w:szCs w:val="24"/>
        </w:rPr>
        <w:t xml:space="preserve"> na „Prowadzeniu działań związanych z pracą socjalną oraz pomocą psychologiczną i prawną na rzecz rodzin i osób zagrożonych alkoholizmem, przemocą fizyczną i psychiczną oraz innymi patologami społecznymi”</w:t>
      </w:r>
      <w:r w:rsidR="004E1AAB">
        <w:rPr>
          <w:rFonts w:cs="Arial"/>
          <w:sz w:val="24"/>
          <w:szCs w:val="24"/>
        </w:rPr>
        <w:t>. Na ten cel</w:t>
      </w:r>
      <w:r w:rsidR="004E1AAB" w:rsidRPr="004E1AAB">
        <w:rPr>
          <w:rFonts w:cs="Arial"/>
          <w:sz w:val="24"/>
          <w:szCs w:val="24"/>
        </w:rPr>
        <w:t xml:space="preserve"> przekazano dotację w wysokości 15.000,00 zł dla sektora finansów publicznych. Zadanie realizowane było przez Ośrodek Interwencji Kryzysowej działający przy Powiatowym Centrum Pomocy Rodzinie w Tomaszowie Mazowieckim w ramach porozumienia zawartego pomiędzy Gminą Miasto Tomaszów Mazowiecki a Powiatem Tomaszowskim.</w:t>
      </w:r>
      <w:r w:rsidR="008259AF">
        <w:rPr>
          <w:rFonts w:cs="Arial"/>
          <w:sz w:val="24"/>
          <w:szCs w:val="24"/>
        </w:rPr>
        <w:t xml:space="preserve"> Podczas dyżurów w Ośrodku udzielono 1499 porad psychologicznych, 354 porad prawnych, 346 porad pedagogicznych oraz 80 porad pracownika socjalnego.</w:t>
      </w:r>
      <w:r w:rsidR="000D69E9">
        <w:rPr>
          <w:rFonts w:cs="Arial"/>
          <w:sz w:val="24"/>
          <w:szCs w:val="24"/>
        </w:rPr>
        <w:t xml:space="preserve"> </w:t>
      </w:r>
    </w:p>
    <w:p w:rsidR="006A2D00" w:rsidRDefault="00EB5E17" w:rsidP="00980FDA">
      <w:pPr>
        <w:pStyle w:val="Akapitzlist"/>
        <w:numPr>
          <w:ilvl w:val="0"/>
          <w:numId w:val="14"/>
        </w:numPr>
        <w:spacing w:line="360" w:lineRule="auto"/>
        <w:ind w:left="284" w:hanging="284"/>
        <w:rPr>
          <w:b/>
          <w:sz w:val="24"/>
          <w:szCs w:val="24"/>
        </w:rPr>
      </w:pPr>
      <w:r w:rsidRPr="00C41C63">
        <w:rPr>
          <w:rFonts w:eastAsia="Times New Roman" w:cs="Times New Roman"/>
          <w:b/>
          <w:sz w:val="24"/>
          <w:szCs w:val="24"/>
        </w:rPr>
        <w:t>Prowadzenie punktu pomocy i poradnictwa psychologicznego dla osób uzależnionych od hazardu</w:t>
      </w:r>
      <w:r w:rsidR="007A2ABA" w:rsidRPr="00C41C63">
        <w:rPr>
          <w:b/>
          <w:sz w:val="24"/>
          <w:szCs w:val="24"/>
        </w:rPr>
        <w:t>.</w:t>
      </w:r>
    </w:p>
    <w:p w:rsidR="000E6789" w:rsidRPr="00E44818" w:rsidRDefault="004E1AAB" w:rsidP="00E44818">
      <w:pPr>
        <w:spacing w:line="360" w:lineRule="auto"/>
        <w:ind w:firstLine="284"/>
        <w:jc w:val="both"/>
        <w:rPr>
          <w:rFonts w:eastAsia="Times New Roman" w:cs="Arial"/>
          <w:sz w:val="24"/>
          <w:szCs w:val="24"/>
        </w:rPr>
      </w:pPr>
      <w:r w:rsidRPr="004E1AAB">
        <w:rPr>
          <w:rFonts w:eastAsia="Times New Roman" w:cs="Arial"/>
          <w:sz w:val="24"/>
          <w:szCs w:val="24"/>
        </w:rPr>
        <w:t>Abstynenckie Stowarzyszenie Klubu Wzajemnej Pomocy ALA prowadziło punkt konsultacyjny, w którym udzielano pomocy i poradnictwa psychologicznego dla osób chcących uzyskać pomoc dla siebie lub osób bliskich mających problemy z hazardem.</w:t>
      </w:r>
      <w:r w:rsidRPr="004E1AAB">
        <w:rPr>
          <w:rFonts w:eastAsia="Times New Roman" w:cs="Arial"/>
          <w:color w:val="FF0000"/>
          <w:sz w:val="24"/>
          <w:szCs w:val="24"/>
        </w:rPr>
        <w:t xml:space="preserve"> </w:t>
      </w:r>
      <w:r w:rsidRPr="004E1AAB">
        <w:rPr>
          <w:rFonts w:eastAsia="Times New Roman" w:cs="Arial"/>
          <w:sz w:val="24"/>
          <w:szCs w:val="24"/>
        </w:rPr>
        <w:t xml:space="preserve">Punkt ma celu przekazanie wiedzy na temat tego czym jest hazard, udzielenia wsparcia </w:t>
      </w:r>
      <w:r w:rsidRPr="004E1AAB">
        <w:rPr>
          <w:rFonts w:eastAsia="Times New Roman" w:cs="Arial"/>
          <w:sz w:val="24"/>
          <w:szCs w:val="24"/>
        </w:rPr>
        <w:lastRenderedPageBreak/>
        <w:t xml:space="preserve">uzależnieniom oraz udzielenia informacji na temat sposobów leczenia uzależnienia od hazardu. </w:t>
      </w:r>
      <w:r w:rsidR="003D5798">
        <w:rPr>
          <w:rFonts w:eastAsia="Times New Roman" w:cs="Arial"/>
          <w:sz w:val="24"/>
          <w:szCs w:val="24"/>
        </w:rPr>
        <w:t>W ramach punktu pomocy i poradnictwa psychologicznego przeprowadzono 107 spotkań.</w:t>
      </w:r>
    </w:p>
    <w:p w:rsidR="006A2D00" w:rsidRDefault="00EB5E17" w:rsidP="00980FDA">
      <w:pPr>
        <w:pStyle w:val="Akapitzlist"/>
        <w:numPr>
          <w:ilvl w:val="0"/>
          <w:numId w:val="14"/>
        </w:numPr>
        <w:spacing w:line="360" w:lineRule="auto"/>
        <w:ind w:left="284" w:hanging="284"/>
        <w:jc w:val="both"/>
        <w:rPr>
          <w:b/>
          <w:sz w:val="24"/>
          <w:szCs w:val="24"/>
        </w:rPr>
      </w:pPr>
      <w:r w:rsidRPr="00C41C63">
        <w:rPr>
          <w:rFonts w:eastAsia="Times New Roman" w:cs="Times New Roman"/>
          <w:b/>
          <w:sz w:val="24"/>
          <w:szCs w:val="24"/>
        </w:rPr>
        <w:t xml:space="preserve">Przeprowadzenie rozmów motywujących z osobami z problemem alkoholowym </w:t>
      </w:r>
      <w:r w:rsidR="007A2ABA" w:rsidRPr="00C41C63">
        <w:rPr>
          <w:b/>
          <w:sz w:val="24"/>
          <w:szCs w:val="24"/>
        </w:rPr>
        <w:br/>
      </w:r>
      <w:r w:rsidRPr="00C41C63">
        <w:rPr>
          <w:rFonts w:eastAsia="Times New Roman" w:cs="Times New Roman"/>
          <w:b/>
          <w:sz w:val="24"/>
          <w:szCs w:val="24"/>
        </w:rPr>
        <w:t xml:space="preserve">w ramach posiedzenia zespołu orzeczniczego Miejskiej Komisji </w:t>
      </w:r>
      <w:proofErr w:type="spellStart"/>
      <w:r w:rsidRPr="00C41C63">
        <w:rPr>
          <w:rFonts w:eastAsia="Times New Roman" w:cs="Times New Roman"/>
          <w:b/>
          <w:sz w:val="24"/>
          <w:szCs w:val="24"/>
        </w:rPr>
        <w:t>Rowi</w:t>
      </w:r>
      <w:r w:rsidR="007A2ABA" w:rsidRPr="00C41C63">
        <w:rPr>
          <w:b/>
          <w:sz w:val="24"/>
          <w:szCs w:val="24"/>
        </w:rPr>
        <w:t>ązywania</w:t>
      </w:r>
      <w:proofErr w:type="spellEnd"/>
      <w:r w:rsidR="007A2ABA" w:rsidRPr="00C41C63">
        <w:rPr>
          <w:b/>
          <w:sz w:val="24"/>
          <w:szCs w:val="24"/>
        </w:rPr>
        <w:t xml:space="preserve"> Problemów Alkoholowych.</w:t>
      </w:r>
    </w:p>
    <w:p w:rsidR="005E13D2" w:rsidRPr="006A2D00" w:rsidRDefault="006A2D00" w:rsidP="00980FDA">
      <w:pPr>
        <w:spacing w:line="360" w:lineRule="auto"/>
        <w:ind w:firstLine="360"/>
        <w:jc w:val="both"/>
        <w:rPr>
          <w:rFonts w:eastAsia="Times New Roman" w:cs="Arial"/>
          <w:sz w:val="24"/>
          <w:szCs w:val="24"/>
        </w:rPr>
      </w:pPr>
      <w:r w:rsidRPr="006A2D00">
        <w:rPr>
          <w:rFonts w:eastAsia="Times New Roman" w:cs="Arial"/>
          <w:sz w:val="24"/>
          <w:szCs w:val="24"/>
        </w:rPr>
        <w:t xml:space="preserve">Od 1 stycznia do 15 lutego 2015 r. w komisji działały dwa zespoły orzecznicze </w:t>
      </w:r>
      <w:r w:rsidRPr="006A2D00">
        <w:rPr>
          <w:rFonts w:eastAsia="Times New Roman" w:cs="Arial"/>
          <w:sz w:val="24"/>
          <w:szCs w:val="24"/>
        </w:rPr>
        <w:br/>
        <w:t xml:space="preserve">(w każdy wtorek i piątek), od 16 lutego do 31 października 2015 r. trzy zespoły orzecznicze </w:t>
      </w:r>
      <w:r>
        <w:rPr>
          <w:rFonts w:eastAsia="Times New Roman" w:cs="Arial"/>
          <w:sz w:val="24"/>
          <w:szCs w:val="24"/>
        </w:rPr>
        <w:br/>
      </w:r>
      <w:r w:rsidRPr="006A2D00">
        <w:rPr>
          <w:rFonts w:eastAsia="Times New Roman" w:cs="Arial"/>
          <w:sz w:val="24"/>
          <w:szCs w:val="24"/>
        </w:rPr>
        <w:t xml:space="preserve">(w każdy poniedziałek, wtorek i </w:t>
      </w:r>
      <w:proofErr w:type="spellStart"/>
      <w:r w:rsidRPr="006A2D00">
        <w:rPr>
          <w:rFonts w:eastAsia="Times New Roman" w:cs="Arial"/>
          <w:sz w:val="24"/>
          <w:szCs w:val="24"/>
        </w:rPr>
        <w:t>czwartek</w:t>
      </w:r>
      <w:proofErr w:type="spellEnd"/>
      <w:r w:rsidRPr="006A2D00">
        <w:rPr>
          <w:rFonts w:eastAsia="Times New Roman" w:cs="Arial"/>
          <w:sz w:val="24"/>
          <w:szCs w:val="24"/>
        </w:rPr>
        <w:t xml:space="preserve">), a od 1 listopada do 31 grudnia 2015 r. dwa zespoły orzecznicze (w każdy wtorek i </w:t>
      </w:r>
      <w:proofErr w:type="spellStart"/>
      <w:r w:rsidRPr="006A2D00">
        <w:rPr>
          <w:rFonts w:eastAsia="Times New Roman" w:cs="Arial"/>
          <w:sz w:val="24"/>
          <w:szCs w:val="24"/>
        </w:rPr>
        <w:t>czwartek</w:t>
      </w:r>
      <w:proofErr w:type="spellEnd"/>
      <w:r w:rsidRPr="006A2D00">
        <w:rPr>
          <w:rFonts w:eastAsia="Times New Roman" w:cs="Arial"/>
          <w:sz w:val="24"/>
          <w:szCs w:val="24"/>
        </w:rPr>
        <w:t xml:space="preserve">). </w:t>
      </w:r>
      <w:r w:rsidRPr="006A2D00">
        <w:rPr>
          <w:rFonts w:eastAsia="Times New Roman" w:cs="Arial"/>
          <w:b/>
          <w:sz w:val="24"/>
          <w:szCs w:val="24"/>
        </w:rPr>
        <w:t>Zespoły orzecznicze</w:t>
      </w:r>
      <w:r w:rsidRPr="006A2D00">
        <w:rPr>
          <w:rFonts w:eastAsia="Times New Roman" w:cs="Arial"/>
          <w:sz w:val="24"/>
          <w:szCs w:val="24"/>
        </w:rPr>
        <w:t xml:space="preserve"> przeprowadziły </w:t>
      </w:r>
      <w:r w:rsidRPr="006A2D00">
        <w:rPr>
          <w:rFonts w:eastAsia="Times New Roman" w:cs="Arial"/>
          <w:b/>
          <w:sz w:val="24"/>
          <w:szCs w:val="24"/>
        </w:rPr>
        <w:t>100</w:t>
      </w:r>
      <w:r w:rsidRPr="006A2D00">
        <w:rPr>
          <w:rFonts w:eastAsia="Times New Roman" w:cs="Arial"/>
          <w:sz w:val="24"/>
          <w:szCs w:val="24"/>
        </w:rPr>
        <w:t xml:space="preserve"> posiedzeń, na które zapraszano zarówno osoby zgłoszone jak i członków ich rodzin, pracowników socjalnych i kuratorów w charakterze świadków. Łącznie przeprowadzono </w:t>
      </w:r>
      <w:r w:rsidRPr="006A2D00">
        <w:rPr>
          <w:rFonts w:eastAsia="Times New Roman" w:cs="Arial"/>
          <w:b/>
          <w:sz w:val="24"/>
          <w:szCs w:val="24"/>
        </w:rPr>
        <w:t>864</w:t>
      </w:r>
      <w:r w:rsidRPr="006A2D00">
        <w:rPr>
          <w:rFonts w:eastAsia="Times New Roman" w:cs="Arial"/>
          <w:sz w:val="24"/>
          <w:szCs w:val="24"/>
        </w:rPr>
        <w:t xml:space="preserve"> rozmowy. Przewodniczący oraz członkowie Komisji udzielili mieszkańcom podczas dyżurów </w:t>
      </w:r>
      <w:r w:rsidRPr="006A2D00">
        <w:rPr>
          <w:rFonts w:eastAsia="Times New Roman" w:cs="Arial"/>
          <w:sz w:val="24"/>
          <w:szCs w:val="24"/>
        </w:rPr>
        <w:br/>
      </w:r>
      <w:r w:rsidRPr="006A2D00">
        <w:rPr>
          <w:rFonts w:eastAsia="Times New Roman" w:cs="Arial"/>
          <w:b/>
          <w:sz w:val="24"/>
          <w:szCs w:val="24"/>
        </w:rPr>
        <w:t>251</w:t>
      </w:r>
      <w:r w:rsidRPr="006A2D00">
        <w:rPr>
          <w:rFonts w:eastAsia="Times New Roman" w:cs="Arial"/>
          <w:sz w:val="24"/>
          <w:szCs w:val="24"/>
        </w:rPr>
        <w:t xml:space="preserve"> porad oraz informacji. Komisja wszczęła </w:t>
      </w:r>
      <w:r w:rsidRPr="006A2D00">
        <w:rPr>
          <w:rFonts w:eastAsia="Times New Roman" w:cs="Arial"/>
          <w:b/>
          <w:sz w:val="24"/>
          <w:szCs w:val="24"/>
        </w:rPr>
        <w:t>2</w:t>
      </w:r>
      <w:r w:rsidRPr="006A2D00">
        <w:rPr>
          <w:rFonts w:eastAsia="Times New Roman" w:cs="Arial"/>
          <w:sz w:val="24"/>
          <w:szCs w:val="24"/>
        </w:rPr>
        <w:t xml:space="preserve"> Niebieskie Karty w przypadku rodzin, gdzie występował problem przemocy w rodzinie. W </w:t>
      </w:r>
      <w:r w:rsidRPr="000D69E9">
        <w:rPr>
          <w:rFonts w:eastAsia="Times New Roman" w:cs="Arial"/>
          <w:b/>
          <w:sz w:val="24"/>
          <w:szCs w:val="24"/>
        </w:rPr>
        <w:t xml:space="preserve">58 </w:t>
      </w:r>
      <w:r w:rsidRPr="006A2D00">
        <w:rPr>
          <w:rFonts w:eastAsia="Times New Roman" w:cs="Arial"/>
          <w:sz w:val="24"/>
          <w:szCs w:val="24"/>
        </w:rPr>
        <w:t xml:space="preserve">sprawach rozpatrywanych przez komisję prowadzona była procedura niebieskiej karty. Do Sądu rodzinnego skierowano </w:t>
      </w:r>
      <w:r w:rsidRPr="006A2D00">
        <w:rPr>
          <w:rFonts w:eastAsia="Times New Roman" w:cs="Arial"/>
          <w:b/>
          <w:sz w:val="24"/>
          <w:szCs w:val="24"/>
        </w:rPr>
        <w:t>2</w:t>
      </w:r>
      <w:r w:rsidRPr="006A2D00">
        <w:rPr>
          <w:rFonts w:eastAsia="Times New Roman" w:cs="Arial"/>
          <w:sz w:val="24"/>
          <w:szCs w:val="24"/>
        </w:rPr>
        <w:t xml:space="preserve"> wnioski </w:t>
      </w:r>
      <w:r>
        <w:rPr>
          <w:rFonts w:eastAsia="Times New Roman" w:cs="Arial"/>
          <w:sz w:val="24"/>
          <w:szCs w:val="24"/>
        </w:rPr>
        <w:br/>
      </w:r>
      <w:r w:rsidRPr="006A2D00">
        <w:rPr>
          <w:rFonts w:eastAsia="Times New Roman" w:cs="Arial"/>
          <w:sz w:val="24"/>
          <w:szCs w:val="24"/>
        </w:rPr>
        <w:t xml:space="preserve">o wyjaśnienie sytuacji dziecka. Ponadto członkowie Komisji uczestniczyli w </w:t>
      </w:r>
      <w:r w:rsidRPr="006A2D00">
        <w:rPr>
          <w:rFonts w:eastAsia="Times New Roman" w:cs="Arial"/>
          <w:b/>
          <w:sz w:val="24"/>
          <w:szCs w:val="24"/>
        </w:rPr>
        <w:t xml:space="preserve">143 </w:t>
      </w:r>
      <w:r w:rsidRPr="006A2D00">
        <w:rPr>
          <w:rFonts w:eastAsia="Times New Roman" w:cs="Arial"/>
          <w:sz w:val="24"/>
          <w:szCs w:val="24"/>
        </w:rPr>
        <w:t>posiedzeniach grup roboczych zespołu interdyscyplinarnego działającego przy Miejskim Ośrodku Pomocy Społecznej.</w:t>
      </w:r>
    </w:p>
    <w:p w:rsidR="00EB5E17" w:rsidRPr="00743C20" w:rsidRDefault="00EB5E17" w:rsidP="00980FDA">
      <w:pPr>
        <w:pStyle w:val="Akapitzlist"/>
        <w:numPr>
          <w:ilvl w:val="0"/>
          <w:numId w:val="14"/>
        </w:numPr>
        <w:spacing w:line="360" w:lineRule="auto"/>
        <w:ind w:left="284" w:hanging="284"/>
        <w:rPr>
          <w:b/>
          <w:sz w:val="24"/>
          <w:szCs w:val="24"/>
        </w:rPr>
      </w:pPr>
      <w:r w:rsidRPr="00C41C63">
        <w:rPr>
          <w:rFonts w:eastAsia="Times New Roman" w:cs="Times New Roman"/>
          <w:b/>
          <w:sz w:val="24"/>
          <w:szCs w:val="24"/>
        </w:rPr>
        <w:t>Działanie systemu wsparcia dla rodziców dzieci z Płodowym Zespołem Alkoholowym (FAS).</w:t>
      </w:r>
    </w:p>
    <w:p w:rsidR="00743C20" w:rsidRDefault="00743C20" w:rsidP="00980FDA">
      <w:pPr>
        <w:spacing w:line="360" w:lineRule="auto"/>
        <w:ind w:firstLine="360"/>
        <w:jc w:val="both"/>
        <w:rPr>
          <w:rFonts w:eastAsia="Times New Roman" w:cs="Arial"/>
          <w:sz w:val="24"/>
          <w:szCs w:val="24"/>
        </w:rPr>
      </w:pPr>
      <w:r w:rsidRPr="00743C20">
        <w:rPr>
          <w:rFonts w:cs="Arial"/>
          <w:sz w:val="24"/>
          <w:szCs w:val="24"/>
        </w:rPr>
        <w:t xml:space="preserve">Podpisano umowę z psychologiem na </w:t>
      </w:r>
      <w:r w:rsidRPr="00743C20">
        <w:rPr>
          <w:rFonts w:ascii="Calibri" w:hAnsi="Calibri" w:cs="Arial"/>
          <w:sz w:val="24"/>
          <w:szCs w:val="24"/>
        </w:rPr>
        <w:t xml:space="preserve">prowadzenie dyżurów z </w:t>
      </w:r>
      <w:r w:rsidRPr="00743C20">
        <w:rPr>
          <w:rFonts w:ascii="Calibri" w:eastAsia="Times New Roman" w:hAnsi="Calibri" w:cs="Arial"/>
          <w:sz w:val="24"/>
          <w:szCs w:val="24"/>
        </w:rPr>
        <w:t>doradztwa dla nauczycieli, rodziców i opiekunów prawnych z zakresu FAS i FASD</w:t>
      </w:r>
      <w:r w:rsidRPr="00743C20">
        <w:rPr>
          <w:rFonts w:ascii="Calibri" w:hAnsi="Calibri" w:cs="Arial"/>
          <w:sz w:val="24"/>
          <w:szCs w:val="24"/>
        </w:rPr>
        <w:t>.</w:t>
      </w:r>
      <w:r w:rsidRPr="00743C20">
        <w:rPr>
          <w:rFonts w:cs="Arial"/>
          <w:sz w:val="24"/>
          <w:szCs w:val="24"/>
        </w:rPr>
        <w:t xml:space="preserve"> Dyżury pełnione były w siedzibie Miejskiej Komisji Rozwiązywania Problemów Alkoholowych </w:t>
      </w:r>
      <w:r w:rsidRPr="00743C20">
        <w:rPr>
          <w:rFonts w:eastAsia="Times New Roman" w:cs="Arial"/>
          <w:sz w:val="24"/>
          <w:szCs w:val="24"/>
        </w:rPr>
        <w:t>w okresie od 01.02.2016r. - 16.12.2016 r. Podczas 25 dyżurów odbyło się 112 konsultacji i rozmów</w:t>
      </w:r>
      <w:r w:rsidR="006A4B69">
        <w:rPr>
          <w:rFonts w:eastAsia="Times New Roman" w:cs="Arial"/>
          <w:sz w:val="24"/>
          <w:szCs w:val="24"/>
        </w:rPr>
        <w:t>. Ich tematyka dotyczyła:</w:t>
      </w:r>
    </w:p>
    <w:p w:rsidR="006A4B69" w:rsidRDefault="006E5C03" w:rsidP="006A4B69">
      <w:pPr>
        <w:pStyle w:val="Akapitzlist"/>
        <w:numPr>
          <w:ilvl w:val="0"/>
          <w:numId w:val="31"/>
        </w:numPr>
        <w:spacing w:line="360" w:lineRule="auto"/>
        <w:jc w:val="both"/>
        <w:rPr>
          <w:rFonts w:eastAsia="Times New Roman" w:cs="Arial"/>
          <w:sz w:val="24"/>
          <w:szCs w:val="24"/>
        </w:rPr>
      </w:pPr>
      <w:r>
        <w:rPr>
          <w:rFonts w:eastAsia="Times New Roman" w:cs="Arial"/>
          <w:sz w:val="24"/>
          <w:szCs w:val="24"/>
        </w:rPr>
        <w:t>i</w:t>
      </w:r>
      <w:r w:rsidR="009D3D76">
        <w:rPr>
          <w:rFonts w:eastAsia="Times New Roman" w:cs="Arial"/>
          <w:sz w:val="24"/>
          <w:szCs w:val="24"/>
        </w:rPr>
        <w:t xml:space="preserve">nformacji nt. FAS i FASD, objawów możliwości zapobiegania, zmniejszenia skutków poprzez terapię, informacji nt. sposobu pracy i postępowania </w:t>
      </w:r>
      <w:r>
        <w:rPr>
          <w:rFonts w:eastAsia="Times New Roman" w:cs="Arial"/>
          <w:sz w:val="24"/>
          <w:szCs w:val="24"/>
        </w:rPr>
        <w:br/>
      </w:r>
      <w:r w:rsidR="009D3D76">
        <w:rPr>
          <w:rFonts w:eastAsia="Times New Roman" w:cs="Arial"/>
          <w:sz w:val="24"/>
          <w:szCs w:val="24"/>
        </w:rPr>
        <w:t>z dzieckiem, wstępną diagnozę;</w:t>
      </w:r>
    </w:p>
    <w:p w:rsidR="009D3D76" w:rsidRDefault="006E5C03" w:rsidP="006A4B69">
      <w:pPr>
        <w:pStyle w:val="Akapitzlist"/>
        <w:numPr>
          <w:ilvl w:val="0"/>
          <w:numId w:val="31"/>
        </w:numPr>
        <w:spacing w:line="360" w:lineRule="auto"/>
        <w:jc w:val="both"/>
        <w:rPr>
          <w:rFonts w:eastAsia="Times New Roman" w:cs="Arial"/>
          <w:sz w:val="24"/>
          <w:szCs w:val="24"/>
        </w:rPr>
      </w:pPr>
      <w:r>
        <w:rPr>
          <w:rFonts w:eastAsia="Times New Roman" w:cs="Arial"/>
          <w:sz w:val="24"/>
          <w:szCs w:val="24"/>
        </w:rPr>
        <w:lastRenderedPageBreak/>
        <w:t>p</w:t>
      </w:r>
      <w:r w:rsidR="009D3D76">
        <w:rPr>
          <w:rFonts w:eastAsia="Times New Roman" w:cs="Arial"/>
          <w:sz w:val="24"/>
          <w:szCs w:val="24"/>
        </w:rPr>
        <w:t>racy z dziećmi z zespołem FAS i FASD;</w:t>
      </w:r>
    </w:p>
    <w:p w:rsidR="009D3D76" w:rsidRDefault="006E5C03" w:rsidP="006A4B69">
      <w:pPr>
        <w:pStyle w:val="Akapitzlist"/>
        <w:numPr>
          <w:ilvl w:val="0"/>
          <w:numId w:val="31"/>
        </w:numPr>
        <w:spacing w:line="360" w:lineRule="auto"/>
        <w:jc w:val="both"/>
        <w:rPr>
          <w:rFonts w:eastAsia="Times New Roman" w:cs="Arial"/>
          <w:sz w:val="24"/>
          <w:szCs w:val="24"/>
        </w:rPr>
      </w:pPr>
      <w:proofErr w:type="spellStart"/>
      <w:r>
        <w:rPr>
          <w:rFonts w:eastAsia="Times New Roman" w:cs="Arial"/>
          <w:sz w:val="24"/>
          <w:szCs w:val="24"/>
        </w:rPr>
        <w:t>p</w:t>
      </w:r>
      <w:r w:rsidR="009D3D76">
        <w:rPr>
          <w:rFonts w:eastAsia="Times New Roman" w:cs="Arial"/>
          <w:sz w:val="24"/>
          <w:szCs w:val="24"/>
        </w:rPr>
        <w:t>roblemów</w:t>
      </w:r>
      <w:proofErr w:type="spellEnd"/>
      <w:r w:rsidR="009D3D76">
        <w:rPr>
          <w:rFonts w:eastAsia="Times New Roman" w:cs="Arial"/>
          <w:sz w:val="24"/>
          <w:szCs w:val="24"/>
        </w:rPr>
        <w:t xml:space="preserve"> wynikających z zaburzonej sytuacji rodzinnej spowodowanej alkoholem, niewydolnością wychowawczą, czy niezgodnym pożyciem małżonków;</w:t>
      </w:r>
    </w:p>
    <w:p w:rsidR="009D3D76" w:rsidRDefault="006E5C03" w:rsidP="006A4B69">
      <w:pPr>
        <w:pStyle w:val="Akapitzlist"/>
        <w:numPr>
          <w:ilvl w:val="0"/>
          <w:numId w:val="31"/>
        </w:numPr>
        <w:spacing w:line="360" w:lineRule="auto"/>
        <w:jc w:val="both"/>
        <w:rPr>
          <w:rFonts w:eastAsia="Times New Roman" w:cs="Arial"/>
          <w:sz w:val="24"/>
          <w:szCs w:val="24"/>
        </w:rPr>
      </w:pPr>
      <w:proofErr w:type="spellStart"/>
      <w:r>
        <w:rPr>
          <w:rFonts w:eastAsia="Times New Roman" w:cs="Arial"/>
          <w:sz w:val="24"/>
          <w:szCs w:val="24"/>
        </w:rPr>
        <w:t>problemów</w:t>
      </w:r>
      <w:proofErr w:type="spellEnd"/>
      <w:r>
        <w:rPr>
          <w:rFonts w:eastAsia="Times New Roman" w:cs="Arial"/>
          <w:sz w:val="24"/>
          <w:szCs w:val="24"/>
        </w:rPr>
        <w:t xml:space="preserve"> szkolnych – sytuacji dydaktycznej, wychowawczej i stresu szkolnego.</w:t>
      </w:r>
    </w:p>
    <w:p w:rsidR="006E5C03" w:rsidRPr="006E5C03" w:rsidRDefault="006E5C03" w:rsidP="006E5C03">
      <w:pPr>
        <w:spacing w:line="360" w:lineRule="auto"/>
        <w:ind w:firstLine="284"/>
        <w:jc w:val="both"/>
        <w:rPr>
          <w:rFonts w:eastAsia="Times New Roman" w:cs="Arial"/>
          <w:sz w:val="24"/>
          <w:szCs w:val="24"/>
        </w:rPr>
      </w:pPr>
      <w:r>
        <w:rPr>
          <w:rFonts w:eastAsia="Times New Roman" w:cs="Arial"/>
          <w:sz w:val="24"/>
          <w:szCs w:val="24"/>
        </w:rPr>
        <w:t xml:space="preserve">W spotkaniach uczestniczyły zarówno dzieci jak i ich opiekunowie. Odbyto również rozmowy z pracownikami Poradni Psychologiczno-Pedagogicznej, Sądu Rejonowego, Miejskiego Ośrodka Pomocy Społecznej, koordynatorem rodzinnej pieczy zastępczej Powiatowego centrum Pomocy rodzinie oraz pedagogami szkolnymi. W ramach dyżurów sporządzono opinie nt. podopiecznych dla lekarzy specjalistów i psychologów. </w:t>
      </w:r>
    </w:p>
    <w:p w:rsidR="006A2D00" w:rsidRPr="006A2D00" w:rsidRDefault="00EB5E17" w:rsidP="00980FDA">
      <w:pPr>
        <w:pStyle w:val="Akapitzlist"/>
        <w:numPr>
          <w:ilvl w:val="0"/>
          <w:numId w:val="14"/>
        </w:numPr>
        <w:spacing w:line="360" w:lineRule="auto"/>
        <w:ind w:left="284" w:hanging="284"/>
        <w:rPr>
          <w:b/>
          <w:sz w:val="24"/>
          <w:szCs w:val="24"/>
        </w:rPr>
      </w:pPr>
      <w:r w:rsidRPr="00C41C63">
        <w:rPr>
          <w:rFonts w:eastAsia="Times New Roman" w:cs="Times New Roman"/>
          <w:b/>
          <w:sz w:val="24"/>
          <w:szCs w:val="24"/>
        </w:rPr>
        <w:t>Wsparcie miejskiego systemu przeciwdziałania przemocy w rodzinie poprzez przeprowadzenie szkoleń, konferencji, opracowywanie i wydawanie publikacji, ulotek.</w:t>
      </w:r>
    </w:p>
    <w:p w:rsidR="006A2D00" w:rsidRPr="00A122D1" w:rsidRDefault="00A122D1" w:rsidP="00980FDA">
      <w:pPr>
        <w:spacing w:line="360" w:lineRule="auto"/>
        <w:ind w:firstLine="284"/>
        <w:jc w:val="both"/>
        <w:rPr>
          <w:rFonts w:cs="Arial"/>
          <w:sz w:val="24"/>
          <w:szCs w:val="24"/>
        </w:rPr>
      </w:pPr>
      <w:r w:rsidRPr="00A122D1">
        <w:rPr>
          <w:rFonts w:cs="Arial"/>
          <w:sz w:val="24"/>
          <w:szCs w:val="24"/>
        </w:rPr>
        <w:t xml:space="preserve">W dniu 29 marca 2016 roku w siedzibie Domu Kultury w Opocznie odbyło się szkolenie dla członków Zespołu Interdyscyplinarnego pn. „Przegląd i praktyczne omówienie najważniejszych zadań Zespołu Interdyscyplinarnego” z zakresu procedury Niebieskiej Karty. Szkolenie zostało przeprowadzone przez Ośrodek Psychoprofilaktyki „Nowa Perspektywa” </w:t>
      </w:r>
      <w:r>
        <w:rPr>
          <w:rFonts w:cs="Arial"/>
          <w:sz w:val="24"/>
          <w:szCs w:val="24"/>
        </w:rPr>
        <w:br/>
      </w:r>
      <w:r w:rsidRPr="00A122D1">
        <w:rPr>
          <w:rFonts w:cs="Arial"/>
          <w:sz w:val="24"/>
          <w:szCs w:val="24"/>
        </w:rPr>
        <w:t>z Krakowa.</w:t>
      </w:r>
    </w:p>
    <w:p w:rsidR="008954BF" w:rsidRDefault="00EB5E17" w:rsidP="008954BF">
      <w:pPr>
        <w:pStyle w:val="Akapitzlist"/>
        <w:numPr>
          <w:ilvl w:val="0"/>
          <w:numId w:val="14"/>
        </w:numPr>
        <w:spacing w:line="360" w:lineRule="auto"/>
        <w:ind w:left="284" w:hanging="284"/>
        <w:rPr>
          <w:b/>
          <w:sz w:val="24"/>
          <w:szCs w:val="24"/>
        </w:rPr>
      </w:pPr>
      <w:r w:rsidRPr="008259AF">
        <w:rPr>
          <w:rFonts w:eastAsia="Times New Roman" w:cs="Times New Roman"/>
          <w:b/>
          <w:sz w:val="24"/>
          <w:szCs w:val="24"/>
        </w:rPr>
        <w:t>Prowadzenie grupy wsparcia dla ofiar przemocy domowej</w:t>
      </w:r>
      <w:r w:rsidRPr="008259AF">
        <w:rPr>
          <w:b/>
          <w:sz w:val="24"/>
          <w:szCs w:val="24"/>
        </w:rPr>
        <w:t>.</w:t>
      </w:r>
    </w:p>
    <w:p w:rsidR="002D241D" w:rsidRPr="000D69E9" w:rsidRDefault="008954BF" w:rsidP="002D241D">
      <w:pPr>
        <w:spacing w:line="360" w:lineRule="auto"/>
        <w:ind w:firstLine="284"/>
        <w:jc w:val="both"/>
        <w:rPr>
          <w:color w:val="FF0000"/>
          <w:sz w:val="24"/>
          <w:szCs w:val="24"/>
        </w:rPr>
      </w:pPr>
      <w:r w:rsidRPr="008954BF">
        <w:rPr>
          <w:sz w:val="24"/>
          <w:szCs w:val="24"/>
        </w:rPr>
        <w:t>Grup</w:t>
      </w:r>
      <w:r w:rsidR="00CE5602">
        <w:rPr>
          <w:sz w:val="24"/>
          <w:szCs w:val="24"/>
        </w:rPr>
        <w:t>y</w:t>
      </w:r>
      <w:r w:rsidRPr="008954BF">
        <w:rPr>
          <w:sz w:val="24"/>
          <w:szCs w:val="24"/>
        </w:rPr>
        <w:t xml:space="preserve"> wsparcia dla ofiar przemocy domowej prowadzon</w:t>
      </w:r>
      <w:r w:rsidR="00CE5602">
        <w:rPr>
          <w:sz w:val="24"/>
          <w:szCs w:val="24"/>
        </w:rPr>
        <w:t>e</w:t>
      </w:r>
      <w:r w:rsidRPr="008954BF">
        <w:rPr>
          <w:sz w:val="24"/>
          <w:szCs w:val="24"/>
        </w:rPr>
        <w:t xml:space="preserve"> był</w:t>
      </w:r>
      <w:r w:rsidR="00CE5602">
        <w:rPr>
          <w:sz w:val="24"/>
          <w:szCs w:val="24"/>
        </w:rPr>
        <w:t>y</w:t>
      </w:r>
      <w:r w:rsidRPr="008954BF">
        <w:rPr>
          <w:sz w:val="24"/>
          <w:szCs w:val="24"/>
        </w:rPr>
        <w:t xml:space="preserve"> przez </w:t>
      </w:r>
      <w:r w:rsidR="00CE5602">
        <w:rPr>
          <w:sz w:val="24"/>
          <w:szCs w:val="24"/>
        </w:rPr>
        <w:t xml:space="preserve">Stowarzyszenie Klubu Wzajemnej Pomocy „Ala” </w:t>
      </w:r>
      <w:r w:rsidR="0084480C">
        <w:rPr>
          <w:sz w:val="24"/>
          <w:szCs w:val="24"/>
        </w:rPr>
        <w:t xml:space="preserve">(od poniedziałku do czwartku) </w:t>
      </w:r>
      <w:r w:rsidR="00CE5602">
        <w:rPr>
          <w:sz w:val="24"/>
          <w:szCs w:val="24"/>
        </w:rPr>
        <w:t xml:space="preserve">oraz </w:t>
      </w:r>
      <w:r w:rsidRPr="008954BF">
        <w:rPr>
          <w:sz w:val="24"/>
          <w:szCs w:val="24"/>
        </w:rPr>
        <w:t xml:space="preserve">Stowarzyszenie Abstynenckie „Azyl” </w:t>
      </w:r>
      <w:r w:rsidR="0084480C">
        <w:rPr>
          <w:sz w:val="24"/>
          <w:szCs w:val="24"/>
        </w:rPr>
        <w:t>(</w:t>
      </w:r>
      <w:r w:rsidRPr="008954BF">
        <w:rPr>
          <w:sz w:val="24"/>
          <w:szCs w:val="24"/>
        </w:rPr>
        <w:t>od poniedziałku do piątku</w:t>
      </w:r>
      <w:r w:rsidR="0084480C">
        <w:rPr>
          <w:sz w:val="24"/>
          <w:szCs w:val="24"/>
        </w:rPr>
        <w:t>)</w:t>
      </w:r>
      <w:r w:rsidR="002D241D">
        <w:rPr>
          <w:sz w:val="24"/>
          <w:szCs w:val="24"/>
        </w:rPr>
        <w:t xml:space="preserve">. Najczęściej były to osoby używające przemocy ekonomicznej, fizycznej lub </w:t>
      </w:r>
      <w:proofErr w:type="spellStart"/>
      <w:r w:rsidR="002D241D">
        <w:rPr>
          <w:sz w:val="24"/>
          <w:szCs w:val="24"/>
        </w:rPr>
        <w:t>selsualnej</w:t>
      </w:r>
      <w:proofErr w:type="spellEnd"/>
      <w:r w:rsidR="002D241D">
        <w:rPr>
          <w:sz w:val="24"/>
          <w:szCs w:val="24"/>
        </w:rPr>
        <w:t xml:space="preserve"> będące pod wpływem alkoholu. Z pomo</w:t>
      </w:r>
      <w:r w:rsidR="0084480C">
        <w:rPr>
          <w:sz w:val="24"/>
          <w:szCs w:val="24"/>
        </w:rPr>
        <w:t>cy grupy wsparcia w wyżej wymienionych Stowarzyszeniach skorzystało łącznie 18</w:t>
      </w:r>
      <w:r w:rsidR="002D241D">
        <w:rPr>
          <w:sz w:val="24"/>
          <w:szCs w:val="24"/>
        </w:rPr>
        <w:t xml:space="preserve"> osób.</w:t>
      </w:r>
      <w:r w:rsidR="00DD3C6B">
        <w:rPr>
          <w:sz w:val="24"/>
          <w:szCs w:val="24"/>
        </w:rPr>
        <w:t xml:space="preserve"> </w:t>
      </w:r>
    </w:p>
    <w:p w:rsidR="00EB5E17" w:rsidRPr="008259AF" w:rsidRDefault="00EB5E17" w:rsidP="00980FDA">
      <w:pPr>
        <w:pStyle w:val="Akapitzlist"/>
        <w:numPr>
          <w:ilvl w:val="0"/>
          <w:numId w:val="14"/>
        </w:numPr>
        <w:spacing w:line="360" w:lineRule="auto"/>
        <w:ind w:left="284" w:hanging="284"/>
        <w:rPr>
          <w:b/>
          <w:sz w:val="24"/>
          <w:szCs w:val="24"/>
        </w:rPr>
      </w:pPr>
      <w:r w:rsidRPr="008259AF">
        <w:rPr>
          <w:rFonts w:eastAsia="Times New Roman" w:cs="Times New Roman"/>
          <w:b/>
          <w:sz w:val="24"/>
          <w:szCs w:val="24"/>
        </w:rPr>
        <w:t xml:space="preserve">Prowadzenie działań związanych z pracą socjalną oraz pomocą psychologiczną </w:t>
      </w:r>
      <w:r w:rsidR="00C41C63" w:rsidRPr="008259AF">
        <w:rPr>
          <w:rFonts w:eastAsia="Times New Roman" w:cs="Times New Roman"/>
          <w:b/>
          <w:sz w:val="24"/>
          <w:szCs w:val="24"/>
        </w:rPr>
        <w:br/>
      </w:r>
      <w:r w:rsidRPr="008259AF">
        <w:rPr>
          <w:rFonts w:eastAsia="Times New Roman" w:cs="Times New Roman"/>
          <w:b/>
          <w:sz w:val="24"/>
          <w:szCs w:val="24"/>
        </w:rPr>
        <w:t xml:space="preserve">i prawną na rzecz rodzin i osób zagrożonych alkoholizmem przemocą fizyczną </w:t>
      </w:r>
      <w:r w:rsidR="00C41C63" w:rsidRPr="008259AF">
        <w:rPr>
          <w:rFonts w:eastAsia="Times New Roman" w:cs="Times New Roman"/>
          <w:b/>
          <w:sz w:val="24"/>
          <w:szCs w:val="24"/>
        </w:rPr>
        <w:br/>
      </w:r>
      <w:r w:rsidRPr="008259AF">
        <w:rPr>
          <w:rFonts w:eastAsia="Times New Roman" w:cs="Times New Roman"/>
          <w:b/>
          <w:sz w:val="24"/>
          <w:szCs w:val="24"/>
        </w:rPr>
        <w:t>i psychiczną  i innymi patologiami społecznymi</w:t>
      </w:r>
      <w:r w:rsidRPr="008259AF">
        <w:rPr>
          <w:b/>
          <w:sz w:val="24"/>
          <w:szCs w:val="24"/>
        </w:rPr>
        <w:t>.</w:t>
      </w:r>
    </w:p>
    <w:p w:rsidR="00C41C63" w:rsidRPr="008259AF" w:rsidRDefault="008259AF" w:rsidP="008259AF">
      <w:pPr>
        <w:spacing w:line="360" w:lineRule="auto"/>
        <w:ind w:firstLine="284"/>
        <w:jc w:val="both"/>
        <w:rPr>
          <w:rFonts w:cs="Arial"/>
          <w:sz w:val="24"/>
          <w:szCs w:val="24"/>
        </w:rPr>
      </w:pPr>
      <w:r w:rsidRPr="008259AF">
        <w:rPr>
          <w:rFonts w:cs="Arial"/>
          <w:sz w:val="24"/>
          <w:szCs w:val="24"/>
        </w:rPr>
        <w:t xml:space="preserve">Na podstawie Porozumienia w sprawie wykonywania zadań z zakresu pomocy rodzinie zawartego pomiędzy Gminą Miasto Tomaszów Mazowiecki a Powiatem Tomaszowskim miasto partycypowało finansowo w kosztach pracy socjalnej oraz pomocy psychospołecznej </w:t>
      </w:r>
      <w:r w:rsidRPr="008259AF">
        <w:rPr>
          <w:rFonts w:cs="Arial"/>
          <w:sz w:val="24"/>
          <w:szCs w:val="24"/>
        </w:rPr>
        <w:br/>
        <w:t xml:space="preserve">i prawnej wykonywanej przez Ośrodek Interwencji Kryzysowej w Tomaszowie Mazowieckim </w:t>
      </w:r>
      <w:r w:rsidRPr="008259AF">
        <w:rPr>
          <w:rFonts w:cs="Arial"/>
          <w:sz w:val="24"/>
          <w:szCs w:val="24"/>
        </w:rPr>
        <w:lastRenderedPageBreak/>
        <w:t xml:space="preserve">prowadzony przez Powiatowe Centrum Pomocy Rodzinie w Tomaszowie Mazowieckim </w:t>
      </w:r>
      <w:r w:rsidRPr="008259AF">
        <w:rPr>
          <w:rFonts w:cs="Arial"/>
          <w:sz w:val="24"/>
          <w:szCs w:val="24"/>
        </w:rPr>
        <w:br/>
        <w:t xml:space="preserve">na rzecz osób i rodzin dotkniętych lub zagrożonych alkoholizmem, przemocą fizyczną </w:t>
      </w:r>
      <w:r w:rsidRPr="008259AF">
        <w:rPr>
          <w:rFonts w:cs="Arial"/>
          <w:sz w:val="24"/>
          <w:szCs w:val="24"/>
        </w:rPr>
        <w:br/>
        <w:t xml:space="preserve">i psychiczną oraz innymi formami patologii społecznej. W 2016 roku z pomocy Ośrodka skorzystało 2279 osób. Udzielono 1499 porad psychologicznych, 354 porad prawnych, </w:t>
      </w:r>
      <w:r w:rsidRPr="008259AF">
        <w:rPr>
          <w:rFonts w:cs="Arial"/>
          <w:sz w:val="24"/>
          <w:szCs w:val="24"/>
        </w:rPr>
        <w:br/>
        <w:t>346 porad pedagogicznych oraz 80 porad pracownika socjalnego. Ponadto udzielono schronienia 3 osobom (kobieta z 2 dzieci) będących ofiarami przemocy domowej.</w:t>
      </w:r>
    </w:p>
    <w:tbl>
      <w:tblPr>
        <w:tblStyle w:val="Tabela-Siatka"/>
        <w:tblW w:w="0" w:type="auto"/>
        <w:tblLook w:val="04A0"/>
      </w:tblPr>
      <w:tblGrid>
        <w:gridCol w:w="9212"/>
      </w:tblGrid>
      <w:tr w:rsidR="00214BE5" w:rsidRPr="00195AB6" w:rsidTr="00E709B2">
        <w:tc>
          <w:tcPr>
            <w:tcW w:w="9212" w:type="dxa"/>
            <w:shd w:val="clear" w:color="auto" w:fill="D9D9D9" w:themeFill="background1" w:themeFillShade="D9"/>
            <w:vAlign w:val="center"/>
          </w:tcPr>
          <w:p w:rsidR="00214BE5" w:rsidRPr="00195AB6" w:rsidRDefault="00214BE5" w:rsidP="00980FDA">
            <w:pPr>
              <w:spacing w:line="360" w:lineRule="auto"/>
              <w:rPr>
                <w:rFonts w:cs="Arial"/>
                <w:b/>
                <w:sz w:val="24"/>
                <w:szCs w:val="24"/>
              </w:rPr>
            </w:pPr>
          </w:p>
          <w:p w:rsidR="00214BE5" w:rsidRPr="00195AB6" w:rsidRDefault="00214BE5" w:rsidP="00980FDA">
            <w:pPr>
              <w:spacing w:line="360" w:lineRule="auto"/>
              <w:jc w:val="center"/>
              <w:rPr>
                <w:rFonts w:cs="Arial"/>
                <w:b/>
                <w:sz w:val="24"/>
                <w:szCs w:val="24"/>
              </w:rPr>
            </w:pPr>
            <w:r w:rsidRPr="00195AB6">
              <w:rPr>
                <w:rFonts w:cs="Arial"/>
                <w:b/>
                <w:sz w:val="24"/>
                <w:szCs w:val="24"/>
              </w:rPr>
              <w:t xml:space="preserve">Zadanie </w:t>
            </w:r>
            <w:r>
              <w:rPr>
                <w:rFonts w:cs="Arial"/>
                <w:b/>
                <w:sz w:val="24"/>
                <w:szCs w:val="24"/>
              </w:rPr>
              <w:t>4</w:t>
            </w:r>
          </w:p>
        </w:tc>
      </w:tr>
      <w:tr w:rsidR="00214BE5" w:rsidRPr="00195AB6" w:rsidTr="00E709B2">
        <w:tc>
          <w:tcPr>
            <w:tcW w:w="9212" w:type="dxa"/>
          </w:tcPr>
          <w:p w:rsidR="00214BE5" w:rsidRPr="00EB5E17" w:rsidRDefault="00EB5E17" w:rsidP="00980FDA">
            <w:pPr>
              <w:spacing w:line="360" w:lineRule="auto"/>
              <w:jc w:val="center"/>
              <w:rPr>
                <w:rFonts w:cs="Arial"/>
                <w:b/>
                <w:sz w:val="24"/>
                <w:szCs w:val="24"/>
              </w:rPr>
            </w:pPr>
            <w:r w:rsidRPr="00EB5E17">
              <w:rPr>
                <w:rFonts w:ascii="Calibri" w:eastAsia="Times New Roman" w:hAnsi="Calibri" w:cs="Times New Roman"/>
                <w:b/>
                <w:bCs/>
                <w:sz w:val="24"/>
                <w:szCs w:val="24"/>
              </w:rPr>
              <w:t>Zmniejszanie rozmiarów naruszeń prawa na rynku napojów Alkoholowych</w:t>
            </w:r>
          </w:p>
        </w:tc>
      </w:tr>
    </w:tbl>
    <w:p w:rsidR="00214BE5" w:rsidRPr="00C41C63" w:rsidRDefault="00214BE5" w:rsidP="00980FDA">
      <w:pPr>
        <w:spacing w:line="360" w:lineRule="auto"/>
        <w:rPr>
          <w:b/>
          <w:sz w:val="24"/>
          <w:szCs w:val="24"/>
        </w:rPr>
      </w:pPr>
    </w:p>
    <w:p w:rsidR="007A2ABA" w:rsidRPr="00C41C63" w:rsidRDefault="007A2ABA" w:rsidP="00980FDA">
      <w:pPr>
        <w:pStyle w:val="Akapitzlist"/>
        <w:numPr>
          <w:ilvl w:val="0"/>
          <w:numId w:val="15"/>
        </w:numPr>
        <w:spacing w:line="360" w:lineRule="auto"/>
        <w:ind w:left="284" w:hanging="284"/>
        <w:rPr>
          <w:b/>
          <w:sz w:val="24"/>
          <w:szCs w:val="24"/>
        </w:rPr>
      </w:pPr>
      <w:r w:rsidRPr="00C41C63">
        <w:rPr>
          <w:rFonts w:eastAsia="Times New Roman" w:cs="Times New Roman"/>
          <w:b/>
          <w:sz w:val="24"/>
          <w:szCs w:val="24"/>
        </w:rPr>
        <w:t>Prowadzenie działań edukacyjnych i szkoleniowych skierowanych do sprzedawców alkoholu.</w:t>
      </w:r>
    </w:p>
    <w:p w:rsidR="007A2ABA" w:rsidRPr="00C41C63" w:rsidRDefault="007A2ABA" w:rsidP="00980FDA">
      <w:pPr>
        <w:pStyle w:val="Akapitzlist"/>
        <w:spacing w:line="360" w:lineRule="auto"/>
        <w:ind w:left="0" w:firstLine="426"/>
        <w:jc w:val="both"/>
        <w:rPr>
          <w:b/>
          <w:sz w:val="24"/>
          <w:szCs w:val="24"/>
        </w:rPr>
      </w:pPr>
      <w:r w:rsidRPr="007A2ABA">
        <w:rPr>
          <w:rFonts w:cs="Arial"/>
          <w:sz w:val="24"/>
          <w:szCs w:val="24"/>
        </w:rPr>
        <w:t xml:space="preserve">W dniach od 4-6 maja 2016 roku na zlecenie Gminy Miasto Tomaszów Mazowiecki Centrum Działań Profilaktycznych przeprowadziło program „Pakiet 4S – sprawdzone, skuteczne szkolenie sprzedawców” skierowany do sprzedawców napojów Alkoholowych. Program składał się z 3 części: zakupu kontrolowanego oraz szkolenia w 50 punktach sprzedaży napojów </w:t>
      </w:r>
      <w:proofErr w:type="spellStart"/>
      <w:r w:rsidRPr="007A2ABA">
        <w:rPr>
          <w:rFonts w:cs="Arial"/>
          <w:sz w:val="24"/>
          <w:szCs w:val="24"/>
        </w:rPr>
        <w:t>alkoholowych</w:t>
      </w:r>
      <w:proofErr w:type="spellEnd"/>
      <w:r w:rsidRPr="007A2ABA">
        <w:rPr>
          <w:rFonts w:cs="Arial"/>
          <w:sz w:val="24"/>
          <w:szCs w:val="24"/>
        </w:rPr>
        <w:t xml:space="preserve">, szkolenia stacjonarnego dla sprzedawców napojów </w:t>
      </w:r>
      <w:proofErr w:type="spellStart"/>
      <w:r w:rsidRPr="007A2ABA">
        <w:rPr>
          <w:rFonts w:cs="Arial"/>
          <w:sz w:val="24"/>
          <w:szCs w:val="24"/>
        </w:rPr>
        <w:t>akoholowych</w:t>
      </w:r>
      <w:proofErr w:type="spellEnd"/>
      <w:r w:rsidRPr="007A2ABA">
        <w:rPr>
          <w:rFonts w:cs="Arial"/>
          <w:sz w:val="24"/>
          <w:szCs w:val="24"/>
        </w:rPr>
        <w:t xml:space="preserve"> nawiązującego do pierwszej części programu  oraz z ponownego zakupu kontrolowanego w</w:t>
      </w:r>
      <w:r w:rsidR="000D69E9">
        <w:rPr>
          <w:rFonts w:cs="Arial"/>
          <w:sz w:val="24"/>
          <w:szCs w:val="24"/>
        </w:rPr>
        <w:t xml:space="preserve"> 50 punktach sprzedaży napojów </w:t>
      </w:r>
      <w:proofErr w:type="spellStart"/>
      <w:r w:rsidR="000D69E9">
        <w:rPr>
          <w:rFonts w:cs="Arial"/>
          <w:sz w:val="24"/>
          <w:szCs w:val="24"/>
        </w:rPr>
        <w:t>a</w:t>
      </w:r>
      <w:r w:rsidRPr="007A2ABA">
        <w:rPr>
          <w:rFonts w:cs="Arial"/>
          <w:sz w:val="24"/>
          <w:szCs w:val="24"/>
        </w:rPr>
        <w:t>lkoholowych</w:t>
      </w:r>
      <w:proofErr w:type="spellEnd"/>
      <w:r w:rsidRPr="007A2ABA">
        <w:rPr>
          <w:rFonts w:cs="Arial"/>
          <w:sz w:val="24"/>
          <w:szCs w:val="24"/>
        </w:rPr>
        <w:t xml:space="preserve"> wraz z raportem.</w:t>
      </w:r>
    </w:p>
    <w:p w:rsidR="007A2ABA" w:rsidRDefault="007A2ABA" w:rsidP="00980FDA">
      <w:pPr>
        <w:pStyle w:val="Akapitzlist"/>
        <w:numPr>
          <w:ilvl w:val="0"/>
          <w:numId w:val="15"/>
        </w:numPr>
        <w:spacing w:line="360" w:lineRule="auto"/>
        <w:ind w:left="284" w:hanging="284"/>
        <w:rPr>
          <w:b/>
          <w:sz w:val="24"/>
          <w:szCs w:val="24"/>
        </w:rPr>
      </w:pPr>
      <w:r w:rsidRPr="00C41C63">
        <w:rPr>
          <w:rFonts w:eastAsia="Times New Roman" w:cs="Times New Roman"/>
          <w:b/>
          <w:sz w:val="24"/>
          <w:szCs w:val="24"/>
        </w:rPr>
        <w:t xml:space="preserve">Kontrole przestrzegania zasad i warunków korzystania z zezwoleń na sprzedaż napojów </w:t>
      </w:r>
      <w:r w:rsidRPr="00C41C63">
        <w:rPr>
          <w:b/>
          <w:sz w:val="24"/>
          <w:szCs w:val="24"/>
        </w:rPr>
        <w:t>Alkoholowych</w:t>
      </w:r>
      <w:r w:rsidRPr="007A2ABA">
        <w:rPr>
          <w:b/>
          <w:sz w:val="24"/>
          <w:szCs w:val="24"/>
        </w:rPr>
        <w:t>.</w:t>
      </w:r>
    </w:p>
    <w:p w:rsidR="007A2ABA" w:rsidRPr="00A66811" w:rsidRDefault="00C41C63" w:rsidP="00A66811">
      <w:pPr>
        <w:pStyle w:val="Akapitzlist"/>
        <w:numPr>
          <w:ilvl w:val="1"/>
          <w:numId w:val="15"/>
        </w:numPr>
        <w:spacing w:line="360" w:lineRule="auto"/>
        <w:jc w:val="both"/>
        <w:rPr>
          <w:rFonts w:eastAsia="Times New Roman" w:cs="Arial"/>
          <w:sz w:val="24"/>
          <w:szCs w:val="24"/>
        </w:rPr>
      </w:pPr>
      <w:r w:rsidRPr="00A66811">
        <w:rPr>
          <w:rFonts w:eastAsia="Times New Roman" w:cs="Times New Roman"/>
          <w:sz w:val="24"/>
          <w:szCs w:val="24"/>
        </w:rPr>
        <w:t xml:space="preserve">Kontroli przestrzegania zasad i warunków korzystania z zezwoleń na sprzedaż napojów </w:t>
      </w:r>
      <w:proofErr w:type="spellStart"/>
      <w:r w:rsidRPr="00A66811">
        <w:rPr>
          <w:sz w:val="24"/>
          <w:szCs w:val="24"/>
        </w:rPr>
        <w:t>alkoholowych</w:t>
      </w:r>
      <w:proofErr w:type="spellEnd"/>
      <w:r w:rsidR="000D69E9">
        <w:rPr>
          <w:rFonts w:eastAsia="Times New Roman" w:cs="Arial"/>
          <w:sz w:val="24"/>
          <w:szCs w:val="24"/>
        </w:rPr>
        <w:t xml:space="preserve"> przeprowadził</w:t>
      </w:r>
      <w:r w:rsidRPr="00A66811">
        <w:rPr>
          <w:rFonts w:eastAsia="Times New Roman" w:cs="Arial"/>
          <w:sz w:val="24"/>
          <w:szCs w:val="24"/>
        </w:rPr>
        <w:t xml:space="preserve"> z</w:t>
      </w:r>
      <w:r w:rsidR="007A2ABA" w:rsidRPr="00A66811">
        <w:rPr>
          <w:rFonts w:eastAsia="Times New Roman" w:cs="Arial"/>
          <w:sz w:val="24"/>
          <w:szCs w:val="24"/>
        </w:rPr>
        <w:t xml:space="preserve">espół kontrolny Miejskiej Komisji Rozwiązywania Problemów Alkoholowych w czteroosobowym składzie. Wszystkie kontrole poprzedzone były wysłaniem powiadomień do przedsiębiorców i odbywały się po uzyskaniu potwierdzenia prawidłowego powiadomienia przedsiębiorcy. Kontrole wykonywano na podstawie imiennych upoważnień wydawanych przez Prezydenta Miasta Tomaszowa Mazowieckiego każdorazowo i odrębnie dla każdego kontrolowanego punktu. Ogółem Zespół kontrolny wykonał: </w:t>
      </w:r>
    </w:p>
    <w:p w:rsidR="007A2ABA" w:rsidRPr="00195AB6" w:rsidRDefault="007A2ABA" w:rsidP="00980FDA">
      <w:pPr>
        <w:pStyle w:val="Akapitzlist"/>
        <w:numPr>
          <w:ilvl w:val="0"/>
          <w:numId w:val="6"/>
        </w:numPr>
        <w:spacing w:line="360" w:lineRule="auto"/>
        <w:jc w:val="both"/>
        <w:rPr>
          <w:rFonts w:eastAsia="Times New Roman" w:cs="Arial"/>
          <w:sz w:val="24"/>
          <w:szCs w:val="24"/>
        </w:rPr>
      </w:pPr>
      <w:r w:rsidRPr="00195AB6">
        <w:rPr>
          <w:rFonts w:eastAsia="Times New Roman" w:cs="Arial"/>
          <w:b/>
          <w:sz w:val="24"/>
          <w:szCs w:val="24"/>
        </w:rPr>
        <w:t>74</w:t>
      </w:r>
      <w:r w:rsidRPr="00195AB6">
        <w:rPr>
          <w:rFonts w:eastAsia="Times New Roman" w:cs="Arial"/>
          <w:sz w:val="24"/>
          <w:szCs w:val="24"/>
        </w:rPr>
        <w:t xml:space="preserve"> kontroli sklepów;</w:t>
      </w:r>
    </w:p>
    <w:p w:rsidR="007A2ABA" w:rsidRPr="00195AB6" w:rsidRDefault="007A2ABA" w:rsidP="00980FDA">
      <w:pPr>
        <w:pStyle w:val="Akapitzlist"/>
        <w:numPr>
          <w:ilvl w:val="0"/>
          <w:numId w:val="6"/>
        </w:numPr>
        <w:spacing w:line="360" w:lineRule="auto"/>
        <w:jc w:val="both"/>
        <w:rPr>
          <w:rFonts w:eastAsia="Times New Roman" w:cs="Arial"/>
          <w:sz w:val="24"/>
          <w:szCs w:val="24"/>
        </w:rPr>
      </w:pPr>
      <w:r w:rsidRPr="00195AB6">
        <w:rPr>
          <w:rFonts w:eastAsia="Times New Roman" w:cs="Arial"/>
          <w:sz w:val="24"/>
          <w:szCs w:val="24"/>
        </w:rPr>
        <w:t xml:space="preserve"> </w:t>
      </w:r>
      <w:r w:rsidRPr="00195AB6">
        <w:rPr>
          <w:rFonts w:eastAsia="Times New Roman" w:cs="Arial"/>
          <w:b/>
          <w:sz w:val="24"/>
          <w:szCs w:val="24"/>
        </w:rPr>
        <w:t>14</w:t>
      </w:r>
      <w:r w:rsidRPr="00195AB6">
        <w:rPr>
          <w:rFonts w:eastAsia="Times New Roman" w:cs="Arial"/>
          <w:sz w:val="24"/>
          <w:szCs w:val="24"/>
        </w:rPr>
        <w:t xml:space="preserve"> kontroli barów;</w:t>
      </w:r>
    </w:p>
    <w:p w:rsidR="007A2ABA" w:rsidRPr="00195AB6" w:rsidRDefault="007A2ABA" w:rsidP="00980FDA">
      <w:pPr>
        <w:pStyle w:val="Akapitzlist"/>
        <w:numPr>
          <w:ilvl w:val="0"/>
          <w:numId w:val="6"/>
        </w:numPr>
        <w:spacing w:line="360" w:lineRule="auto"/>
        <w:jc w:val="both"/>
        <w:rPr>
          <w:rFonts w:eastAsia="Times New Roman" w:cs="Arial"/>
          <w:sz w:val="24"/>
          <w:szCs w:val="24"/>
        </w:rPr>
      </w:pPr>
      <w:r w:rsidRPr="00195AB6">
        <w:rPr>
          <w:rFonts w:eastAsia="Times New Roman" w:cs="Arial"/>
          <w:b/>
          <w:sz w:val="24"/>
          <w:szCs w:val="24"/>
        </w:rPr>
        <w:lastRenderedPageBreak/>
        <w:t xml:space="preserve"> 31</w:t>
      </w:r>
      <w:r w:rsidRPr="00195AB6">
        <w:rPr>
          <w:rFonts w:eastAsia="Times New Roman" w:cs="Arial"/>
          <w:sz w:val="24"/>
          <w:szCs w:val="24"/>
        </w:rPr>
        <w:t xml:space="preserve"> oględzin;</w:t>
      </w:r>
    </w:p>
    <w:p w:rsidR="007A2ABA" w:rsidRPr="00195AB6" w:rsidRDefault="007A2ABA" w:rsidP="00980FDA">
      <w:pPr>
        <w:pStyle w:val="Akapitzlist"/>
        <w:numPr>
          <w:ilvl w:val="0"/>
          <w:numId w:val="6"/>
        </w:numPr>
        <w:spacing w:line="360" w:lineRule="auto"/>
        <w:jc w:val="both"/>
        <w:rPr>
          <w:rFonts w:eastAsia="Times New Roman" w:cs="Arial"/>
          <w:sz w:val="24"/>
          <w:szCs w:val="24"/>
        </w:rPr>
      </w:pPr>
      <w:r w:rsidRPr="00195AB6">
        <w:rPr>
          <w:rFonts w:eastAsia="Times New Roman" w:cs="Arial"/>
          <w:sz w:val="24"/>
          <w:szCs w:val="24"/>
        </w:rPr>
        <w:t xml:space="preserve"> </w:t>
      </w:r>
      <w:r w:rsidRPr="00195AB6">
        <w:rPr>
          <w:rFonts w:eastAsia="Times New Roman" w:cs="Arial"/>
          <w:b/>
          <w:sz w:val="24"/>
          <w:szCs w:val="24"/>
        </w:rPr>
        <w:t>118</w:t>
      </w:r>
      <w:r w:rsidRPr="00195AB6">
        <w:rPr>
          <w:rFonts w:eastAsia="Times New Roman" w:cs="Arial"/>
          <w:sz w:val="24"/>
          <w:szCs w:val="24"/>
        </w:rPr>
        <w:t xml:space="preserve"> szkoleń personelu punktów sprzedaży i podawania napojów </w:t>
      </w:r>
      <w:proofErr w:type="spellStart"/>
      <w:r w:rsidRPr="00195AB6">
        <w:rPr>
          <w:rFonts w:eastAsia="Times New Roman" w:cs="Arial"/>
          <w:sz w:val="24"/>
          <w:szCs w:val="24"/>
        </w:rPr>
        <w:t>alkoholowych</w:t>
      </w:r>
      <w:proofErr w:type="spellEnd"/>
      <w:r w:rsidRPr="00195AB6">
        <w:rPr>
          <w:rFonts w:eastAsia="Times New Roman" w:cs="Arial"/>
          <w:sz w:val="24"/>
          <w:szCs w:val="24"/>
        </w:rPr>
        <w:t>;</w:t>
      </w:r>
    </w:p>
    <w:p w:rsidR="007A2ABA" w:rsidRPr="00195AB6" w:rsidRDefault="007A2ABA" w:rsidP="00980FDA">
      <w:pPr>
        <w:pStyle w:val="Akapitzlist"/>
        <w:numPr>
          <w:ilvl w:val="0"/>
          <w:numId w:val="6"/>
        </w:numPr>
        <w:spacing w:line="360" w:lineRule="auto"/>
        <w:jc w:val="both"/>
        <w:rPr>
          <w:rFonts w:eastAsia="Times New Roman" w:cs="Arial"/>
          <w:sz w:val="24"/>
          <w:szCs w:val="24"/>
        </w:rPr>
      </w:pPr>
      <w:r w:rsidRPr="00195AB6">
        <w:rPr>
          <w:rFonts w:eastAsia="Times New Roman" w:cs="Arial"/>
          <w:sz w:val="24"/>
          <w:szCs w:val="24"/>
        </w:rPr>
        <w:t xml:space="preserve"> przygotował do zaopiniowania </w:t>
      </w:r>
      <w:r w:rsidRPr="00195AB6">
        <w:rPr>
          <w:rFonts w:eastAsia="Times New Roman" w:cs="Arial"/>
          <w:b/>
          <w:sz w:val="24"/>
          <w:szCs w:val="24"/>
        </w:rPr>
        <w:t>142</w:t>
      </w:r>
      <w:r w:rsidRPr="00195AB6">
        <w:rPr>
          <w:rFonts w:eastAsia="Times New Roman" w:cs="Arial"/>
          <w:sz w:val="24"/>
          <w:szCs w:val="24"/>
        </w:rPr>
        <w:t xml:space="preserve"> postanowienia dotyczące sprzedaży napojów </w:t>
      </w:r>
      <w:proofErr w:type="spellStart"/>
      <w:r w:rsidRPr="00195AB6">
        <w:rPr>
          <w:rFonts w:eastAsia="Times New Roman" w:cs="Arial"/>
          <w:sz w:val="24"/>
          <w:szCs w:val="24"/>
        </w:rPr>
        <w:t>alkoholowych</w:t>
      </w:r>
      <w:proofErr w:type="spellEnd"/>
      <w:r w:rsidRPr="00195AB6">
        <w:rPr>
          <w:rFonts w:eastAsia="Times New Roman" w:cs="Arial"/>
          <w:sz w:val="24"/>
          <w:szCs w:val="24"/>
        </w:rPr>
        <w:t>;</w:t>
      </w:r>
    </w:p>
    <w:p w:rsidR="007A2ABA" w:rsidRDefault="007A2ABA" w:rsidP="00980FDA">
      <w:pPr>
        <w:pStyle w:val="Akapitzlist"/>
        <w:numPr>
          <w:ilvl w:val="0"/>
          <w:numId w:val="6"/>
        </w:numPr>
        <w:spacing w:line="360" w:lineRule="auto"/>
        <w:jc w:val="both"/>
        <w:rPr>
          <w:rFonts w:eastAsia="Times New Roman" w:cs="Arial"/>
          <w:sz w:val="24"/>
          <w:szCs w:val="24"/>
        </w:rPr>
      </w:pPr>
      <w:r w:rsidRPr="00195AB6">
        <w:rPr>
          <w:rFonts w:eastAsia="Times New Roman" w:cs="Arial"/>
          <w:sz w:val="24"/>
          <w:szCs w:val="24"/>
        </w:rPr>
        <w:t xml:space="preserve"> dokonał pomiarów i oględzin odległości punktów sprzedaży napojów </w:t>
      </w:r>
      <w:proofErr w:type="spellStart"/>
      <w:r w:rsidRPr="00195AB6">
        <w:rPr>
          <w:rFonts w:eastAsia="Times New Roman" w:cs="Arial"/>
          <w:sz w:val="24"/>
          <w:szCs w:val="24"/>
        </w:rPr>
        <w:t>alkoholowych</w:t>
      </w:r>
      <w:proofErr w:type="spellEnd"/>
      <w:r w:rsidRPr="00195AB6">
        <w:rPr>
          <w:rFonts w:eastAsia="Times New Roman" w:cs="Arial"/>
          <w:sz w:val="24"/>
          <w:szCs w:val="24"/>
        </w:rPr>
        <w:t xml:space="preserve"> od </w:t>
      </w:r>
      <w:r w:rsidRPr="00195AB6">
        <w:rPr>
          <w:rFonts w:eastAsia="Times New Roman" w:cs="Arial"/>
          <w:b/>
          <w:sz w:val="24"/>
          <w:szCs w:val="24"/>
        </w:rPr>
        <w:t xml:space="preserve">18 </w:t>
      </w:r>
      <w:r w:rsidRPr="00195AB6">
        <w:rPr>
          <w:rFonts w:eastAsia="Times New Roman" w:cs="Arial"/>
          <w:sz w:val="24"/>
          <w:szCs w:val="24"/>
        </w:rPr>
        <w:t>placówek oświatowych (szkoły podstawowe, gimnazja, szkoły średnie, przedszkola publiczne i prywatne, żłobek publiczny i prywatny).</w:t>
      </w:r>
      <w:r w:rsidR="000D69E9">
        <w:rPr>
          <w:rFonts w:eastAsia="Times New Roman" w:cs="Arial"/>
          <w:sz w:val="24"/>
          <w:szCs w:val="24"/>
        </w:rPr>
        <w:t xml:space="preserve"> </w:t>
      </w:r>
    </w:p>
    <w:p w:rsidR="00B35853" w:rsidRPr="00B35853" w:rsidRDefault="007A2ABA" w:rsidP="00980FDA">
      <w:pPr>
        <w:pStyle w:val="Akapitzlist"/>
        <w:numPr>
          <w:ilvl w:val="0"/>
          <w:numId w:val="15"/>
        </w:numPr>
        <w:spacing w:line="360" w:lineRule="auto"/>
        <w:ind w:left="284" w:hanging="284"/>
        <w:jc w:val="both"/>
        <w:rPr>
          <w:b/>
          <w:sz w:val="24"/>
          <w:szCs w:val="24"/>
        </w:rPr>
      </w:pPr>
      <w:r w:rsidRPr="007A2ABA">
        <w:rPr>
          <w:rFonts w:ascii="Calibri" w:eastAsia="Times New Roman" w:hAnsi="Calibri" w:cs="Times New Roman"/>
          <w:b/>
          <w:sz w:val="24"/>
          <w:szCs w:val="24"/>
        </w:rPr>
        <w:t xml:space="preserve">Podejmowanie interwencji w przypadku stwierdzenia naruszenia przepisów ustawy dotyczących zakazu sprzedaży i podawania napojów </w:t>
      </w:r>
      <w:proofErr w:type="spellStart"/>
      <w:r w:rsidRPr="007A2ABA">
        <w:rPr>
          <w:rFonts w:ascii="Calibri" w:eastAsia="Times New Roman" w:hAnsi="Calibri" w:cs="Times New Roman"/>
          <w:b/>
          <w:sz w:val="24"/>
          <w:szCs w:val="24"/>
        </w:rPr>
        <w:t>alkoholowych</w:t>
      </w:r>
      <w:proofErr w:type="spellEnd"/>
      <w:r w:rsidRPr="007A2ABA">
        <w:rPr>
          <w:rFonts w:ascii="Calibri" w:eastAsia="Times New Roman" w:hAnsi="Calibri" w:cs="Times New Roman"/>
          <w:b/>
          <w:sz w:val="24"/>
          <w:szCs w:val="24"/>
        </w:rPr>
        <w:t xml:space="preserve"> określonym </w:t>
      </w:r>
      <w:r w:rsidR="00C41C63">
        <w:rPr>
          <w:rFonts w:ascii="Calibri" w:eastAsia="Times New Roman" w:hAnsi="Calibri" w:cs="Times New Roman"/>
          <w:b/>
          <w:sz w:val="24"/>
          <w:szCs w:val="24"/>
        </w:rPr>
        <w:br/>
      </w:r>
      <w:r w:rsidRPr="007A2ABA">
        <w:rPr>
          <w:rFonts w:ascii="Calibri" w:eastAsia="Times New Roman" w:hAnsi="Calibri" w:cs="Times New Roman"/>
          <w:b/>
          <w:sz w:val="24"/>
          <w:szCs w:val="24"/>
        </w:rPr>
        <w:t>w ustawie osobom i w określonych sytuacjach.</w:t>
      </w:r>
      <w:r w:rsidR="00A66811">
        <w:rPr>
          <w:rFonts w:ascii="Calibri" w:eastAsia="Times New Roman" w:hAnsi="Calibri" w:cs="Times New Roman"/>
          <w:b/>
          <w:sz w:val="24"/>
          <w:szCs w:val="24"/>
        </w:rPr>
        <w:t xml:space="preserve">  </w:t>
      </w:r>
    </w:p>
    <w:p w:rsidR="007A2ABA" w:rsidRPr="002D63A8" w:rsidRDefault="00A71B5A" w:rsidP="00B35853">
      <w:pPr>
        <w:spacing w:line="360" w:lineRule="auto"/>
        <w:ind w:firstLine="284"/>
        <w:jc w:val="both"/>
        <w:rPr>
          <w:sz w:val="24"/>
          <w:szCs w:val="24"/>
        </w:rPr>
      </w:pPr>
      <w:r>
        <w:rPr>
          <w:rFonts w:eastAsia="Times New Roman" w:cs="Times New Roman"/>
          <w:sz w:val="24"/>
          <w:szCs w:val="24"/>
        </w:rPr>
        <w:t>W 2016 roku do Wydziału Spraw Społecznych i Promocji Zdrowia</w:t>
      </w:r>
      <w:r w:rsidRPr="002D63A8">
        <w:rPr>
          <w:rFonts w:eastAsia="Times New Roman" w:cs="Times New Roman"/>
          <w:sz w:val="24"/>
          <w:szCs w:val="24"/>
        </w:rPr>
        <w:t xml:space="preserve"> </w:t>
      </w:r>
      <w:r>
        <w:rPr>
          <w:rFonts w:eastAsia="Times New Roman" w:cs="Times New Roman"/>
          <w:sz w:val="24"/>
          <w:szCs w:val="24"/>
        </w:rPr>
        <w:t xml:space="preserve">wpłynęło </w:t>
      </w:r>
      <w:r w:rsidR="002D63A8" w:rsidRPr="002D63A8">
        <w:rPr>
          <w:rFonts w:eastAsia="Times New Roman" w:cs="Times New Roman"/>
          <w:sz w:val="24"/>
          <w:szCs w:val="24"/>
        </w:rPr>
        <w:t xml:space="preserve">anonimowe </w:t>
      </w:r>
      <w:r>
        <w:rPr>
          <w:rFonts w:eastAsia="Times New Roman" w:cs="Times New Roman"/>
          <w:sz w:val="24"/>
          <w:szCs w:val="24"/>
        </w:rPr>
        <w:t xml:space="preserve">zgłoszenie dotyczące zbyt krótkiej odległości pomiędzy punktem sprzedaży napojów </w:t>
      </w:r>
      <w:proofErr w:type="spellStart"/>
      <w:r>
        <w:rPr>
          <w:rFonts w:eastAsia="Times New Roman" w:cs="Times New Roman"/>
          <w:sz w:val="24"/>
          <w:szCs w:val="24"/>
        </w:rPr>
        <w:t>alkoholowych</w:t>
      </w:r>
      <w:proofErr w:type="spellEnd"/>
      <w:r>
        <w:rPr>
          <w:rFonts w:eastAsia="Times New Roman" w:cs="Times New Roman"/>
          <w:sz w:val="24"/>
          <w:szCs w:val="24"/>
        </w:rPr>
        <w:t xml:space="preserve"> a terenem szkoły. Przedmiot anonimowego zgłoszenia stanowił naruszenie wykładni § 4 Uchwały Nr XXVI/208</w:t>
      </w:r>
      <w:r w:rsidR="001E4F55">
        <w:rPr>
          <w:rFonts w:eastAsia="Times New Roman" w:cs="Times New Roman"/>
          <w:sz w:val="24"/>
          <w:szCs w:val="24"/>
        </w:rPr>
        <w:t>/2008 Rady Miejskiej Tomaszowa M</w:t>
      </w:r>
      <w:r>
        <w:rPr>
          <w:rFonts w:eastAsia="Times New Roman" w:cs="Times New Roman"/>
          <w:sz w:val="24"/>
          <w:szCs w:val="24"/>
        </w:rPr>
        <w:t xml:space="preserve">azowieckiego z dnia 30 kwietnia 2008 roku w sprawie zasad usytuowania na terenie Miasta Tomaszowa Mazowieckiego miejsc sprzedaży i podawania napojów </w:t>
      </w:r>
      <w:proofErr w:type="spellStart"/>
      <w:r>
        <w:rPr>
          <w:rFonts w:eastAsia="Times New Roman" w:cs="Times New Roman"/>
          <w:sz w:val="24"/>
          <w:szCs w:val="24"/>
        </w:rPr>
        <w:t>alkoholowych</w:t>
      </w:r>
      <w:proofErr w:type="spellEnd"/>
      <w:r w:rsidR="00646A49">
        <w:rPr>
          <w:rFonts w:eastAsia="Times New Roman" w:cs="Times New Roman"/>
          <w:sz w:val="24"/>
          <w:szCs w:val="24"/>
        </w:rPr>
        <w:t xml:space="preserve">. W związku </w:t>
      </w:r>
      <w:r w:rsidR="00646A49">
        <w:rPr>
          <w:rFonts w:eastAsia="Times New Roman" w:cs="Times New Roman"/>
          <w:sz w:val="24"/>
          <w:szCs w:val="24"/>
        </w:rPr>
        <w:br/>
        <w:t>z zgłoszeniem</w:t>
      </w:r>
      <w:r>
        <w:rPr>
          <w:rFonts w:eastAsia="Times New Roman" w:cs="Times New Roman"/>
          <w:sz w:val="24"/>
          <w:szCs w:val="24"/>
        </w:rPr>
        <w:t xml:space="preserve"> </w:t>
      </w:r>
      <w:r w:rsidR="00646A49">
        <w:rPr>
          <w:rFonts w:eastAsia="Times New Roman" w:cs="Times New Roman"/>
          <w:sz w:val="24"/>
          <w:szCs w:val="24"/>
        </w:rPr>
        <w:t xml:space="preserve">wszczęto postępowanie administracyjne w sprawie cofnięcia zezwoleń na sprzedaż napojów </w:t>
      </w:r>
      <w:proofErr w:type="spellStart"/>
      <w:r w:rsidR="00646A49">
        <w:rPr>
          <w:rFonts w:eastAsia="Times New Roman" w:cs="Times New Roman"/>
          <w:sz w:val="24"/>
          <w:szCs w:val="24"/>
        </w:rPr>
        <w:t>alkoholowych</w:t>
      </w:r>
      <w:proofErr w:type="spellEnd"/>
      <w:r w:rsidR="00646A49">
        <w:rPr>
          <w:rFonts w:eastAsia="Times New Roman" w:cs="Times New Roman"/>
          <w:sz w:val="24"/>
          <w:szCs w:val="24"/>
        </w:rPr>
        <w:t>.</w:t>
      </w:r>
      <w:r w:rsidR="00D05CA8">
        <w:rPr>
          <w:rFonts w:eastAsia="Times New Roman" w:cs="Times New Roman"/>
          <w:sz w:val="24"/>
          <w:szCs w:val="24"/>
        </w:rPr>
        <w:t xml:space="preserve"> Na podstawie zebranych materiałów dowodowych wydano decyzję o umorzeniu postępowania w sprawie przestrzegania określonych w ustawie warunków sprzedaży napojów Alkoholowych, w szczególności warunków, o których mowa </w:t>
      </w:r>
      <w:r w:rsidR="00D05CA8">
        <w:rPr>
          <w:rFonts w:eastAsia="Times New Roman" w:cs="Times New Roman"/>
          <w:sz w:val="24"/>
          <w:szCs w:val="24"/>
        </w:rPr>
        <w:br/>
        <w:t xml:space="preserve">w art. 18 ust. 7 </w:t>
      </w:r>
      <w:proofErr w:type="spellStart"/>
      <w:r w:rsidR="00D05CA8">
        <w:rPr>
          <w:rFonts w:eastAsia="Times New Roman" w:cs="Times New Roman"/>
          <w:sz w:val="24"/>
          <w:szCs w:val="24"/>
        </w:rPr>
        <w:t>pkt</w:t>
      </w:r>
      <w:proofErr w:type="spellEnd"/>
      <w:r w:rsidR="00D05CA8">
        <w:rPr>
          <w:rFonts w:eastAsia="Times New Roman" w:cs="Times New Roman"/>
          <w:sz w:val="24"/>
          <w:szCs w:val="24"/>
        </w:rPr>
        <w:t xml:space="preserve"> 8 i 9 z dnia 26 października 1982 r. o wychowaniu w trzeźwości </w:t>
      </w:r>
      <w:r w:rsidR="00D05CA8">
        <w:rPr>
          <w:rFonts w:eastAsia="Times New Roman" w:cs="Times New Roman"/>
          <w:sz w:val="24"/>
          <w:szCs w:val="24"/>
        </w:rPr>
        <w:br/>
        <w:t>i przeciwdziałaniu alkoholizmowi.</w:t>
      </w:r>
    </w:p>
    <w:p w:rsidR="00A122D1" w:rsidRDefault="00A122D1" w:rsidP="00980FDA">
      <w:pPr>
        <w:pStyle w:val="Akapitzlist"/>
        <w:spacing w:line="360" w:lineRule="auto"/>
        <w:ind w:left="0" w:firstLine="360"/>
        <w:jc w:val="both"/>
        <w:rPr>
          <w:rFonts w:eastAsia="Times New Roman" w:cs="Arial"/>
          <w:sz w:val="24"/>
          <w:szCs w:val="24"/>
        </w:rPr>
      </w:pPr>
    </w:p>
    <w:p w:rsidR="00681EBF" w:rsidRDefault="00681EBF" w:rsidP="00452694">
      <w:pPr>
        <w:pStyle w:val="Akapitzlist"/>
        <w:spacing w:line="360" w:lineRule="auto"/>
        <w:ind w:left="0"/>
        <w:rPr>
          <w:rFonts w:eastAsia="Times New Roman" w:cs="Arial"/>
          <w:b/>
          <w:sz w:val="24"/>
          <w:szCs w:val="24"/>
        </w:rPr>
      </w:pPr>
    </w:p>
    <w:p w:rsidR="000E6789" w:rsidRDefault="000E6789" w:rsidP="00452694">
      <w:pPr>
        <w:pStyle w:val="Akapitzlist"/>
        <w:spacing w:line="360" w:lineRule="auto"/>
        <w:ind w:left="0"/>
        <w:rPr>
          <w:rFonts w:eastAsia="Times New Roman" w:cs="Arial"/>
          <w:b/>
          <w:sz w:val="24"/>
          <w:szCs w:val="24"/>
        </w:rPr>
      </w:pPr>
    </w:p>
    <w:p w:rsidR="000E6789" w:rsidRDefault="000E6789" w:rsidP="00452694">
      <w:pPr>
        <w:pStyle w:val="Akapitzlist"/>
        <w:spacing w:line="360" w:lineRule="auto"/>
        <w:ind w:left="0"/>
        <w:rPr>
          <w:rFonts w:eastAsia="Times New Roman" w:cs="Arial"/>
          <w:b/>
          <w:sz w:val="24"/>
          <w:szCs w:val="24"/>
        </w:rPr>
      </w:pPr>
    </w:p>
    <w:p w:rsidR="000E6789" w:rsidRDefault="000E6789" w:rsidP="00452694">
      <w:pPr>
        <w:pStyle w:val="Akapitzlist"/>
        <w:spacing w:line="360" w:lineRule="auto"/>
        <w:ind w:left="0"/>
        <w:rPr>
          <w:rFonts w:eastAsia="Times New Roman" w:cs="Arial"/>
          <w:b/>
          <w:sz w:val="24"/>
          <w:szCs w:val="24"/>
        </w:rPr>
      </w:pPr>
    </w:p>
    <w:p w:rsidR="000E6789" w:rsidRDefault="000E6789" w:rsidP="00452694">
      <w:pPr>
        <w:pStyle w:val="Akapitzlist"/>
        <w:spacing w:line="360" w:lineRule="auto"/>
        <w:ind w:left="0"/>
        <w:rPr>
          <w:rFonts w:eastAsia="Times New Roman" w:cs="Arial"/>
          <w:b/>
          <w:sz w:val="24"/>
          <w:szCs w:val="24"/>
        </w:rPr>
      </w:pPr>
    </w:p>
    <w:p w:rsidR="000E6789" w:rsidRDefault="000E6789" w:rsidP="00452694">
      <w:pPr>
        <w:pStyle w:val="Akapitzlist"/>
        <w:spacing w:line="360" w:lineRule="auto"/>
        <w:ind w:left="0"/>
        <w:rPr>
          <w:rFonts w:eastAsia="Times New Roman" w:cs="Arial"/>
          <w:b/>
          <w:sz w:val="24"/>
          <w:szCs w:val="24"/>
        </w:rPr>
      </w:pPr>
    </w:p>
    <w:p w:rsidR="000E6789" w:rsidRDefault="000E6789" w:rsidP="00452694">
      <w:pPr>
        <w:pStyle w:val="Akapitzlist"/>
        <w:spacing w:line="360" w:lineRule="auto"/>
        <w:ind w:left="0"/>
        <w:rPr>
          <w:rFonts w:eastAsia="Times New Roman" w:cs="Arial"/>
          <w:b/>
          <w:sz w:val="24"/>
          <w:szCs w:val="24"/>
        </w:rPr>
      </w:pPr>
    </w:p>
    <w:p w:rsidR="000E6789" w:rsidRDefault="000E6789" w:rsidP="00452694">
      <w:pPr>
        <w:pStyle w:val="Akapitzlist"/>
        <w:spacing w:line="360" w:lineRule="auto"/>
        <w:ind w:left="0"/>
        <w:rPr>
          <w:rFonts w:eastAsia="Times New Roman" w:cs="Arial"/>
          <w:b/>
          <w:sz w:val="24"/>
          <w:szCs w:val="24"/>
        </w:rPr>
      </w:pPr>
    </w:p>
    <w:p w:rsidR="00A122D1" w:rsidRPr="00C05931" w:rsidRDefault="00A122D1" w:rsidP="00980FDA">
      <w:pPr>
        <w:pStyle w:val="Akapitzlist"/>
        <w:spacing w:line="360" w:lineRule="auto"/>
        <w:ind w:left="0"/>
        <w:jc w:val="center"/>
        <w:rPr>
          <w:rFonts w:eastAsia="Times New Roman" w:cs="Arial"/>
          <w:b/>
          <w:sz w:val="24"/>
          <w:szCs w:val="24"/>
        </w:rPr>
      </w:pPr>
      <w:r w:rsidRPr="00C05931">
        <w:rPr>
          <w:rFonts w:eastAsia="Times New Roman" w:cs="Arial"/>
          <w:b/>
          <w:sz w:val="24"/>
          <w:szCs w:val="24"/>
        </w:rPr>
        <w:lastRenderedPageBreak/>
        <w:t xml:space="preserve">Środki przekazane organizacjom pozarządowych na wsparcie i powierzenie realizacji zadań publicznych w ramach Miejskiego Programu Profilaktyki </w:t>
      </w:r>
      <w:r w:rsidRPr="00C05931">
        <w:rPr>
          <w:rFonts w:eastAsia="Times New Roman" w:cs="Arial"/>
          <w:b/>
          <w:sz w:val="24"/>
          <w:szCs w:val="24"/>
        </w:rPr>
        <w:br/>
        <w:t>i Rozwiązywania Problemów Alkoholowych oraz Integracji Społecznej Osób Uzależnionych i Ich Bliskich na rok 2016.</w:t>
      </w:r>
    </w:p>
    <w:tbl>
      <w:tblPr>
        <w:tblStyle w:val="Tabela-Siatka"/>
        <w:tblW w:w="10348" w:type="dxa"/>
        <w:tblInd w:w="-459" w:type="dxa"/>
        <w:tblLook w:val="04A0"/>
      </w:tblPr>
      <w:tblGrid>
        <w:gridCol w:w="4678"/>
        <w:gridCol w:w="3544"/>
        <w:gridCol w:w="2126"/>
      </w:tblGrid>
      <w:tr w:rsidR="00A122D1" w:rsidRPr="00195AB6" w:rsidTr="00D10C4A">
        <w:tc>
          <w:tcPr>
            <w:tcW w:w="4678" w:type="dxa"/>
            <w:tcBorders>
              <w:bottom w:val="single" w:sz="4" w:space="0" w:color="000000" w:themeColor="text1"/>
            </w:tcBorders>
            <w:shd w:val="clear" w:color="auto" w:fill="BFBFBF" w:themeFill="background1" w:themeFillShade="BF"/>
            <w:vAlign w:val="center"/>
          </w:tcPr>
          <w:p w:rsidR="00A122D1" w:rsidRPr="00195AB6" w:rsidRDefault="00A122D1" w:rsidP="00980FDA">
            <w:pPr>
              <w:spacing w:line="360" w:lineRule="auto"/>
              <w:jc w:val="center"/>
              <w:rPr>
                <w:rFonts w:cs="Arial"/>
                <w:b/>
                <w:sz w:val="24"/>
                <w:szCs w:val="24"/>
              </w:rPr>
            </w:pPr>
            <w:r w:rsidRPr="00195AB6">
              <w:rPr>
                <w:rFonts w:cs="Arial"/>
                <w:b/>
                <w:sz w:val="24"/>
                <w:szCs w:val="24"/>
              </w:rPr>
              <w:t>Tytuł zadania</w:t>
            </w:r>
          </w:p>
        </w:tc>
        <w:tc>
          <w:tcPr>
            <w:tcW w:w="3544" w:type="dxa"/>
            <w:tcBorders>
              <w:bottom w:val="single" w:sz="4" w:space="0" w:color="000000" w:themeColor="text1"/>
            </w:tcBorders>
            <w:shd w:val="clear" w:color="auto" w:fill="BFBFBF" w:themeFill="background1" w:themeFillShade="BF"/>
            <w:vAlign w:val="center"/>
          </w:tcPr>
          <w:p w:rsidR="00A122D1" w:rsidRPr="00195AB6" w:rsidRDefault="00D10C4A" w:rsidP="00980FDA">
            <w:pPr>
              <w:spacing w:line="360" w:lineRule="auto"/>
              <w:jc w:val="center"/>
              <w:rPr>
                <w:rFonts w:cs="Arial"/>
                <w:b/>
                <w:sz w:val="24"/>
                <w:szCs w:val="24"/>
              </w:rPr>
            </w:pPr>
            <w:r>
              <w:rPr>
                <w:rFonts w:cs="Arial"/>
                <w:b/>
                <w:sz w:val="24"/>
                <w:szCs w:val="24"/>
              </w:rPr>
              <w:t>Nazwa organizacji p</w:t>
            </w:r>
            <w:r w:rsidR="00A122D1" w:rsidRPr="00195AB6">
              <w:rPr>
                <w:rFonts w:cs="Arial"/>
                <w:b/>
                <w:sz w:val="24"/>
                <w:szCs w:val="24"/>
              </w:rPr>
              <w:t>ozarządowej</w:t>
            </w:r>
          </w:p>
        </w:tc>
        <w:tc>
          <w:tcPr>
            <w:tcW w:w="2126" w:type="dxa"/>
            <w:tcBorders>
              <w:bottom w:val="single" w:sz="4" w:space="0" w:color="000000" w:themeColor="text1"/>
            </w:tcBorders>
            <w:shd w:val="clear" w:color="auto" w:fill="BFBFBF" w:themeFill="background1" w:themeFillShade="BF"/>
            <w:vAlign w:val="center"/>
          </w:tcPr>
          <w:p w:rsidR="00A122D1" w:rsidRPr="00195AB6" w:rsidRDefault="00A122D1" w:rsidP="00980FDA">
            <w:pPr>
              <w:spacing w:line="360" w:lineRule="auto"/>
              <w:jc w:val="center"/>
              <w:rPr>
                <w:rFonts w:cs="Arial"/>
                <w:b/>
                <w:sz w:val="24"/>
                <w:szCs w:val="24"/>
              </w:rPr>
            </w:pPr>
            <w:r w:rsidRPr="00195AB6">
              <w:rPr>
                <w:rFonts w:cs="Arial"/>
                <w:b/>
                <w:sz w:val="24"/>
                <w:szCs w:val="24"/>
              </w:rPr>
              <w:t>Kwota przekazanej dotacji</w:t>
            </w:r>
          </w:p>
        </w:tc>
      </w:tr>
      <w:tr w:rsidR="00A122D1" w:rsidRPr="00195AB6" w:rsidTr="00D10C4A">
        <w:tc>
          <w:tcPr>
            <w:tcW w:w="4678" w:type="dxa"/>
            <w:tcBorders>
              <w:bottom w:val="single" w:sz="4" w:space="0" w:color="auto"/>
            </w:tcBorders>
            <w:shd w:val="clear" w:color="auto" w:fill="auto"/>
            <w:vAlign w:val="center"/>
          </w:tcPr>
          <w:p w:rsidR="00A122D1" w:rsidRPr="00D10C4A" w:rsidRDefault="00A122D1" w:rsidP="00D10C4A">
            <w:pPr>
              <w:spacing w:line="360" w:lineRule="auto"/>
              <w:rPr>
                <w:rFonts w:cs="Arial"/>
              </w:rPr>
            </w:pPr>
            <w:r w:rsidRPr="00D10C4A">
              <w:rPr>
                <w:rFonts w:cs="Arial"/>
              </w:rPr>
              <w:t>Działania mające na celu zapewnienie całodobowego schronienia, posiłków oraz niezbędnego wyposażenia osobom bezdomnym, a także prowadzenie działań długofalowych mających na celu przywracanie do życia w naturalnym środowisku lub rodzinie osób objętych pomocą – prowadzenie schroniska dla bezdomnych mężczyzn</w:t>
            </w:r>
          </w:p>
        </w:tc>
        <w:tc>
          <w:tcPr>
            <w:tcW w:w="3544" w:type="dxa"/>
            <w:tcBorders>
              <w:bottom w:val="single" w:sz="4" w:space="0" w:color="auto"/>
            </w:tcBorders>
            <w:shd w:val="clear" w:color="auto" w:fill="auto"/>
            <w:vAlign w:val="center"/>
          </w:tcPr>
          <w:p w:rsidR="00A122D1" w:rsidRPr="00195AB6" w:rsidRDefault="00A122D1" w:rsidP="00980FDA">
            <w:pPr>
              <w:spacing w:line="360" w:lineRule="auto"/>
              <w:jc w:val="center"/>
              <w:rPr>
                <w:rFonts w:cs="Arial"/>
                <w:sz w:val="24"/>
                <w:szCs w:val="24"/>
              </w:rPr>
            </w:pPr>
            <w:r w:rsidRPr="00195AB6">
              <w:rPr>
                <w:rFonts w:cs="Arial"/>
                <w:sz w:val="24"/>
                <w:szCs w:val="24"/>
              </w:rPr>
              <w:t>Towarzystwo Pomocy  im. Św. Brata Alberta</w:t>
            </w:r>
          </w:p>
        </w:tc>
        <w:tc>
          <w:tcPr>
            <w:tcW w:w="2126" w:type="dxa"/>
            <w:tcBorders>
              <w:bottom w:val="single" w:sz="4" w:space="0" w:color="auto"/>
            </w:tcBorders>
            <w:shd w:val="clear" w:color="auto" w:fill="auto"/>
            <w:vAlign w:val="center"/>
          </w:tcPr>
          <w:p w:rsidR="00A122D1" w:rsidRPr="00195AB6" w:rsidRDefault="00A122D1" w:rsidP="00980FDA">
            <w:pPr>
              <w:spacing w:line="360" w:lineRule="auto"/>
              <w:jc w:val="center"/>
              <w:rPr>
                <w:rFonts w:cs="Arial"/>
                <w:sz w:val="24"/>
                <w:szCs w:val="24"/>
              </w:rPr>
            </w:pPr>
            <w:r>
              <w:rPr>
                <w:rFonts w:cs="Arial"/>
                <w:sz w:val="24"/>
                <w:szCs w:val="24"/>
              </w:rPr>
              <w:t>50.46</w:t>
            </w:r>
            <w:r w:rsidRPr="00195AB6">
              <w:rPr>
                <w:rFonts w:cs="Arial"/>
                <w:sz w:val="24"/>
                <w:szCs w:val="24"/>
              </w:rPr>
              <w:t>0,00 zł</w:t>
            </w:r>
          </w:p>
        </w:tc>
      </w:tr>
      <w:tr w:rsidR="00A122D1" w:rsidRPr="00195AB6" w:rsidTr="00D10C4A">
        <w:tc>
          <w:tcPr>
            <w:tcW w:w="4678" w:type="dxa"/>
            <w:vMerge w:val="restart"/>
            <w:tcBorders>
              <w:top w:val="single" w:sz="4" w:space="0" w:color="auto"/>
            </w:tcBorders>
            <w:shd w:val="clear" w:color="auto" w:fill="D6E3BC" w:themeFill="accent3" w:themeFillTint="66"/>
            <w:vAlign w:val="center"/>
          </w:tcPr>
          <w:p w:rsidR="00A122D1" w:rsidRPr="00D10C4A" w:rsidRDefault="00A122D1" w:rsidP="00D10C4A">
            <w:pPr>
              <w:spacing w:line="360" w:lineRule="auto"/>
              <w:rPr>
                <w:rFonts w:cs="Arial"/>
              </w:rPr>
            </w:pPr>
            <w:r w:rsidRPr="00D10C4A">
              <w:rPr>
                <w:rFonts w:cs="Arial"/>
              </w:rPr>
              <w:t xml:space="preserve">Prowadzenie działań związanych z profilaktyką i rozwiązywaniem </w:t>
            </w:r>
            <w:proofErr w:type="spellStart"/>
            <w:r w:rsidRPr="00D10C4A">
              <w:rPr>
                <w:rFonts w:cs="Arial"/>
              </w:rPr>
              <w:t>problemów</w:t>
            </w:r>
            <w:proofErr w:type="spellEnd"/>
            <w:r w:rsidRPr="00D10C4A">
              <w:rPr>
                <w:rFonts w:cs="Arial"/>
              </w:rPr>
              <w:t xml:space="preserve"> </w:t>
            </w:r>
            <w:proofErr w:type="spellStart"/>
            <w:r w:rsidRPr="00D10C4A">
              <w:rPr>
                <w:rFonts w:cs="Arial"/>
              </w:rPr>
              <w:t>alkoholowych</w:t>
            </w:r>
            <w:proofErr w:type="spellEnd"/>
            <w:r w:rsidRPr="00D10C4A">
              <w:rPr>
                <w:rFonts w:cs="Arial"/>
              </w:rPr>
              <w:t xml:space="preserve"> </w:t>
            </w:r>
            <w:r w:rsidRPr="00D10C4A">
              <w:rPr>
                <w:rFonts w:cs="Arial"/>
              </w:rPr>
              <w:br/>
              <w:t>oraz integracją osób uzależnionych i ich bliskich</w:t>
            </w:r>
          </w:p>
        </w:tc>
        <w:tc>
          <w:tcPr>
            <w:tcW w:w="3544" w:type="dxa"/>
            <w:tcBorders>
              <w:top w:val="single" w:sz="4" w:space="0" w:color="auto"/>
            </w:tcBorders>
            <w:shd w:val="clear" w:color="auto" w:fill="D6E3BC" w:themeFill="accent3" w:themeFillTint="66"/>
            <w:vAlign w:val="center"/>
          </w:tcPr>
          <w:p w:rsidR="00A122D1" w:rsidRPr="00195AB6" w:rsidRDefault="00A122D1" w:rsidP="00980FDA">
            <w:pPr>
              <w:spacing w:line="360" w:lineRule="auto"/>
              <w:jc w:val="center"/>
              <w:rPr>
                <w:rFonts w:cs="Arial"/>
                <w:sz w:val="24"/>
                <w:szCs w:val="24"/>
              </w:rPr>
            </w:pPr>
            <w:r w:rsidRPr="00195AB6">
              <w:rPr>
                <w:rFonts w:cs="Arial"/>
                <w:sz w:val="24"/>
                <w:szCs w:val="24"/>
              </w:rPr>
              <w:t>Abstynenckie Stowarzyszenie Klubu Wzajemnej Pomocy ALA</w:t>
            </w:r>
          </w:p>
        </w:tc>
        <w:tc>
          <w:tcPr>
            <w:tcW w:w="2126" w:type="dxa"/>
            <w:tcBorders>
              <w:top w:val="single" w:sz="4" w:space="0" w:color="auto"/>
            </w:tcBorders>
            <w:shd w:val="clear" w:color="auto" w:fill="D6E3BC" w:themeFill="accent3" w:themeFillTint="66"/>
            <w:vAlign w:val="center"/>
          </w:tcPr>
          <w:p w:rsidR="00A122D1" w:rsidRPr="00195AB6" w:rsidRDefault="00FA7084" w:rsidP="00980FDA">
            <w:pPr>
              <w:spacing w:line="360" w:lineRule="auto"/>
              <w:jc w:val="center"/>
              <w:rPr>
                <w:rFonts w:cs="Arial"/>
                <w:sz w:val="24"/>
                <w:szCs w:val="24"/>
              </w:rPr>
            </w:pPr>
            <w:r>
              <w:rPr>
                <w:rFonts w:eastAsia="Times New Roman" w:cs="Arial"/>
                <w:sz w:val="24"/>
                <w:szCs w:val="24"/>
              </w:rPr>
              <w:t>107.000,00</w:t>
            </w:r>
            <w:r w:rsidR="00A122D1">
              <w:rPr>
                <w:rFonts w:eastAsia="Times New Roman" w:cs="Arial"/>
                <w:sz w:val="24"/>
                <w:szCs w:val="24"/>
              </w:rPr>
              <w:t xml:space="preserve"> zł</w:t>
            </w:r>
          </w:p>
        </w:tc>
      </w:tr>
      <w:tr w:rsidR="00A122D1" w:rsidRPr="00195AB6" w:rsidTr="00D10C4A">
        <w:tc>
          <w:tcPr>
            <w:tcW w:w="4678" w:type="dxa"/>
            <w:vMerge/>
            <w:shd w:val="clear" w:color="auto" w:fill="D6E3BC" w:themeFill="accent3" w:themeFillTint="66"/>
            <w:vAlign w:val="center"/>
          </w:tcPr>
          <w:p w:rsidR="00A122D1" w:rsidRPr="00D10C4A" w:rsidRDefault="00A122D1" w:rsidP="00D10C4A">
            <w:pPr>
              <w:spacing w:line="360" w:lineRule="auto"/>
              <w:rPr>
                <w:rFonts w:cs="Arial"/>
              </w:rPr>
            </w:pPr>
          </w:p>
        </w:tc>
        <w:tc>
          <w:tcPr>
            <w:tcW w:w="3544" w:type="dxa"/>
            <w:shd w:val="clear" w:color="auto" w:fill="D6E3BC" w:themeFill="accent3" w:themeFillTint="66"/>
            <w:vAlign w:val="center"/>
          </w:tcPr>
          <w:p w:rsidR="00A122D1" w:rsidRPr="00195AB6" w:rsidRDefault="00A122D1" w:rsidP="00980FDA">
            <w:pPr>
              <w:spacing w:line="360" w:lineRule="auto"/>
              <w:jc w:val="center"/>
              <w:rPr>
                <w:rFonts w:cs="Arial"/>
                <w:sz w:val="24"/>
                <w:szCs w:val="24"/>
              </w:rPr>
            </w:pPr>
            <w:r w:rsidRPr="00195AB6">
              <w:rPr>
                <w:rFonts w:cs="Arial"/>
                <w:sz w:val="24"/>
                <w:szCs w:val="24"/>
              </w:rPr>
              <w:t>Stowarzyszenie Abstynenckie AZYL</w:t>
            </w:r>
          </w:p>
        </w:tc>
        <w:tc>
          <w:tcPr>
            <w:tcW w:w="2126" w:type="dxa"/>
            <w:shd w:val="clear" w:color="auto" w:fill="D6E3BC" w:themeFill="accent3" w:themeFillTint="66"/>
            <w:vAlign w:val="center"/>
          </w:tcPr>
          <w:p w:rsidR="00A122D1" w:rsidRPr="00195AB6" w:rsidRDefault="00A122D1" w:rsidP="00980FDA">
            <w:pPr>
              <w:spacing w:line="360" w:lineRule="auto"/>
              <w:jc w:val="center"/>
              <w:rPr>
                <w:rFonts w:cs="Arial"/>
                <w:sz w:val="24"/>
                <w:szCs w:val="24"/>
              </w:rPr>
            </w:pPr>
            <w:r>
              <w:rPr>
                <w:rFonts w:cs="Arial"/>
                <w:sz w:val="24"/>
                <w:szCs w:val="24"/>
              </w:rPr>
              <w:t>117</w:t>
            </w:r>
            <w:r w:rsidRPr="00195AB6">
              <w:rPr>
                <w:rFonts w:cs="Arial"/>
                <w:sz w:val="24"/>
                <w:szCs w:val="24"/>
              </w:rPr>
              <w:t>.000,00 zł</w:t>
            </w:r>
          </w:p>
        </w:tc>
      </w:tr>
      <w:tr w:rsidR="00A122D1" w:rsidRPr="00195AB6" w:rsidTr="00D10C4A">
        <w:tc>
          <w:tcPr>
            <w:tcW w:w="4678" w:type="dxa"/>
            <w:vMerge w:val="restart"/>
            <w:vAlign w:val="center"/>
          </w:tcPr>
          <w:p w:rsidR="00A122D1" w:rsidRPr="00D10C4A" w:rsidRDefault="00A122D1" w:rsidP="00D10C4A">
            <w:pPr>
              <w:spacing w:line="360" w:lineRule="auto"/>
              <w:rPr>
                <w:rFonts w:cs="Arial"/>
              </w:rPr>
            </w:pPr>
            <w:r w:rsidRPr="00D10C4A">
              <w:rPr>
                <w:rFonts w:cs="Arial"/>
              </w:rPr>
              <w:t>Prowadzenie placówek wsparcia dziennego w formie specjalistycznej</w:t>
            </w:r>
          </w:p>
        </w:tc>
        <w:tc>
          <w:tcPr>
            <w:tcW w:w="3544" w:type="dxa"/>
            <w:vAlign w:val="center"/>
          </w:tcPr>
          <w:p w:rsidR="00A122D1" w:rsidRPr="00195AB6" w:rsidRDefault="00A122D1" w:rsidP="00980FDA">
            <w:pPr>
              <w:spacing w:line="360" w:lineRule="auto"/>
              <w:jc w:val="center"/>
              <w:rPr>
                <w:rFonts w:cs="Arial"/>
                <w:sz w:val="24"/>
                <w:szCs w:val="24"/>
              </w:rPr>
            </w:pPr>
            <w:r w:rsidRPr="00195AB6">
              <w:rPr>
                <w:rFonts w:cs="Arial"/>
                <w:sz w:val="24"/>
                <w:szCs w:val="24"/>
              </w:rPr>
              <w:t>Towarzystwo Przyjaciół Dzieci</w:t>
            </w:r>
          </w:p>
        </w:tc>
        <w:tc>
          <w:tcPr>
            <w:tcW w:w="2126" w:type="dxa"/>
            <w:vAlign w:val="center"/>
          </w:tcPr>
          <w:p w:rsidR="00A122D1" w:rsidRPr="00195AB6" w:rsidRDefault="00A122D1" w:rsidP="00980FDA">
            <w:pPr>
              <w:spacing w:line="360" w:lineRule="auto"/>
              <w:jc w:val="center"/>
              <w:rPr>
                <w:rFonts w:cs="Arial"/>
                <w:sz w:val="24"/>
                <w:szCs w:val="24"/>
              </w:rPr>
            </w:pPr>
            <w:r>
              <w:rPr>
                <w:rFonts w:cs="Arial"/>
                <w:sz w:val="24"/>
                <w:szCs w:val="24"/>
              </w:rPr>
              <w:t>67.50</w:t>
            </w:r>
            <w:r w:rsidRPr="00195AB6">
              <w:rPr>
                <w:rFonts w:cs="Arial"/>
                <w:sz w:val="24"/>
                <w:szCs w:val="24"/>
              </w:rPr>
              <w:t>0,00 zł</w:t>
            </w:r>
          </w:p>
        </w:tc>
      </w:tr>
      <w:tr w:rsidR="00A122D1" w:rsidRPr="00195AB6" w:rsidTr="00D10C4A">
        <w:tc>
          <w:tcPr>
            <w:tcW w:w="4678" w:type="dxa"/>
            <w:vMerge/>
            <w:vAlign w:val="center"/>
          </w:tcPr>
          <w:p w:rsidR="00A122D1" w:rsidRPr="00D10C4A" w:rsidRDefault="00A122D1" w:rsidP="00D10C4A">
            <w:pPr>
              <w:spacing w:line="360" w:lineRule="auto"/>
              <w:rPr>
                <w:rFonts w:cs="Arial"/>
              </w:rPr>
            </w:pPr>
          </w:p>
        </w:tc>
        <w:tc>
          <w:tcPr>
            <w:tcW w:w="3544" w:type="dxa"/>
            <w:vAlign w:val="center"/>
          </w:tcPr>
          <w:p w:rsidR="00A122D1" w:rsidRPr="00195AB6" w:rsidRDefault="00A122D1" w:rsidP="00980FDA">
            <w:pPr>
              <w:spacing w:line="360" w:lineRule="auto"/>
              <w:jc w:val="center"/>
              <w:rPr>
                <w:rFonts w:cs="Arial"/>
                <w:sz w:val="24"/>
                <w:szCs w:val="24"/>
              </w:rPr>
            </w:pPr>
            <w:r w:rsidRPr="00195AB6">
              <w:rPr>
                <w:rFonts w:cs="Arial"/>
                <w:sz w:val="24"/>
                <w:szCs w:val="24"/>
              </w:rPr>
              <w:t>Kościół Chrystusowy Społeczność Chrześcijańska TOMY</w:t>
            </w:r>
          </w:p>
        </w:tc>
        <w:tc>
          <w:tcPr>
            <w:tcW w:w="2126" w:type="dxa"/>
            <w:vAlign w:val="center"/>
          </w:tcPr>
          <w:p w:rsidR="00A122D1" w:rsidRPr="00195AB6" w:rsidRDefault="00A122D1" w:rsidP="00980FDA">
            <w:pPr>
              <w:spacing w:line="360" w:lineRule="auto"/>
              <w:jc w:val="center"/>
              <w:rPr>
                <w:rFonts w:cs="Arial"/>
                <w:sz w:val="24"/>
                <w:szCs w:val="24"/>
              </w:rPr>
            </w:pPr>
            <w:r>
              <w:rPr>
                <w:rFonts w:cs="Arial"/>
                <w:sz w:val="24"/>
                <w:szCs w:val="24"/>
              </w:rPr>
              <w:t>45</w:t>
            </w:r>
            <w:r w:rsidRPr="00195AB6">
              <w:rPr>
                <w:rFonts w:cs="Arial"/>
                <w:sz w:val="24"/>
                <w:szCs w:val="24"/>
              </w:rPr>
              <w:t>.000,00 zł</w:t>
            </w:r>
          </w:p>
        </w:tc>
      </w:tr>
      <w:tr w:rsidR="00A122D1" w:rsidRPr="00195AB6" w:rsidTr="00D10C4A">
        <w:tc>
          <w:tcPr>
            <w:tcW w:w="4678" w:type="dxa"/>
            <w:shd w:val="clear" w:color="auto" w:fill="D6E3BC" w:themeFill="accent3" w:themeFillTint="66"/>
            <w:vAlign w:val="center"/>
          </w:tcPr>
          <w:p w:rsidR="00A122D1" w:rsidRPr="00D10C4A" w:rsidRDefault="00A122D1" w:rsidP="00D10C4A">
            <w:pPr>
              <w:spacing w:line="360" w:lineRule="auto"/>
              <w:rPr>
                <w:rFonts w:cs="Arial"/>
              </w:rPr>
            </w:pPr>
            <w:r w:rsidRPr="00D10C4A">
              <w:rPr>
                <w:rFonts w:cs="Arial"/>
              </w:rPr>
              <w:t>Prowadzenie placówek wsparcia dziennego w formie opiekuńczej</w:t>
            </w:r>
          </w:p>
        </w:tc>
        <w:tc>
          <w:tcPr>
            <w:tcW w:w="3544" w:type="dxa"/>
            <w:shd w:val="clear" w:color="auto" w:fill="D6E3BC" w:themeFill="accent3" w:themeFillTint="66"/>
            <w:vAlign w:val="center"/>
          </w:tcPr>
          <w:p w:rsidR="00A122D1" w:rsidRPr="00195AB6" w:rsidRDefault="00A122D1" w:rsidP="00980FDA">
            <w:pPr>
              <w:spacing w:line="360" w:lineRule="auto"/>
              <w:jc w:val="center"/>
              <w:rPr>
                <w:rFonts w:cs="Arial"/>
                <w:sz w:val="24"/>
                <w:szCs w:val="24"/>
              </w:rPr>
            </w:pPr>
            <w:r>
              <w:rPr>
                <w:rFonts w:cs="Arial"/>
                <w:sz w:val="24"/>
                <w:szCs w:val="24"/>
              </w:rPr>
              <w:t>Stowarzyszenie Rodzin Dzieci i Osób Niepełnosprawnych</w:t>
            </w:r>
          </w:p>
        </w:tc>
        <w:tc>
          <w:tcPr>
            <w:tcW w:w="2126" w:type="dxa"/>
            <w:shd w:val="clear" w:color="auto" w:fill="D6E3BC" w:themeFill="accent3" w:themeFillTint="66"/>
            <w:vAlign w:val="center"/>
          </w:tcPr>
          <w:p w:rsidR="00A122D1" w:rsidRPr="00195AB6" w:rsidRDefault="00A122D1" w:rsidP="00980FDA">
            <w:pPr>
              <w:spacing w:line="360" w:lineRule="auto"/>
              <w:jc w:val="center"/>
              <w:rPr>
                <w:rFonts w:cs="Arial"/>
                <w:sz w:val="24"/>
                <w:szCs w:val="24"/>
              </w:rPr>
            </w:pPr>
            <w:r>
              <w:rPr>
                <w:rFonts w:cs="Arial"/>
                <w:sz w:val="24"/>
                <w:szCs w:val="24"/>
              </w:rPr>
              <w:t>26.83</w:t>
            </w:r>
            <w:r w:rsidRPr="00195AB6">
              <w:rPr>
                <w:rFonts w:cs="Arial"/>
                <w:sz w:val="24"/>
                <w:szCs w:val="24"/>
              </w:rPr>
              <w:t>0,00 zł</w:t>
            </w:r>
          </w:p>
        </w:tc>
      </w:tr>
      <w:tr w:rsidR="00A122D1" w:rsidRPr="00195AB6" w:rsidTr="00D10C4A">
        <w:tc>
          <w:tcPr>
            <w:tcW w:w="4678" w:type="dxa"/>
            <w:vAlign w:val="center"/>
          </w:tcPr>
          <w:p w:rsidR="00A122D1" w:rsidRPr="00D10C4A" w:rsidRDefault="00A122D1" w:rsidP="00D10C4A">
            <w:pPr>
              <w:spacing w:line="360" w:lineRule="auto"/>
              <w:rPr>
                <w:rFonts w:cs="Arial"/>
              </w:rPr>
            </w:pPr>
            <w:proofErr w:type="spellStart"/>
            <w:r w:rsidRPr="00D10C4A">
              <w:rPr>
                <w:rFonts w:cs="Arial"/>
              </w:rPr>
              <w:t>Superwizja</w:t>
            </w:r>
            <w:proofErr w:type="spellEnd"/>
            <w:r w:rsidRPr="00D10C4A">
              <w:rPr>
                <w:rFonts w:cs="Arial"/>
              </w:rPr>
              <w:t xml:space="preserve"> grupowa dla nauczycieli, pedagogów</w:t>
            </w:r>
          </w:p>
          <w:p w:rsidR="00A122D1" w:rsidRPr="00D10C4A" w:rsidRDefault="00A122D1" w:rsidP="00D10C4A">
            <w:pPr>
              <w:spacing w:line="360" w:lineRule="auto"/>
              <w:rPr>
                <w:rFonts w:cs="Arial"/>
              </w:rPr>
            </w:pPr>
            <w:r w:rsidRPr="00D10C4A">
              <w:rPr>
                <w:rFonts w:cs="Arial"/>
              </w:rPr>
              <w:t>i wychowawców jako skuteczna metoda profilaktyki uzależnień</w:t>
            </w:r>
          </w:p>
        </w:tc>
        <w:tc>
          <w:tcPr>
            <w:tcW w:w="3544" w:type="dxa"/>
            <w:vAlign w:val="center"/>
          </w:tcPr>
          <w:p w:rsidR="00A122D1" w:rsidRPr="00195AB6" w:rsidRDefault="00A122D1" w:rsidP="00980FDA">
            <w:pPr>
              <w:spacing w:line="360" w:lineRule="auto"/>
              <w:jc w:val="center"/>
              <w:rPr>
                <w:rFonts w:cs="Arial"/>
                <w:sz w:val="24"/>
                <w:szCs w:val="24"/>
              </w:rPr>
            </w:pPr>
            <w:r w:rsidRPr="00195AB6">
              <w:rPr>
                <w:rFonts w:cs="Arial"/>
                <w:sz w:val="24"/>
                <w:szCs w:val="24"/>
              </w:rPr>
              <w:t>Fundacja „Aby nikt nie zginął”</w:t>
            </w:r>
          </w:p>
        </w:tc>
        <w:tc>
          <w:tcPr>
            <w:tcW w:w="2126" w:type="dxa"/>
            <w:vAlign w:val="center"/>
          </w:tcPr>
          <w:p w:rsidR="00A122D1" w:rsidRPr="00195AB6" w:rsidRDefault="00A122D1" w:rsidP="00980FDA">
            <w:pPr>
              <w:spacing w:line="360" w:lineRule="auto"/>
              <w:jc w:val="center"/>
              <w:rPr>
                <w:rFonts w:cs="Arial"/>
                <w:sz w:val="24"/>
                <w:szCs w:val="24"/>
              </w:rPr>
            </w:pPr>
            <w:r>
              <w:rPr>
                <w:rFonts w:cs="Arial"/>
                <w:sz w:val="24"/>
                <w:szCs w:val="24"/>
              </w:rPr>
              <w:t>6</w:t>
            </w:r>
            <w:r w:rsidRPr="00195AB6">
              <w:rPr>
                <w:rFonts w:cs="Arial"/>
                <w:sz w:val="24"/>
                <w:szCs w:val="24"/>
              </w:rPr>
              <w:t>.000,00 zł</w:t>
            </w:r>
          </w:p>
        </w:tc>
      </w:tr>
      <w:tr w:rsidR="00A122D1" w:rsidRPr="00195AB6" w:rsidTr="00D10C4A">
        <w:tc>
          <w:tcPr>
            <w:tcW w:w="4678" w:type="dxa"/>
            <w:vMerge w:val="restart"/>
            <w:vAlign w:val="center"/>
          </w:tcPr>
          <w:p w:rsidR="00A122D1" w:rsidRPr="00D10C4A" w:rsidRDefault="00A122D1" w:rsidP="00D10C4A">
            <w:pPr>
              <w:spacing w:line="360" w:lineRule="auto"/>
              <w:rPr>
                <w:rFonts w:cs="Arial"/>
              </w:rPr>
            </w:pPr>
            <w:r w:rsidRPr="00D10C4A">
              <w:rPr>
                <w:rFonts w:cs="Arial"/>
              </w:rPr>
              <w:t xml:space="preserve">Organizacja wypoczynku w okresie ferii zimowych </w:t>
            </w:r>
            <w:r w:rsidRPr="00D10C4A">
              <w:rPr>
                <w:rFonts w:cs="Arial"/>
              </w:rPr>
              <w:br/>
              <w:t>z elementami profilaktyki uzależnień dla dzieci i młodzieży</w:t>
            </w:r>
            <w:r w:rsidR="00193BAC">
              <w:rPr>
                <w:rFonts w:cs="Arial"/>
              </w:rPr>
              <w:t xml:space="preserve"> </w:t>
            </w:r>
            <w:r w:rsidRPr="00D10C4A">
              <w:rPr>
                <w:rFonts w:cs="Arial"/>
              </w:rPr>
              <w:t xml:space="preserve">z terenu miasta Tomaszowa Mazowieckiego </w:t>
            </w:r>
          </w:p>
        </w:tc>
        <w:tc>
          <w:tcPr>
            <w:tcW w:w="3544" w:type="dxa"/>
            <w:vAlign w:val="center"/>
          </w:tcPr>
          <w:p w:rsidR="00A122D1" w:rsidRPr="00195AB6" w:rsidRDefault="00A122D1" w:rsidP="00980FDA">
            <w:pPr>
              <w:spacing w:line="360" w:lineRule="auto"/>
              <w:jc w:val="center"/>
              <w:rPr>
                <w:rFonts w:cs="Arial"/>
                <w:sz w:val="24"/>
                <w:szCs w:val="24"/>
              </w:rPr>
            </w:pPr>
            <w:r w:rsidRPr="00195AB6">
              <w:rPr>
                <w:rFonts w:cs="Arial"/>
                <w:sz w:val="24"/>
                <w:szCs w:val="24"/>
              </w:rPr>
              <w:t xml:space="preserve">Fundacja EDUCATOR im. Ks. Stanisława </w:t>
            </w:r>
            <w:proofErr w:type="spellStart"/>
            <w:r w:rsidRPr="00195AB6">
              <w:rPr>
                <w:rFonts w:cs="Arial"/>
                <w:sz w:val="24"/>
                <w:szCs w:val="24"/>
              </w:rPr>
              <w:t>Grada</w:t>
            </w:r>
            <w:proofErr w:type="spellEnd"/>
          </w:p>
        </w:tc>
        <w:tc>
          <w:tcPr>
            <w:tcW w:w="2126" w:type="dxa"/>
            <w:vAlign w:val="center"/>
          </w:tcPr>
          <w:p w:rsidR="00A122D1" w:rsidRPr="00195AB6" w:rsidRDefault="00A122D1" w:rsidP="00980FDA">
            <w:pPr>
              <w:spacing w:line="360" w:lineRule="auto"/>
              <w:jc w:val="center"/>
              <w:rPr>
                <w:rFonts w:cs="Arial"/>
                <w:sz w:val="24"/>
                <w:szCs w:val="24"/>
              </w:rPr>
            </w:pPr>
            <w:r>
              <w:rPr>
                <w:rFonts w:cs="Arial"/>
                <w:sz w:val="24"/>
                <w:szCs w:val="24"/>
              </w:rPr>
              <w:t>10.08</w:t>
            </w:r>
            <w:r w:rsidRPr="00195AB6">
              <w:rPr>
                <w:rFonts w:cs="Arial"/>
                <w:sz w:val="24"/>
                <w:szCs w:val="24"/>
              </w:rPr>
              <w:t>0,00 zł</w:t>
            </w:r>
          </w:p>
        </w:tc>
      </w:tr>
      <w:tr w:rsidR="00A122D1" w:rsidRPr="00195AB6" w:rsidTr="00D10C4A">
        <w:tc>
          <w:tcPr>
            <w:tcW w:w="4678" w:type="dxa"/>
            <w:vMerge/>
            <w:vAlign w:val="center"/>
          </w:tcPr>
          <w:p w:rsidR="00A122D1" w:rsidRPr="00D10C4A" w:rsidRDefault="00A122D1" w:rsidP="00D10C4A">
            <w:pPr>
              <w:spacing w:line="360" w:lineRule="auto"/>
              <w:rPr>
                <w:rFonts w:cs="Arial"/>
              </w:rPr>
            </w:pPr>
          </w:p>
        </w:tc>
        <w:tc>
          <w:tcPr>
            <w:tcW w:w="3544" w:type="dxa"/>
            <w:vAlign w:val="center"/>
          </w:tcPr>
          <w:p w:rsidR="00A122D1" w:rsidRPr="00195AB6" w:rsidRDefault="00A122D1" w:rsidP="00980FDA">
            <w:pPr>
              <w:spacing w:line="360" w:lineRule="auto"/>
              <w:jc w:val="center"/>
              <w:rPr>
                <w:rFonts w:cs="Arial"/>
                <w:sz w:val="24"/>
                <w:szCs w:val="24"/>
              </w:rPr>
            </w:pPr>
            <w:r>
              <w:rPr>
                <w:rFonts w:cs="Arial"/>
                <w:sz w:val="24"/>
                <w:szCs w:val="24"/>
              </w:rPr>
              <w:t>Fundacja Hipoterapia „Mogę Więcej”</w:t>
            </w:r>
          </w:p>
        </w:tc>
        <w:tc>
          <w:tcPr>
            <w:tcW w:w="2126" w:type="dxa"/>
            <w:vAlign w:val="center"/>
          </w:tcPr>
          <w:p w:rsidR="00A122D1" w:rsidRPr="00195AB6" w:rsidRDefault="00A122D1" w:rsidP="00980FDA">
            <w:pPr>
              <w:spacing w:line="360" w:lineRule="auto"/>
              <w:jc w:val="center"/>
              <w:rPr>
                <w:rFonts w:cs="Arial"/>
                <w:sz w:val="24"/>
                <w:szCs w:val="24"/>
              </w:rPr>
            </w:pPr>
            <w:r>
              <w:rPr>
                <w:rFonts w:cs="Arial"/>
                <w:sz w:val="24"/>
                <w:szCs w:val="24"/>
              </w:rPr>
              <w:t>5.4</w:t>
            </w:r>
            <w:r w:rsidRPr="00195AB6">
              <w:rPr>
                <w:rFonts w:cs="Arial"/>
                <w:sz w:val="24"/>
                <w:szCs w:val="24"/>
              </w:rPr>
              <w:t>00,00 zł</w:t>
            </w:r>
          </w:p>
        </w:tc>
      </w:tr>
      <w:tr w:rsidR="00A122D1" w:rsidRPr="00195AB6" w:rsidTr="00D10C4A">
        <w:tc>
          <w:tcPr>
            <w:tcW w:w="4678" w:type="dxa"/>
            <w:vMerge/>
            <w:vAlign w:val="center"/>
          </w:tcPr>
          <w:p w:rsidR="00A122D1" w:rsidRPr="00D10C4A" w:rsidRDefault="00A122D1" w:rsidP="00D10C4A">
            <w:pPr>
              <w:spacing w:line="360" w:lineRule="auto"/>
              <w:rPr>
                <w:rFonts w:cs="Arial"/>
              </w:rPr>
            </w:pPr>
          </w:p>
        </w:tc>
        <w:tc>
          <w:tcPr>
            <w:tcW w:w="3544" w:type="dxa"/>
            <w:vAlign w:val="center"/>
          </w:tcPr>
          <w:p w:rsidR="00A122D1" w:rsidRPr="00195AB6" w:rsidRDefault="00A122D1" w:rsidP="00980FDA">
            <w:pPr>
              <w:spacing w:line="360" w:lineRule="auto"/>
              <w:jc w:val="center"/>
              <w:rPr>
                <w:rFonts w:cs="Arial"/>
                <w:sz w:val="24"/>
                <w:szCs w:val="24"/>
              </w:rPr>
            </w:pPr>
            <w:r>
              <w:rPr>
                <w:rFonts w:cs="Arial"/>
                <w:sz w:val="24"/>
                <w:szCs w:val="24"/>
              </w:rPr>
              <w:t>Fundacja „N.S.J. – Rodzina”</w:t>
            </w:r>
          </w:p>
        </w:tc>
        <w:tc>
          <w:tcPr>
            <w:tcW w:w="2126" w:type="dxa"/>
            <w:vAlign w:val="center"/>
          </w:tcPr>
          <w:p w:rsidR="00A122D1" w:rsidRPr="00195AB6" w:rsidRDefault="00A122D1" w:rsidP="00980FDA">
            <w:pPr>
              <w:spacing w:line="360" w:lineRule="auto"/>
              <w:jc w:val="center"/>
              <w:rPr>
                <w:rFonts w:cs="Arial"/>
                <w:sz w:val="24"/>
                <w:szCs w:val="24"/>
              </w:rPr>
            </w:pPr>
            <w:r>
              <w:rPr>
                <w:rFonts w:cs="Arial"/>
                <w:sz w:val="24"/>
                <w:szCs w:val="24"/>
              </w:rPr>
              <w:t>1.6</w:t>
            </w:r>
            <w:r w:rsidRPr="00195AB6">
              <w:rPr>
                <w:rFonts w:cs="Arial"/>
                <w:sz w:val="24"/>
                <w:szCs w:val="24"/>
              </w:rPr>
              <w:t>00,00 zł</w:t>
            </w:r>
          </w:p>
        </w:tc>
      </w:tr>
      <w:tr w:rsidR="00A122D1" w:rsidRPr="00195AB6" w:rsidTr="00D10C4A">
        <w:tc>
          <w:tcPr>
            <w:tcW w:w="4678" w:type="dxa"/>
            <w:vMerge/>
            <w:vAlign w:val="center"/>
          </w:tcPr>
          <w:p w:rsidR="00A122D1" w:rsidRPr="00D10C4A" w:rsidRDefault="00A122D1" w:rsidP="00D10C4A">
            <w:pPr>
              <w:spacing w:line="360" w:lineRule="auto"/>
              <w:rPr>
                <w:rFonts w:cs="Arial"/>
              </w:rPr>
            </w:pPr>
          </w:p>
        </w:tc>
        <w:tc>
          <w:tcPr>
            <w:tcW w:w="3544" w:type="dxa"/>
            <w:vAlign w:val="center"/>
          </w:tcPr>
          <w:p w:rsidR="00A122D1" w:rsidRPr="00195AB6" w:rsidRDefault="00A122D1" w:rsidP="00980FDA">
            <w:pPr>
              <w:spacing w:line="360" w:lineRule="auto"/>
              <w:jc w:val="center"/>
              <w:rPr>
                <w:rFonts w:cs="Arial"/>
                <w:sz w:val="24"/>
                <w:szCs w:val="24"/>
              </w:rPr>
            </w:pPr>
            <w:r w:rsidRPr="00195AB6">
              <w:rPr>
                <w:rFonts w:cs="Arial"/>
                <w:sz w:val="24"/>
                <w:szCs w:val="24"/>
              </w:rPr>
              <w:t xml:space="preserve">Związek Strzelecki "STRZELEC" </w:t>
            </w:r>
            <w:r w:rsidRPr="00195AB6">
              <w:rPr>
                <w:rFonts w:cs="Arial"/>
                <w:sz w:val="24"/>
                <w:szCs w:val="24"/>
              </w:rPr>
              <w:lastRenderedPageBreak/>
              <w:t>Organizacją Społeczno-Wychowawczą</w:t>
            </w:r>
          </w:p>
        </w:tc>
        <w:tc>
          <w:tcPr>
            <w:tcW w:w="2126" w:type="dxa"/>
            <w:vAlign w:val="center"/>
          </w:tcPr>
          <w:p w:rsidR="00A122D1" w:rsidRPr="00195AB6" w:rsidRDefault="00A122D1" w:rsidP="00980FDA">
            <w:pPr>
              <w:spacing w:line="360" w:lineRule="auto"/>
              <w:jc w:val="center"/>
              <w:rPr>
                <w:rFonts w:cs="Arial"/>
                <w:sz w:val="24"/>
                <w:szCs w:val="24"/>
              </w:rPr>
            </w:pPr>
            <w:r>
              <w:rPr>
                <w:rFonts w:cs="Arial"/>
                <w:sz w:val="24"/>
                <w:szCs w:val="24"/>
              </w:rPr>
              <w:lastRenderedPageBreak/>
              <w:t>4.05</w:t>
            </w:r>
            <w:r w:rsidRPr="00195AB6">
              <w:rPr>
                <w:rFonts w:cs="Arial"/>
                <w:sz w:val="24"/>
                <w:szCs w:val="24"/>
              </w:rPr>
              <w:t>0,00 zł</w:t>
            </w:r>
          </w:p>
        </w:tc>
      </w:tr>
      <w:tr w:rsidR="00A122D1" w:rsidRPr="00195AB6" w:rsidTr="00D10C4A">
        <w:tc>
          <w:tcPr>
            <w:tcW w:w="4678" w:type="dxa"/>
            <w:shd w:val="clear" w:color="auto" w:fill="D6E3BC" w:themeFill="accent3" w:themeFillTint="66"/>
            <w:vAlign w:val="center"/>
          </w:tcPr>
          <w:p w:rsidR="00A122D1" w:rsidRPr="00D10C4A" w:rsidRDefault="00A122D1" w:rsidP="00D10C4A">
            <w:pPr>
              <w:spacing w:line="360" w:lineRule="auto"/>
              <w:rPr>
                <w:rFonts w:cs="Arial"/>
              </w:rPr>
            </w:pPr>
            <w:r w:rsidRPr="00D10C4A">
              <w:rPr>
                <w:rFonts w:cs="Arial"/>
              </w:rPr>
              <w:lastRenderedPageBreak/>
              <w:t>Organizacja zajęć wychowawczych o wartościach patriotycznych dla dzieci i młodzieży jako element profilaktyki uzależnień</w:t>
            </w:r>
          </w:p>
        </w:tc>
        <w:tc>
          <w:tcPr>
            <w:tcW w:w="3544" w:type="dxa"/>
            <w:shd w:val="clear" w:color="auto" w:fill="D6E3BC" w:themeFill="accent3" w:themeFillTint="66"/>
            <w:vAlign w:val="center"/>
          </w:tcPr>
          <w:p w:rsidR="00A122D1" w:rsidRPr="00EF7BE3" w:rsidRDefault="00A122D1" w:rsidP="00980FDA">
            <w:pPr>
              <w:spacing w:line="360" w:lineRule="auto"/>
              <w:jc w:val="center"/>
              <w:rPr>
                <w:rFonts w:cs="Arial"/>
                <w:color w:val="FF0000"/>
                <w:sz w:val="24"/>
                <w:szCs w:val="24"/>
              </w:rPr>
            </w:pPr>
            <w:r w:rsidRPr="00195AB6">
              <w:rPr>
                <w:rFonts w:cs="Arial"/>
                <w:sz w:val="24"/>
                <w:szCs w:val="24"/>
              </w:rPr>
              <w:t>Związek Strzelecki "STRZELEC" Organizacją Społeczno-Wychowawczą</w:t>
            </w:r>
          </w:p>
        </w:tc>
        <w:tc>
          <w:tcPr>
            <w:tcW w:w="2126" w:type="dxa"/>
            <w:shd w:val="clear" w:color="auto" w:fill="D6E3BC" w:themeFill="accent3" w:themeFillTint="66"/>
            <w:vAlign w:val="center"/>
          </w:tcPr>
          <w:p w:rsidR="00A122D1" w:rsidRPr="00D74835" w:rsidRDefault="00A122D1" w:rsidP="00980FDA">
            <w:pPr>
              <w:spacing w:line="360" w:lineRule="auto"/>
              <w:jc w:val="center"/>
              <w:rPr>
                <w:rFonts w:cs="Arial"/>
                <w:sz w:val="24"/>
                <w:szCs w:val="24"/>
              </w:rPr>
            </w:pPr>
            <w:r w:rsidRPr="00D74835">
              <w:rPr>
                <w:rFonts w:cs="Arial"/>
                <w:sz w:val="24"/>
                <w:szCs w:val="24"/>
              </w:rPr>
              <w:t>3.000,00 zł</w:t>
            </w:r>
          </w:p>
        </w:tc>
      </w:tr>
      <w:tr w:rsidR="00A122D1" w:rsidRPr="00195AB6" w:rsidTr="00D10C4A">
        <w:tc>
          <w:tcPr>
            <w:tcW w:w="4678" w:type="dxa"/>
            <w:vAlign w:val="center"/>
          </w:tcPr>
          <w:p w:rsidR="00A122D1" w:rsidRPr="00D10C4A" w:rsidRDefault="00A122D1" w:rsidP="00D10C4A">
            <w:pPr>
              <w:spacing w:line="360" w:lineRule="auto"/>
              <w:rPr>
                <w:rFonts w:cs="Arial"/>
              </w:rPr>
            </w:pPr>
            <w:r w:rsidRPr="00D10C4A">
              <w:rPr>
                <w:rFonts w:cs="Arial"/>
              </w:rPr>
              <w:t>Działania edukacyjne dla rodziców w celu rozwijania umiejętności wychowawczych</w:t>
            </w:r>
          </w:p>
        </w:tc>
        <w:tc>
          <w:tcPr>
            <w:tcW w:w="3544" w:type="dxa"/>
            <w:vAlign w:val="center"/>
          </w:tcPr>
          <w:p w:rsidR="00A122D1" w:rsidRPr="00195AB6" w:rsidRDefault="00A122D1" w:rsidP="00980FDA">
            <w:pPr>
              <w:spacing w:line="360" w:lineRule="auto"/>
              <w:jc w:val="center"/>
              <w:rPr>
                <w:rFonts w:cs="Arial"/>
                <w:sz w:val="24"/>
                <w:szCs w:val="24"/>
              </w:rPr>
            </w:pPr>
            <w:r w:rsidRPr="00195AB6">
              <w:rPr>
                <w:rFonts w:cs="Arial"/>
                <w:sz w:val="24"/>
                <w:szCs w:val="24"/>
              </w:rPr>
              <w:t>Kościół Chrystusowy Społeczność Chrześcijańska TOMY</w:t>
            </w:r>
          </w:p>
        </w:tc>
        <w:tc>
          <w:tcPr>
            <w:tcW w:w="2126" w:type="dxa"/>
            <w:vAlign w:val="center"/>
          </w:tcPr>
          <w:p w:rsidR="00A122D1" w:rsidRPr="00195AB6" w:rsidRDefault="00A122D1" w:rsidP="00980FDA">
            <w:pPr>
              <w:spacing w:line="360" w:lineRule="auto"/>
              <w:jc w:val="center"/>
              <w:rPr>
                <w:rFonts w:cs="Arial"/>
                <w:sz w:val="24"/>
                <w:szCs w:val="24"/>
              </w:rPr>
            </w:pPr>
            <w:r>
              <w:rPr>
                <w:rFonts w:cs="Arial"/>
                <w:sz w:val="24"/>
                <w:szCs w:val="24"/>
              </w:rPr>
              <w:t>1</w:t>
            </w:r>
            <w:r w:rsidRPr="00195AB6">
              <w:rPr>
                <w:rFonts w:cs="Arial"/>
                <w:sz w:val="24"/>
                <w:szCs w:val="24"/>
              </w:rPr>
              <w:t>0.000,00 zł</w:t>
            </w:r>
          </w:p>
        </w:tc>
      </w:tr>
      <w:tr w:rsidR="00A122D1" w:rsidRPr="00195AB6" w:rsidTr="00D10C4A">
        <w:tc>
          <w:tcPr>
            <w:tcW w:w="4678" w:type="dxa"/>
            <w:shd w:val="clear" w:color="auto" w:fill="D6E3BC" w:themeFill="accent3" w:themeFillTint="66"/>
            <w:vAlign w:val="center"/>
          </w:tcPr>
          <w:p w:rsidR="00A122D1" w:rsidRPr="00D10C4A" w:rsidRDefault="00A122D1" w:rsidP="00D10C4A">
            <w:pPr>
              <w:spacing w:line="360" w:lineRule="auto"/>
              <w:rPr>
                <w:rFonts w:cs="Arial"/>
              </w:rPr>
            </w:pPr>
            <w:r w:rsidRPr="00D10C4A">
              <w:rPr>
                <w:rFonts w:cs="Arial"/>
              </w:rPr>
              <w:t>Programy profilaktyczne</w:t>
            </w:r>
            <w:r w:rsidR="00193BAC">
              <w:rPr>
                <w:rFonts w:cs="Arial"/>
              </w:rPr>
              <w:t xml:space="preserve"> </w:t>
            </w:r>
            <w:r w:rsidRPr="00D10C4A">
              <w:rPr>
                <w:rFonts w:cs="Arial"/>
              </w:rPr>
              <w:t>i edukacyjno-wychowawcze dla młodzieży z terenu miasta Tomaszowa Mazowieckiego</w:t>
            </w:r>
          </w:p>
        </w:tc>
        <w:tc>
          <w:tcPr>
            <w:tcW w:w="3544" w:type="dxa"/>
            <w:shd w:val="clear" w:color="auto" w:fill="D6E3BC" w:themeFill="accent3" w:themeFillTint="66"/>
            <w:vAlign w:val="center"/>
          </w:tcPr>
          <w:p w:rsidR="00A122D1" w:rsidRPr="00195AB6" w:rsidRDefault="00A122D1" w:rsidP="00980FDA">
            <w:pPr>
              <w:spacing w:line="360" w:lineRule="auto"/>
              <w:jc w:val="center"/>
              <w:rPr>
                <w:rFonts w:cs="Arial"/>
                <w:sz w:val="24"/>
                <w:szCs w:val="24"/>
              </w:rPr>
            </w:pPr>
            <w:r w:rsidRPr="00195AB6">
              <w:rPr>
                <w:rFonts w:cs="Arial"/>
                <w:sz w:val="24"/>
                <w:szCs w:val="24"/>
              </w:rPr>
              <w:t>Fundacja „Aby nikt nie zginął”</w:t>
            </w:r>
          </w:p>
        </w:tc>
        <w:tc>
          <w:tcPr>
            <w:tcW w:w="2126" w:type="dxa"/>
            <w:shd w:val="clear" w:color="auto" w:fill="D6E3BC" w:themeFill="accent3" w:themeFillTint="66"/>
            <w:vAlign w:val="center"/>
          </w:tcPr>
          <w:p w:rsidR="00A122D1" w:rsidRPr="00195AB6" w:rsidRDefault="00A122D1" w:rsidP="00980FDA">
            <w:pPr>
              <w:spacing w:line="360" w:lineRule="auto"/>
              <w:jc w:val="center"/>
              <w:rPr>
                <w:rFonts w:cs="Arial"/>
                <w:sz w:val="24"/>
                <w:szCs w:val="24"/>
              </w:rPr>
            </w:pPr>
            <w:r w:rsidRPr="00195AB6">
              <w:rPr>
                <w:rFonts w:cs="Arial"/>
                <w:sz w:val="24"/>
                <w:szCs w:val="24"/>
              </w:rPr>
              <w:t>14.000,00 zł</w:t>
            </w:r>
          </w:p>
        </w:tc>
      </w:tr>
      <w:tr w:rsidR="00A122D1" w:rsidRPr="00195AB6" w:rsidTr="00D10C4A">
        <w:tc>
          <w:tcPr>
            <w:tcW w:w="4678" w:type="dxa"/>
            <w:vMerge w:val="restart"/>
            <w:vAlign w:val="center"/>
          </w:tcPr>
          <w:p w:rsidR="00A122D1" w:rsidRPr="00D10C4A" w:rsidRDefault="00A122D1" w:rsidP="00D10C4A">
            <w:pPr>
              <w:spacing w:line="360" w:lineRule="auto"/>
              <w:rPr>
                <w:rFonts w:cs="Arial"/>
              </w:rPr>
            </w:pPr>
            <w:r w:rsidRPr="00D10C4A">
              <w:rPr>
                <w:rFonts w:cs="Arial"/>
              </w:rPr>
              <w:t xml:space="preserve">Organizacja wypoczynku w okresie wakacji z elementami profilaktyki uzależnień dla dzieci </w:t>
            </w:r>
            <w:r w:rsidRPr="00D10C4A">
              <w:rPr>
                <w:rFonts w:cs="Arial"/>
              </w:rPr>
              <w:br/>
              <w:t xml:space="preserve">i młodzieży szkolnej z terenu miasta Tomaszowa Mazowieckiego.  </w:t>
            </w:r>
          </w:p>
        </w:tc>
        <w:tc>
          <w:tcPr>
            <w:tcW w:w="3544" w:type="dxa"/>
            <w:vAlign w:val="center"/>
          </w:tcPr>
          <w:p w:rsidR="00A122D1" w:rsidRPr="00CB5DA9" w:rsidRDefault="00A122D1" w:rsidP="00980FDA">
            <w:pPr>
              <w:spacing w:line="360" w:lineRule="auto"/>
              <w:jc w:val="center"/>
              <w:rPr>
                <w:rFonts w:cs="Arial"/>
                <w:sz w:val="24"/>
                <w:szCs w:val="24"/>
              </w:rPr>
            </w:pPr>
            <w:r w:rsidRPr="00CB5DA9">
              <w:rPr>
                <w:rFonts w:cs="Arial"/>
                <w:sz w:val="24"/>
                <w:szCs w:val="24"/>
              </w:rPr>
              <w:t>Towarzystwo Przyjaciół Dzieci</w:t>
            </w:r>
          </w:p>
        </w:tc>
        <w:tc>
          <w:tcPr>
            <w:tcW w:w="2126" w:type="dxa"/>
            <w:vAlign w:val="center"/>
          </w:tcPr>
          <w:p w:rsidR="00A122D1" w:rsidRPr="00195AB6" w:rsidRDefault="00A122D1" w:rsidP="00980FDA">
            <w:pPr>
              <w:spacing w:line="360" w:lineRule="auto"/>
              <w:jc w:val="center"/>
              <w:rPr>
                <w:rFonts w:cs="Arial"/>
                <w:sz w:val="24"/>
                <w:szCs w:val="24"/>
              </w:rPr>
            </w:pPr>
            <w:r>
              <w:rPr>
                <w:rFonts w:cs="Arial"/>
                <w:sz w:val="24"/>
                <w:szCs w:val="24"/>
              </w:rPr>
              <w:t>22.880,00</w:t>
            </w:r>
          </w:p>
        </w:tc>
      </w:tr>
      <w:tr w:rsidR="00A122D1" w:rsidRPr="00195AB6" w:rsidTr="00D10C4A">
        <w:tc>
          <w:tcPr>
            <w:tcW w:w="4678" w:type="dxa"/>
            <w:vMerge/>
            <w:vAlign w:val="center"/>
          </w:tcPr>
          <w:p w:rsidR="00A122D1" w:rsidRPr="00D10C4A" w:rsidRDefault="00A122D1" w:rsidP="00D10C4A">
            <w:pPr>
              <w:spacing w:line="360" w:lineRule="auto"/>
              <w:rPr>
                <w:rFonts w:cs="Arial"/>
              </w:rPr>
            </w:pPr>
          </w:p>
        </w:tc>
        <w:tc>
          <w:tcPr>
            <w:tcW w:w="3544" w:type="dxa"/>
            <w:vAlign w:val="center"/>
          </w:tcPr>
          <w:p w:rsidR="00A122D1" w:rsidRPr="00EF7BE3" w:rsidRDefault="00A122D1" w:rsidP="00980FDA">
            <w:pPr>
              <w:spacing w:line="360" w:lineRule="auto"/>
              <w:jc w:val="center"/>
              <w:rPr>
                <w:rFonts w:cs="Arial"/>
                <w:sz w:val="24"/>
                <w:szCs w:val="24"/>
              </w:rPr>
            </w:pPr>
            <w:r w:rsidRPr="00EF7BE3">
              <w:rPr>
                <w:rFonts w:cs="Arial"/>
                <w:sz w:val="24"/>
                <w:szCs w:val="24"/>
              </w:rPr>
              <w:t>Fundacja „N.S.J.- Rodzina”</w:t>
            </w:r>
          </w:p>
        </w:tc>
        <w:tc>
          <w:tcPr>
            <w:tcW w:w="2126" w:type="dxa"/>
            <w:vAlign w:val="center"/>
          </w:tcPr>
          <w:p w:rsidR="00A122D1" w:rsidRPr="00195AB6" w:rsidRDefault="00A122D1" w:rsidP="00980FDA">
            <w:pPr>
              <w:spacing w:line="360" w:lineRule="auto"/>
              <w:jc w:val="center"/>
              <w:rPr>
                <w:rFonts w:cs="Arial"/>
                <w:sz w:val="24"/>
                <w:szCs w:val="24"/>
              </w:rPr>
            </w:pPr>
            <w:r>
              <w:rPr>
                <w:rFonts w:cs="Arial"/>
                <w:sz w:val="24"/>
                <w:szCs w:val="24"/>
              </w:rPr>
              <w:t>37.800</w:t>
            </w:r>
            <w:r w:rsidRPr="00195AB6">
              <w:rPr>
                <w:rFonts w:cs="Arial"/>
                <w:sz w:val="24"/>
                <w:szCs w:val="24"/>
              </w:rPr>
              <w:t>,00 zł</w:t>
            </w:r>
          </w:p>
        </w:tc>
      </w:tr>
      <w:tr w:rsidR="00A122D1" w:rsidRPr="00195AB6" w:rsidTr="00D10C4A">
        <w:tc>
          <w:tcPr>
            <w:tcW w:w="4678" w:type="dxa"/>
            <w:vMerge/>
            <w:vAlign w:val="center"/>
          </w:tcPr>
          <w:p w:rsidR="00A122D1" w:rsidRPr="00D10C4A" w:rsidRDefault="00A122D1" w:rsidP="00D10C4A">
            <w:pPr>
              <w:spacing w:line="360" w:lineRule="auto"/>
              <w:rPr>
                <w:rFonts w:cs="Arial"/>
              </w:rPr>
            </w:pPr>
          </w:p>
        </w:tc>
        <w:tc>
          <w:tcPr>
            <w:tcW w:w="3544" w:type="dxa"/>
            <w:vAlign w:val="center"/>
          </w:tcPr>
          <w:p w:rsidR="00A122D1" w:rsidRPr="00195AB6" w:rsidRDefault="00A122D1" w:rsidP="00980FDA">
            <w:pPr>
              <w:spacing w:line="360" w:lineRule="auto"/>
              <w:jc w:val="center"/>
              <w:rPr>
                <w:rFonts w:cs="Arial"/>
                <w:sz w:val="24"/>
                <w:szCs w:val="24"/>
              </w:rPr>
            </w:pPr>
            <w:r w:rsidRPr="00195AB6">
              <w:rPr>
                <w:rFonts w:cs="Arial"/>
                <w:sz w:val="24"/>
                <w:szCs w:val="24"/>
              </w:rPr>
              <w:t>Fundacja Hipoterapia „Mogę Więcej”</w:t>
            </w:r>
          </w:p>
        </w:tc>
        <w:tc>
          <w:tcPr>
            <w:tcW w:w="2126" w:type="dxa"/>
            <w:vAlign w:val="center"/>
          </w:tcPr>
          <w:p w:rsidR="00A122D1" w:rsidRPr="00195AB6" w:rsidRDefault="00A122D1" w:rsidP="00980FDA">
            <w:pPr>
              <w:spacing w:line="360" w:lineRule="auto"/>
              <w:jc w:val="center"/>
              <w:rPr>
                <w:rFonts w:cs="Arial"/>
                <w:sz w:val="24"/>
                <w:szCs w:val="24"/>
              </w:rPr>
            </w:pPr>
            <w:r>
              <w:rPr>
                <w:rFonts w:cs="Arial"/>
                <w:sz w:val="24"/>
                <w:szCs w:val="24"/>
              </w:rPr>
              <w:t>10.50</w:t>
            </w:r>
            <w:r w:rsidRPr="00195AB6">
              <w:rPr>
                <w:rFonts w:cs="Arial"/>
                <w:sz w:val="24"/>
                <w:szCs w:val="24"/>
              </w:rPr>
              <w:t>0,00 zł</w:t>
            </w:r>
          </w:p>
        </w:tc>
      </w:tr>
      <w:tr w:rsidR="00A122D1" w:rsidRPr="00195AB6" w:rsidTr="00D10C4A">
        <w:tc>
          <w:tcPr>
            <w:tcW w:w="4678" w:type="dxa"/>
            <w:vMerge/>
            <w:vAlign w:val="center"/>
          </w:tcPr>
          <w:p w:rsidR="00A122D1" w:rsidRPr="00D10C4A" w:rsidRDefault="00A122D1" w:rsidP="00D10C4A">
            <w:pPr>
              <w:spacing w:line="360" w:lineRule="auto"/>
              <w:rPr>
                <w:rFonts w:cs="Arial"/>
              </w:rPr>
            </w:pPr>
          </w:p>
        </w:tc>
        <w:tc>
          <w:tcPr>
            <w:tcW w:w="3544" w:type="dxa"/>
            <w:vAlign w:val="center"/>
          </w:tcPr>
          <w:p w:rsidR="00A122D1" w:rsidRPr="00195AB6" w:rsidRDefault="00A122D1" w:rsidP="00980FDA">
            <w:pPr>
              <w:spacing w:line="360" w:lineRule="auto"/>
              <w:jc w:val="center"/>
              <w:rPr>
                <w:rFonts w:cs="Arial"/>
                <w:sz w:val="24"/>
                <w:szCs w:val="24"/>
              </w:rPr>
            </w:pPr>
            <w:r w:rsidRPr="00195AB6">
              <w:rPr>
                <w:rFonts w:cs="Arial"/>
                <w:sz w:val="24"/>
                <w:szCs w:val="24"/>
              </w:rPr>
              <w:t xml:space="preserve">Fundacja EDUCATOR im. Ks. Stanisława </w:t>
            </w:r>
            <w:proofErr w:type="spellStart"/>
            <w:r w:rsidRPr="00195AB6">
              <w:rPr>
                <w:rFonts w:cs="Arial"/>
                <w:sz w:val="24"/>
                <w:szCs w:val="24"/>
              </w:rPr>
              <w:t>Grada</w:t>
            </w:r>
            <w:proofErr w:type="spellEnd"/>
          </w:p>
        </w:tc>
        <w:tc>
          <w:tcPr>
            <w:tcW w:w="2126" w:type="dxa"/>
            <w:vAlign w:val="center"/>
          </w:tcPr>
          <w:p w:rsidR="00A122D1" w:rsidRPr="00195AB6" w:rsidRDefault="00A122D1" w:rsidP="00980FDA">
            <w:pPr>
              <w:spacing w:line="360" w:lineRule="auto"/>
              <w:jc w:val="center"/>
              <w:rPr>
                <w:rFonts w:cs="Arial"/>
                <w:sz w:val="24"/>
                <w:szCs w:val="24"/>
              </w:rPr>
            </w:pPr>
            <w:r>
              <w:rPr>
                <w:rFonts w:cs="Arial"/>
                <w:sz w:val="24"/>
                <w:szCs w:val="24"/>
              </w:rPr>
              <w:t>12.000</w:t>
            </w:r>
            <w:r w:rsidRPr="00195AB6">
              <w:rPr>
                <w:rFonts w:cs="Arial"/>
                <w:sz w:val="24"/>
                <w:szCs w:val="24"/>
              </w:rPr>
              <w:t>,00 zł</w:t>
            </w:r>
          </w:p>
        </w:tc>
      </w:tr>
      <w:tr w:rsidR="00A122D1" w:rsidRPr="00195AB6" w:rsidTr="00D10C4A">
        <w:tc>
          <w:tcPr>
            <w:tcW w:w="4678" w:type="dxa"/>
            <w:vMerge/>
            <w:vAlign w:val="center"/>
          </w:tcPr>
          <w:p w:rsidR="00A122D1" w:rsidRPr="00D10C4A" w:rsidRDefault="00A122D1" w:rsidP="00D10C4A">
            <w:pPr>
              <w:spacing w:line="360" w:lineRule="auto"/>
              <w:rPr>
                <w:rFonts w:cs="Arial"/>
              </w:rPr>
            </w:pPr>
          </w:p>
        </w:tc>
        <w:tc>
          <w:tcPr>
            <w:tcW w:w="3544" w:type="dxa"/>
            <w:vAlign w:val="center"/>
          </w:tcPr>
          <w:p w:rsidR="00A122D1" w:rsidRPr="00195AB6" w:rsidRDefault="00A122D1" w:rsidP="00980FDA">
            <w:pPr>
              <w:spacing w:line="360" w:lineRule="auto"/>
              <w:jc w:val="center"/>
              <w:rPr>
                <w:rFonts w:cs="Arial"/>
                <w:sz w:val="24"/>
                <w:szCs w:val="24"/>
              </w:rPr>
            </w:pPr>
            <w:r>
              <w:rPr>
                <w:rFonts w:cs="Arial"/>
                <w:sz w:val="24"/>
                <w:szCs w:val="24"/>
              </w:rPr>
              <w:t>Fundacja dwa Skrzydła</w:t>
            </w:r>
          </w:p>
        </w:tc>
        <w:tc>
          <w:tcPr>
            <w:tcW w:w="2126" w:type="dxa"/>
            <w:vAlign w:val="center"/>
          </w:tcPr>
          <w:p w:rsidR="00A122D1" w:rsidRDefault="00A122D1" w:rsidP="00980FDA">
            <w:pPr>
              <w:spacing w:line="360" w:lineRule="auto"/>
              <w:jc w:val="center"/>
              <w:rPr>
                <w:rFonts w:cs="Arial"/>
                <w:sz w:val="24"/>
                <w:szCs w:val="24"/>
              </w:rPr>
            </w:pPr>
            <w:r>
              <w:rPr>
                <w:rFonts w:cs="Arial"/>
                <w:sz w:val="24"/>
                <w:szCs w:val="24"/>
              </w:rPr>
              <w:t>3.200,00</w:t>
            </w:r>
          </w:p>
        </w:tc>
      </w:tr>
      <w:tr w:rsidR="00A122D1" w:rsidRPr="00195AB6" w:rsidTr="00D10C4A">
        <w:tc>
          <w:tcPr>
            <w:tcW w:w="4678" w:type="dxa"/>
            <w:vMerge/>
            <w:vAlign w:val="center"/>
          </w:tcPr>
          <w:p w:rsidR="00A122D1" w:rsidRPr="00D10C4A" w:rsidRDefault="00A122D1" w:rsidP="00D10C4A">
            <w:pPr>
              <w:spacing w:line="360" w:lineRule="auto"/>
              <w:rPr>
                <w:rFonts w:cs="Arial"/>
              </w:rPr>
            </w:pPr>
          </w:p>
        </w:tc>
        <w:tc>
          <w:tcPr>
            <w:tcW w:w="3544" w:type="dxa"/>
            <w:vAlign w:val="center"/>
          </w:tcPr>
          <w:p w:rsidR="00A122D1" w:rsidRPr="00EF7BE3" w:rsidRDefault="00A122D1" w:rsidP="00980FDA">
            <w:pPr>
              <w:spacing w:line="360" w:lineRule="auto"/>
              <w:jc w:val="center"/>
              <w:rPr>
                <w:rFonts w:cs="Arial"/>
                <w:sz w:val="24"/>
                <w:szCs w:val="24"/>
              </w:rPr>
            </w:pPr>
            <w:r w:rsidRPr="00EF7BE3">
              <w:rPr>
                <w:rFonts w:cs="Arial"/>
                <w:sz w:val="24"/>
                <w:szCs w:val="24"/>
              </w:rPr>
              <w:t>Klub sportu, rekreacji, turystyki i pływania „NEMO”</w:t>
            </w:r>
          </w:p>
        </w:tc>
        <w:tc>
          <w:tcPr>
            <w:tcW w:w="2126" w:type="dxa"/>
            <w:vAlign w:val="center"/>
          </w:tcPr>
          <w:p w:rsidR="00A122D1" w:rsidRPr="00195AB6" w:rsidRDefault="00A122D1" w:rsidP="00980FDA">
            <w:pPr>
              <w:spacing w:line="360" w:lineRule="auto"/>
              <w:jc w:val="center"/>
              <w:rPr>
                <w:rFonts w:cs="Arial"/>
                <w:sz w:val="24"/>
                <w:szCs w:val="24"/>
              </w:rPr>
            </w:pPr>
            <w:r>
              <w:rPr>
                <w:rFonts w:cs="Arial"/>
                <w:sz w:val="24"/>
                <w:szCs w:val="24"/>
              </w:rPr>
              <w:t>8.00</w:t>
            </w:r>
            <w:r w:rsidRPr="00195AB6">
              <w:rPr>
                <w:rFonts w:cs="Arial"/>
                <w:sz w:val="24"/>
                <w:szCs w:val="24"/>
              </w:rPr>
              <w:t>0,00 zł</w:t>
            </w:r>
          </w:p>
        </w:tc>
      </w:tr>
      <w:tr w:rsidR="00A122D1" w:rsidRPr="00195AB6" w:rsidTr="00D10C4A">
        <w:tc>
          <w:tcPr>
            <w:tcW w:w="4678" w:type="dxa"/>
            <w:vMerge/>
            <w:vAlign w:val="center"/>
          </w:tcPr>
          <w:p w:rsidR="00A122D1" w:rsidRPr="00D10C4A" w:rsidRDefault="00A122D1" w:rsidP="00D10C4A">
            <w:pPr>
              <w:spacing w:line="360" w:lineRule="auto"/>
              <w:rPr>
                <w:rFonts w:cs="Arial"/>
              </w:rPr>
            </w:pPr>
          </w:p>
        </w:tc>
        <w:tc>
          <w:tcPr>
            <w:tcW w:w="3544" w:type="dxa"/>
            <w:vAlign w:val="center"/>
          </w:tcPr>
          <w:p w:rsidR="00A122D1" w:rsidRPr="00EF7BE3" w:rsidRDefault="00A122D1" w:rsidP="00980FDA">
            <w:pPr>
              <w:spacing w:line="360" w:lineRule="auto"/>
              <w:jc w:val="center"/>
              <w:rPr>
                <w:rFonts w:cs="Arial"/>
                <w:sz w:val="24"/>
                <w:szCs w:val="24"/>
              </w:rPr>
            </w:pPr>
            <w:r w:rsidRPr="00EF7BE3">
              <w:rPr>
                <w:rFonts w:cs="Arial"/>
                <w:sz w:val="24"/>
                <w:szCs w:val="24"/>
              </w:rPr>
              <w:t>Związek Harcerstwa Polskiego Chorągiew Łódzka – Hufiec ZHP Tomaszów Maz.</w:t>
            </w:r>
          </w:p>
        </w:tc>
        <w:tc>
          <w:tcPr>
            <w:tcW w:w="2126" w:type="dxa"/>
            <w:vAlign w:val="center"/>
          </w:tcPr>
          <w:p w:rsidR="00A122D1" w:rsidRPr="00195AB6" w:rsidRDefault="00A122D1" w:rsidP="00980FDA">
            <w:pPr>
              <w:spacing w:line="360" w:lineRule="auto"/>
              <w:jc w:val="center"/>
              <w:rPr>
                <w:rFonts w:cs="Arial"/>
                <w:sz w:val="24"/>
                <w:szCs w:val="24"/>
              </w:rPr>
            </w:pPr>
            <w:r w:rsidRPr="00195AB6">
              <w:rPr>
                <w:rFonts w:cs="Arial"/>
                <w:sz w:val="24"/>
                <w:szCs w:val="24"/>
              </w:rPr>
              <w:t>1</w:t>
            </w:r>
            <w:r>
              <w:rPr>
                <w:rFonts w:cs="Arial"/>
                <w:sz w:val="24"/>
                <w:szCs w:val="24"/>
              </w:rPr>
              <w:t>4.70</w:t>
            </w:r>
            <w:r w:rsidRPr="00195AB6">
              <w:rPr>
                <w:rFonts w:cs="Arial"/>
                <w:sz w:val="24"/>
                <w:szCs w:val="24"/>
              </w:rPr>
              <w:t>0,00 zł</w:t>
            </w:r>
          </w:p>
        </w:tc>
      </w:tr>
      <w:tr w:rsidR="00A122D1" w:rsidRPr="00195AB6" w:rsidTr="00D10C4A">
        <w:tc>
          <w:tcPr>
            <w:tcW w:w="4678" w:type="dxa"/>
            <w:shd w:val="clear" w:color="auto" w:fill="D6E3BC" w:themeFill="accent3" w:themeFillTint="66"/>
            <w:vAlign w:val="center"/>
          </w:tcPr>
          <w:p w:rsidR="00A122D1" w:rsidRPr="00D10C4A" w:rsidRDefault="00A122D1" w:rsidP="00D10C4A">
            <w:pPr>
              <w:spacing w:line="360" w:lineRule="auto"/>
              <w:rPr>
                <w:rFonts w:cs="Arial"/>
              </w:rPr>
            </w:pPr>
            <w:r w:rsidRPr="00D10C4A">
              <w:rPr>
                <w:rFonts w:cs="Arial"/>
              </w:rPr>
              <w:t>Program metodyczny pracy wychowawczej z młodzieżą z terenu miasta Tomaszowa Mazowieckiego</w:t>
            </w:r>
          </w:p>
        </w:tc>
        <w:tc>
          <w:tcPr>
            <w:tcW w:w="3544" w:type="dxa"/>
            <w:shd w:val="clear" w:color="auto" w:fill="D6E3BC" w:themeFill="accent3" w:themeFillTint="66"/>
            <w:vAlign w:val="center"/>
          </w:tcPr>
          <w:p w:rsidR="00A122D1" w:rsidRPr="00195AB6" w:rsidRDefault="00A122D1" w:rsidP="00980FDA">
            <w:pPr>
              <w:spacing w:line="360" w:lineRule="auto"/>
              <w:jc w:val="center"/>
              <w:rPr>
                <w:rFonts w:cs="Arial"/>
                <w:sz w:val="24"/>
                <w:szCs w:val="24"/>
              </w:rPr>
            </w:pPr>
            <w:r w:rsidRPr="00195AB6">
              <w:rPr>
                <w:rFonts w:cs="Arial"/>
                <w:sz w:val="24"/>
                <w:szCs w:val="24"/>
              </w:rPr>
              <w:t>Abstynenckie Stowarzyszenie Klubu Wzajemnej Pomocy ALA</w:t>
            </w:r>
          </w:p>
        </w:tc>
        <w:tc>
          <w:tcPr>
            <w:tcW w:w="2126" w:type="dxa"/>
            <w:shd w:val="clear" w:color="auto" w:fill="D6E3BC" w:themeFill="accent3" w:themeFillTint="66"/>
            <w:vAlign w:val="center"/>
          </w:tcPr>
          <w:p w:rsidR="00A122D1" w:rsidRPr="00195AB6" w:rsidRDefault="00A122D1" w:rsidP="00980FDA">
            <w:pPr>
              <w:spacing w:line="360" w:lineRule="auto"/>
              <w:jc w:val="center"/>
              <w:rPr>
                <w:rFonts w:cs="Arial"/>
                <w:sz w:val="24"/>
                <w:szCs w:val="24"/>
              </w:rPr>
            </w:pPr>
            <w:r>
              <w:rPr>
                <w:rFonts w:cs="Arial"/>
                <w:sz w:val="24"/>
                <w:szCs w:val="24"/>
              </w:rPr>
              <w:t>20</w:t>
            </w:r>
            <w:r w:rsidRPr="00195AB6">
              <w:rPr>
                <w:rFonts w:cs="Arial"/>
                <w:sz w:val="24"/>
                <w:szCs w:val="24"/>
              </w:rPr>
              <w:t>.000,00 zł</w:t>
            </w:r>
          </w:p>
        </w:tc>
      </w:tr>
      <w:tr w:rsidR="00A122D1" w:rsidRPr="00195AB6" w:rsidTr="00D10C4A">
        <w:trPr>
          <w:trHeight w:val="516"/>
        </w:trPr>
        <w:tc>
          <w:tcPr>
            <w:tcW w:w="4678" w:type="dxa"/>
            <w:shd w:val="clear" w:color="auto" w:fill="D9D9D9" w:themeFill="background1" w:themeFillShade="D9"/>
          </w:tcPr>
          <w:p w:rsidR="00A122D1" w:rsidRPr="00195AB6" w:rsidRDefault="00A122D1" w:rsidP="00980FDA">
            <w:pPr>
              <w:spacing w:line="360" w:lineRule="auto"/>
              <w:rPr>
                <w:rFonts w:cs="Arial"/>
                <w:sz w:val="24"/>
                <w:szCs w:val="24"/>
              </w:rPr>
            </w:pPr>
          </w:p>
        </w:tc>
        <w:tc>
          <w:tcPr>
            <w:tcW w:w="3544" w:type="dxa"/>
            <w:shd w:val="clear" w:color="auto" w:fill="D9D9D9" w:themeFill="background1" w:themeFillShade="D9"/>
            <w:vAlign w:val="center"/>
          </w:tcPr>
          <w:p w:rsidR="00A122D1" w:rsidRPr="00195AB6" w:rsidRDefault="00A122D1" w:rsidP="00980FDA">
            <w:pPr>
              <w:spacing w:line="360" w:lineRule="auto"/>
              <w:jc w:val="center"/>
              <w:rPr>
                <w:rFonts w:cs="Arial"/>
                <w:b/>
                <w:sz w:val="24"/>
                <w:szCs w:val="24"/>
              </w:rPr>
            </w:pPr>
            <w:r w:rsidRPr="00195AB6">
              <w:rPr>
                <w:rFonts w:cs="Arial"/>
                <w:b/>
                <w:sz w:val="24"/>
                <w:szCs w:val="24"/>
              </w:rPr>
              <w:t>RAZEM:</w:t>
            </w:r>
          </w:p>
        </w:tc>
        <w:tc>
          <w:tcPr>
            <w:tcW w:w="2126" w:type="dxa"/>
            <w:shd w:val="clear" w:color="auto" w:fill="D9D9D9" w:themeFill="background1" w:themeFillShade="D9"/>
            <w:vAlign w:val="center"/>
          </w:tcPr>
          <w:p w:rsidR="00A122D1" w:rsidRPr="00195AB6" w:rsidRDefault="00FA7084" w:rsidP="00980FDA">
            <w:pPr>
              <w:spacing w:line="360" w:lineRule="auto"/>
              <w:jc w:val="center"/>
              <w:rPr>
                <w:rFonts w:cs="Arial"/>
                <w:b/>
                <w:sz w:val="24"/>
                <w:szCs w:val="24"/>
              </w:rPr>
            </w:pPr>
            <w:r>
              <w:rPr>
                <w:rFonts w:cs="Arial"/>
                <w:b/>
                <w:sz w:val="24"/>
                <w:szCs w:val="24"/>
              </w:rPr>
              <w:t>583</w:t>
            </w:r>
            <w:r w:rsidR="00A122D1">
              <w:rPr>
                <w:rFonts w:cs="Arial"/>
                <w:b/>
                <w:sz w:val="24"/>
                <w:szCs w:val="24"/>
              </w:rPr>
              <w:t>.000</w:t>
            </w:r>
            <w:r w:rsidR="00A122D1" w:rsidRPr="00195AB6">
              <w:rPr>
                <w:rFonts w:cs="Arial"/>
                <w:b/>
                <w:sz w:val="24"/>
                <w:szCs w:val="24"/>
              </w:rPr>
              <w:t>,00 zł</w:t>
            </w:r>
          </w:p>
        </w:tc>
      </w:tr>
    </w:tbl>
    <w:p w:rsidR="00A122D1" w:rsidRPr="00195AB6" w:rsidRDefault="00A122D1" w:rsidP="00980FDA">
      <w:pPr>
        <w:spacing w:line="360" w:lineRule="auto"/>
        <w:rPr>
          <w:rFonts w:cs="Arial"/>
        </w:rPr>
      </w:pPr>
    </w:p>
    <w:p w:rsidR="00A122D1" w:rsidRPr="00195AB6" w:rsidRDefault="00A122D1" w:rsidP="00980FDA">
      <w:pPr>
        <w:spacing w:line="360" w:lineRule="auto"/>
        <w:jc w:val="center"/>
        <w:rPr>
          <w:rFonts w:cs="Arial"/>
          <w:b/>
        </w:rPr>
      </w:pPr>
    </w:p>
    <w:p w:rsidR="00A122D1" w:rsidRDefault="00A122D1" w:rsidP="00980FDA">
      <w:pPr>
        <w:spacing w:line="360" w:lineRule="auto"/>
        <w:rPr>
          <w:rFonts w:cs="Arial"/>
          <w:b/>
        </w:rPr>
      </w:pPr>
    </w:p>
    <w:p w:rsidR="00D62106" w:rsidRDefault="00D62106" w:rsidP="00980FDA">
      <w:pPr>
        <w:spacing w:line="360" w:lineRule="auto"/>
        <w:rPr>
          <w:rFonts w:cs="Arial"/>
          <w:b/>
        </w:rPr>
      </w:pPr>
    </w:p>
    <w:p w:rsidR="00A122D1" w:rsidRPr="00195AB6" w:rsidRDefault="00A122D1" w:rsidP="008F03B4">
      <w:pPr>
        <w:spacing w:line="360" w:lineRule="auto"/>
        <w:jc w:val="center"/>
        <w:rPr>
          <w:rFonts w:cs="Arial"/>
          <w:b/>
        </w:rPr>
      </w:pPr>
      <w:r w:rsidRPr="00195AB6">
        <w:rPr>
          <w:rFonts w:cs="Arial"/>
          <w:b/>
        </w:rPr>
        <w:lastRenderedPageBreak/>
        <w:t xml:space="preserve">Realizacja planu dochodów z tytułu wydanych zezwoleń na sprzedaż napojów </w:t>
      </w:r>
      <w:proofErr w:type="spellStart"/>
      <w:r w:rsidRPr="00195AB6">
        <w:rPr>
          <w:rFonts w:cs="Arial"/>
          <w:b/>
        </w:rPr>
        <w:t>alkoholowych</w:t>
      </w:r>
      <w:proofErr w:type="spellEnd"/>
      <w:r w:rsidRPr="00195AB6">
        <w:rPr>
          <w:rFonts w:cs="Arial"/>
          <w:b/>
        </w:rPr>
        <w:t>, przychodów i wydatków na realizację zadań określonych w:</w:t>
      </w:r>
    </w:p>
    <w:p w:rsidR="00A122D1" w:rsidRPr="00195AB6" w:rsidRDefault="00A122D1" w:rsidP="00980FDA">
      <w:pPr>
        <w:pStyle w:val="Akapitzlist"/>
        <w:numPr>
          <w:ilvl w:val="0"/>
          <w:numId w:val="30"/>
        </w:numPr>
        <w:spacing w:line="360" w:lineRule="auto"/>
        <w:jc w:val="center"/>
        <w:rPr>
          <w:rFonts w:cs="Arial"/>
          <w:b/>
        </w:rPr>
      </w:pPr>
      <w:r w:rsidRPr="00195AB6">
        <w:rPr>
          <w:rFonts w:cs="Arial"/>
          <w:b/>
        </w:rPr>
        <w:t>Miejskim Programie Profilaktyki i Rozwiązywania Problemów Alkoholowych oraz Integracji Społecznej Osó</w:t>
      </w:r>
      <w:r>
        <w:rPr>
          <w:rFonts w:cs="Arial"/>
          <w:b/>
        </w:rPr>
        <w:t>b Uzależnionych i Ich Bliskich z</w:t>
      </w:r>
      <w:r w:rsidRPr="00195AB6">
        <w:rPr>
          <w:rFonts w:cs="Arial"/>
          <w:b/>
        </w:rPr>
        <w:t>a</w:t>
      </w:r>
      <w:r>
        <w:rPr>
          <w:rFonts w:cs="Arial"/>
          <w:b/>
        </w:rPr>
        <w:t xml:space="preserve"> rok 2016</w:t>
      </w:r>
    </w:p>
    <w:p w:rsidR="00A122D1" w:rsidRPr="00195AB6" w:rsidRDefault="00A122D1" w:rsidP="00980FDA">
      <w:pPr>
        <w:pStyle w:val="Akapitzlist"/>
        <w:numPr>
          <w:ilvl w:val="0"/>
          <w:numId w:val="30"/>
        </w:numPr>
        <w:spacing w:line="360" w:lineRule="auto"/>
        <w:jc w:val="center"/>
        <w:rPr>
          <w:rFonts w:cs="Arial"/>
          <w:b/>
        </w:rPr>
      </w:pPr>
      <w:r w:rsidRPr="00195AB6">
        <w:rPr>
          <w:rFonts w:cs="Arial"/>
          <w:b/>
        </w:rPr>
        <w:t>Miejskim Programie Przeciwdziałani</w:t>
      </w:r>
      <w:r>
        <w:rPr>
          <w:rFonts w:cs="Arial"/>
          <w:b/>
        </w:rPr>
        <w:t>a Narkomanii na lata 2015 – 2017</w:t>
      </w:r>
    </w:p>
    <w:tbl>
      <w:tblPr>
        <w:tblStyle w:val="Tabela-Siatka"/>
        <w:tblW w:w="10445" w:type="dxa"/>
        <w:tblInd w:w="-699" w:type="dxa"/>
        <w:tblLook w:val="04A0"/>
      </w:tblPr>
      <w:tblGrid>
        <w:gridCol w:w="570"/>
        <w:gridCol w:w="818"/>
        <w:gridCol w:w="833"/>
        <w:gridCol w:w="762"/>
        <w:gridCol w:w="3778"/>
        <w:gridCol w:w="1275"/>
        <w:gridCol w:w="1418"/>
        <w:gridCol w:w="991"/>
      </w:tblGrid>
      <w:tr w:rsidR="008F03B4" w:rsidRPr="008B12F7" w:rsidTr="008F03B4">
        <w:trPr>
          <w:trHeight w:val="764"/>
        </w:trPr>
        <w:tc>
          <w:tcPr>
            <w:tcW w:w="10445" w:type="dxa"/>
            <w:gridSpan w:val="8"/>
            <w:hideMark/>
          </w:tcPr>
          <w:p w:rsidR="008F03B4" w:rsidRPr="006315A0" w:rsidRDefault="008F03B4" w:rsidP="008F03B4">
            <w:pPr>
              <w:jc w:val="both"/>
              <w:rPr>
                <w:b/>
              </w:rPr>
            </w:pPr>
            <w:r w:rsidRPr="006315A0">
              <w:rPr>
                <w:b/>
              </w:rPr>
              <w:t>Realizacja planu dochodów z tytułu wydawanych zezwoleń na sprzedaż nap</w:t>
            </w:r>
            <w:r>
              <w:rPr>
                <w:b/>
              </w:rPr>
              <w:t xml:space="preserve">ojów </w:t>
            </w:r>
            <w:proofErr w:type="spellStart"/>
            <w:r>
              <w:rPr>
                <w:b/>
              </w:rPr>
              <w:t>alkoholowych</w:t>
            </w:r>
            <w:proofErr w:type="spellEnd"/>
            <w:r>
              <w:rPr>
                <w:b/>
              </w:rPr>
              <w:t>, przychodów i </w:t>
            </w:r>
            <w:r w:rsidRPr="006315A0">
              <w:rPr>
                <w:b/>
              </w:rPr>
              <w:t xml:space="preserve">wydatków na realizację zadań określonych w programie profilaktyki i </w:t>
            </w:r>
            <w:proofErr w:type="spellStart"/>
            <w:r w:rsidRPr="006315A0">
              <w:rPr>
                <w:b/>
              </w:rPr>
              <w:t>rozwiązywania</w:t>
            </w:r>
            <w:proofErr w:type="spellEnd"/>
            <w:r w:rsidRPr="006315A0">
              <w:rPr>
                <w:b/>
              </w:rPr>
              <w:t xml:space="preserve"> </w:t>
            </w:r>
            <w:proofErr w:type="spellStart"/>
            <w:r w:rsidRPr="006315A0">
              <w:rPr>
                <w:b/>
              </w:rPr>
              <w:t>problemów</w:t>
            </w:r>
            <w:proofErr w:type="spellEnd"/>
            <w:r w:rsidRPr="006315A0">
              <w:rPr>
                <w:b/>
              </w:rPr>
              <w:t xml:space="preserve"> </w:t>
            </w:r>
            <w:proofErr w:type="spellStart"/>
            <w:r w:rsidRPr="006315A0">
              <w:rPr>
                <w:b/>
              </w:rPr>
              <w:t>alkoholowych</w:t>
            </w:r>
            <w:proofErr w:type="spellEnd"/>
            <w:r w:rsidRPr="006315A0">
              <w:rPr>
                <w:b/>
              </w:rPr>
              <w:t xml:space="preserve"> oraz zwalczania narkomanii za 2016 r.</w:t>
            </w:r>
          </w:p>
        </w:tc>
      </w:tr>
      <w:tr w:rsidR="008F03B4" w:rsidRPr="006315A0" w:rsidTr="008F03B4">
        <w:trPr>
          <w:trHeight w:val="426"/>
        </w:trPr>
        <w:tc>
          <w:tcPr>
            <w:tcW w:w="10445" w:type="dxa"/>
            <w:gridSpan w:val="8"/>
            <w:vAlign w:val="center"/>
            <w:hideMark/>
          </w:tcPr>
          <w:p w:rsidR="008F03B4" w:rsidRPr="006315A0" w:rsidRDefault="008F03B4" w:rsidP="008F03B4">
            <w:pPr>
              <w:rPr>
                <w:b/>
              </w:rPr>
            </w:pPr>
            <w:r w:rsidRPr="006315A0">
              <w:rPr>
                <w:b/>
              </w:rPr>
              <w:t>w  Wydziale Spraw Społecznych i Promocji Zdrowia</w:t>
            </w:r>
          </w:p>
        </w:tc>
      </w:tr>
      <w:tr w:rsidR="008F03B4" w:rsidRPr="008B12F7" w:rsidTr="008F03B4">
        <w:trPr>
          <w:trHeight w:val="584"/>
        </w:trPr>
        <w:tc>
          <w:tcPr>
            <w:tcW w:w="570" w:type="dxa"/>
            <w:noWrap/>
            <w:hideMark/>
          </w:tcPr>
          <w:p w:rsidR="008F03B4" w:rsidRPr="008B12F7" w:rsidRDefault="008F03B4" w:rsidP="008F03B4">
            <w:pPr>
              <w:rPr>
                <w:sz w:val="18"/>
              </w:rPr>
            </w:pPr>
            <w:r w:rsidRPr="008B12F7">
              <w:rPr>
                <w:sz w:val="18"/>
              </w:rPr>
              <w:t xml:space="preserve">Dział </w:t>
            </w:r>
          </w:p>
        </w:tc>
        <w:tc>
          <w:tcPr>
            <w:tcW w:w="818" w:type="dxa"/>
            <w:noWrap/>
            <w:hideMark/>
          </w:tcPr>
          <w:p w:rsidR="008F03B4" w:rsidRPr="008B12F7" w:rsidRDefault="008F03B4" w:rsidP="008F03B4">
            <w:pPr>
              <w:rPr>
                <w:sz w:val="18"/>
              </w:rPr>
            </w:pPr>
            <w:r w:rsidRPr="008B12F7">
              <w:rPr>
                <w:sz w:val="18"/>
              </w:rPr>
              <w:t>Rozdział</w:t>
            </w:r>
          </w:p>
        </w:tc>
        <w:tc>
          <w:tcPr>
            <w:tcW w:w="833" w:type="dxa"/>
            <w:noWrap/>
            <w:hideMark/>
          </w:tcPr>
          <w:p w:rsidR="008F03B4" w:rsidRPr="008B12F7" w:rsidRDefault="008F03B4" w:rsidP="008F03B4">
            <w:pPr>
              <w:rPr>
                <w:sz w:val="18"/>
              </w:rPr>
            </w:pPr>
            <w:r w:rsidRPr="008B12F7">
              <w:rPr>
                <w:sz w:val="18"/>
              </w:rPr>
              <w:t>Paragraf</w:t>
            </w:r>
          </w:p>
        </w:tc>
        <w:tc>
          <w:tcPr>
            <w:tcW w:w="762" w:type="dxa"/>
            <w:noWrap/>
            <w:hideMark/>
          </w:tcPr>
          <w:p w:rsidR="008F03B4" w:rsidRPr="008B12F7" w:rsidRDefault="008F03B4" w:rsidP="008F03B4">
            <w:pPr>
              <w:rPr>
                <w:sz w:val="18"/>
              </w:rPr>
            </w:pPr>
            <w:r w:rsidRPr="008B12F7">
              <w:rPr>
                <w:sz w:val="18"/>
              </w:rPr>
              <w:t>Pozycja</w:t>
            </w:r>
          </w:p>
        </w:tc>
        <w:tc>
          <w:tcPr>
            <w:tcW w:w="3778" w:type="dxa"/>
            <w:hideMark/>
          </w:tcPr>
          <w:p w:rsidR="008F03B4" w:rsidRPr="008B12F7" w:rsidRDefault="008F03B4" w:rsidP="008F03B4">
            <w:r w:rsidRPr="008B12F7">
              <w:t>WYSZCZEGÓLNIENIE</w:t>
            </w:r>
          </w:p>
        </w:tc>
        <w:tc>
          <w:tcPr>
            <w:tcW w:w="1275" w:type="dxa"/>
            <w:hideMark/>
          </w:tcPr>
          <w:p w:rsidR="008F03B4" w:rsidRPr="008B12F7" w:rsidRDefault="008F03B4" w:rsidP="008F03B4">
            <w:pPr>
              <w:jc w:val="center"/>
              <w:rPr>
                <w:sz w:val="20"/>
              </w:rPr>
            </w:pPr>
            <w:r w:rsidRPr="008B12F7">
              <w:rPr>
                <w:sz w:val="20"/>
              </w:rPr>
              <w:t>Plan po zmianach</w:t>
            </w:r>
          </w:p>
        </w:tc>
        <w:tc>
          <w:tcPr>
            <w:tcW w:w="1418" w:type="dxa"/>
            <w:noWrap/>
            <w:hideMark/>
          </w:tcPr>
          <w:p w:rsidR="008F03B4" w:rsidRPr="008B12F7" w:rsidRDefault="008F03B4" w:rsidP="008F03B4">
            <w:pPr>
              <w:jc w:val="center"/>
              <w:rPr>
                <w:sz w:val="20"/>
              </w:rPr>
            </w:pPr>
            <w:r w:rsidRPr="008B12F7">
              <w:rPr>
                <w:sz w:val="20"/>
              </w:rPr>
              <w:t>Wykonanie</w:t>
            </w:r>
          </w:p>
        </w:tc>
        <w:tc>
          <w:tcPr>
            <w:tcW w:w="991" w:type="dxa"/>
            <w:noWrap/>
            <w:hideMark/>
          </w:tcPr>
          <w:p w:rsidR="008F03B4" w:rsidRPr="008B12F7" w:rsidRDefault="008F03B4" w:rsidP="008F03B4">
            <w:pPr>
              <w:jc w:val="center"/>
              <w:rPr>
                <w:sz w:val="20"/>
              </w:rPr>
            </w:pPr>
            <w:r w:rsidRPr="008B12F7">
              <w:rPr>
                <w:sz w:val="20"/>
              </w:rPr>
              <w:t>%</w:t>
            </w:r>
          </w:p>
        </w:tc>
      </w:tr>
      <w:tr w:rsidR="008F03B4" w:rsidRPr="008B12F7" w:rsidTr="008F03B4">
        <w:trPr>
          <w:trHeight w:val="338"/>
        </w:trPr>
        <w:tc>
          <w:tcPr>
            <w:tcW w:w="570" w:type="dxa"/>
            <w:noWrap/>
            <w:hideMark/>
          </w:tcPr>
          <w:p w:rsidR="008F03B4" w:rsidRPr="008B12F7" w:rsidRDefault="008F03B4" w:rsidP="008F03B4">
            <w:r w:rsidRPr="008B12F7">
              <w:t> </w:t>
            </w:r>
          </w:p>
        </w:tc>
        <w:tc>
          <w:tcPr>
            <w:tcW w:w="818" w:type="dxa"/>
            <w:noWrap/>
            <w:hideMark/>
          </w:tcPr>
          <w:p w:rsidR="008F03B4" w:rsidRPr="008B12F7" w:rsidRDefault="008F03B4" w:rsidP="008F03B4">
            <w:r w:rsidRPr="008B12F7">
              <w:t> </w:t>
            </w:r>
          </w:p>
        </w:tc>
        <w:tc>
          <w:tcPr>
            <w:tcW w:w="833" w:type="dxa"/>
            <w:noWrap/>
            <w:hideMark/>
          </w:tcPr>
          <w:p w:rsidR="008F03B4" w:rsidRPr="008B12F7" w:rsidRDefault="008F03B4" w:rsidP="008F03B4">
            <w:r w:rsidRPr="008B12F7">
              <w:t> </w:t>
            </w:r>
          </w:p>
        </w:tc>
        <w:tc>
          <w:tcPr>
            <w:tcW w:w="762" w:type="dxa"/>
            <w:noWrap/>
            <w:hideMark/>
          </w:tcPr>
          <w:p w:rsidR="008F03B4" w:rsidRPr="008B12F7" w:rsidRDefault="008F03B4" w:rsidP="008F03B4">
            <w:r w:rsidRPr="008B12F7">
              <w:t> </w:t>
            </w:r>
          </w:p>
        </w:tc>
        <w:tc>
          <w:tcPr>
            <w:tcW w:w="3778" w:type="dxa"/>
            <w:hideMark/>
          </w:tcPr>
          <w:p w:rsidR="008F03B4" w:rsidRPr="008B12F7" w:rsidRDefault="008F03B4" w:rsidP="008F03B4">
            <w:pPr>
              <w:rPr>
                <w:b/>
                <w:bCs/>
              </w:rPr>
            </w:pPr>
            <w:r w:rsidRPr="008B12F7">
              <w:rPr>
                <w:b/>
                <w:bCs/>
              </w:rPr>
              <w:t>I.DOCHODY</w:t>
            </w:r>
          </w:p>
        </w:tc>
        <w:tc>
          <w:tcPr>
            <w:tcW w:w="1275" w:type="dxa"/>
            <w:hideMark/>
          </w:tcPr>
          <w:p w:rsidR="008F03B4" w:rsidRPr="009D6741" w:rsidRDefault="008F03B4" w:rsidP="008F03B4">
            <w:pPr>
              <w:rPr>
                <w:b/>
                <w:bCs/>
                <w:sz w:val="20"/>
              </w:rPr>
            </w:pPr>
            <w:r w:rsidRPr="009D6741">
              <w:rPr>
                <w:b/>
                <w:bCs/>
                <w:sz w:val="20"/>
              </w:rPr>
              <w:t>1 328 367,40</w:t>
            </w:r>
          </w:p>
        </w:tc>
        <w:tc>
          <w:tcPr>
            <w:tcW w:w="1418" w:type="dxa"/>
            <w:hideMark/>
          </w:tcPr>
          <w:p w:rsidR="008F03B4" w:rsidRPr="009D6741" w:rsidRDefault="008F03B4" w:rsidP="008F03B4">
            <w:pPr>
              <w:rPr>
                <w:b/>
                <w:bCs/>
                <w:sz w:val="20"/>
              </w:rPr>
            </w:pPr>
            <w:r w:rsidRPr="009D6741">
              <w:rPr>
                <w:b/>
                <w:bCs/>
                <w:sz w:val="20"/>
              </w:rPr>
              <w:t>1 330 029,84</w:t>
            </w:r>
          </w:p>
        </w:tc>
        <w:tc>
          <w:tcPr>
            <w:tcW w:w="991" w:type="dxa"/>
            <w:noWrap/>
            <w:hideMark/>
          </w:tcPr>
          <w:p w:rsidR="008F03B4" w:rsidRPr="009D6741" w:rsidRDefault="008F03B4" w:rsidP="008F03B4">
            <w:pPr>
              <w:rPr>
                <w:b/>
                <w:bCs/>
                <w:sz w:val="20"/>
              </w:rPr>
            </w:pPr>
            <w:r w:rsidRPr="009D6741">
              <w:rPr>
                <w:b/>
                <w:bCs/>
                <w:sz w:val="20"/>
              </w:rPr>
              <w:t>100,13%</w:t>
            </w:r>
          </w:p>
        </w:tc>
      </w:tr>
      <w:tr w:rsidR="008F03B4" w:rsidRPr="008B12F7" w:rsidTr="008F03B4">
        <w:trPr>
          <w:trHeight w:val="367"/>
        </w:trPr>
        <w:tc>
          <w:tcPr>
            <w:tcW w:w="570" w:type="dxa"/>
            <w:noWrap/>
            <w:hideMark/>
          </w:tcPr>
          <w:p w:rsidR="008F03B4" w:rsidRPr="00C415F5" w:rsidRDefault="008F03B4" w:rsidP="008F03B4">
            <w:pPr>
              <w:rPr>
                <w:sz w:val="20"/>
              </w:rPr>
            </w:pPr>
            <w:r w:rsidRPr="00C415F5">
              <w:rPr>
                <w:sz w:val="20"/>
              </w:rPr>
              <w:t>851</w:t>
            </w:r>
          </w:p>
        </w:tc>
        <w:tc>
          <w:tcPr>
            <w:tcW w:w="818" w:type="dxa"/>
            <w:noWrap/>
            <w:hideMark/>
          </w:tcPr>
          <w:p w:rsidR="008F03B4" w:rsidRPr="00C415F5" w:rsidRDefault="008F03B4" w:rsidP="008F03B4">
            <w:pPr>
              <w:rPr>
                <w:sz w:val="20"/>
              </w:rPr>
            </w:pPr>
            <w:r w:rsidRPr="00C415F5">
              <w:rPr>
                <w:sz w:val="20"/>
              </w:rPr>
              <w:t> </w:t>
            </w:r>
          </w:p>
        </w:tc>
        <w:tc>
          <w:tcPr>
            <w:tcW w:w="833" w:type="dxa"/>
            <w:noWrap/>
            <w:hideMark/>
          </w:tcPr>
          <w:p w:rsidR="008F03B4" w:rsidRPr="00C415F5" w:rsidRDefault="008F03B4" w:rsidP="008F03B4">
            <w:pPr>
              <w:rPr>
                <w:sz w:val="20"/>
              </w:rPr>
            </w:pPr>
            <w:r w:rsidRPr="00C415F5">
              <w:rPr>
                <w:sz w:val="20"/>
              </w:rPr>
              <w:t> </w:t>
            </w:r>
          </w:p>
        </w:tc>
        <w:tc>
          <w:tcPr>
            <w:tcW w:w="762" w:type="dxa"/>
            <w:noWrap/>
            <w:hideMark/>
          </w:tcPr>
          <w:p w:rsidR="008F03B4" w:rsidRPr="00C415F5" w:rsidRDefault="008F03B4" w:rsidP="008F03B4">
            <w:pPr>
              <w:rPr>
                <w:sz w:val="20"/>
              </w:rPr>
            </w:pPr>
            <w:r w:rsidRPr="00C415F5">
              <w:rPr>
                <w:sz w:val="20"/>
              </w:rPr>
              <w:t> </w:t>
            </w:r>
          </w:p>
        </w:tc>
        <w:tc>
          <w:tcPr>
            <w:tcW w:w="3778" w:type="dxa"/>
            <w:hideMark/>
          </w:tcPr>
          <w:p w:rsidR="008F03B4" w:rsidRPr="008B12F7" w:rsidRDefault="008F03B4" w:rsidP="008F03B4">
            <w:r w:rsidRPr="008B12F7">
              <w:t>OCHRONA ZDROWIA</w:t>
            </w:r>
          </w:p>
        </w:tc>
        <w:tc>
          <w:tcPr>
            <w:tcW w:w="1275" w:type="dxa"/>
            <w:hideMark/>
          </w:tcPr>
          <w:p w:rsidR="008F03B4" w:rsidRPr="008B12F7" w:rsidRDefault="008F03B4" w:rsidP="008F03B4">
            <w:r w:rsidRPr="008B12F7">
              <w:t> </w:t>
            </w:r>
          </w:p>
        </w:tc>
        <w:tc>
          <w:tcPr>
            <w:tcW w:w="1418" w:type="dxa"/>
            <w:noWrap/>
            <w:hideMark/>
          </w:tcPr>
          <w:p w:rsidR="008F03B4" w:rsidRPr="008B12F7" w:rsidRDefault="008F03B4" w:rsidP="008F03B4">
            <w:r w:rsidRPr="008B12F7">
              <w:t> </w:t>
            </w:r>
          </w:p>
        </w:tc>
        <w:tc>
          <w:tcPr>
            <w:tcW w:w="991" w:type="dxa"/>
            <w:noWrap/>
            <w:hideMark/>
          </w:tcPr>
          <w:p w:rsidR="008F03B4" w:rsidRPr="008B12F7" w:rsidRDefault="008F03B4" w:rsidP="008F03B4">
            <w:pPr>
              <w:rPr>
                <w:b/>
                <w:bCs/>
              </w:rPr>
            </w:pPr>
            <w:r w:rsidRPr="008B12F7">
              <w:rPr>
                <w:b/>
                <w:bCs/>
              </w:rPr>
              <w:t> </w:t>
            </w:r>
          </w:p>
        </w:tc>
      </w:tr>
      <w:tr w:rsidR="008F03B4" w:rsidRPr="008B12F7" w:rsidTr="008F03B4">
        <w:trPr>
          <w:trHeight w:val="390"/>
        </w:trPr>
        <w:tc>
          <w:tcPr>
            <w:tcW w:w="570" w:type="dxa"/>
            <w:noWrap/>
            <w:hideMark/>
          </w:tcPr>
          <w:p w:rsidR="008F03B4" w:rsidRPr="00C415F5" w:rsidRDefault="008F03B4" w:rsidP="008F03B4">
            <w:pPr>
              <w:rPr>
                <w:sz w:val="20"/>
              </w:rPr>
            </w:pPr>
            <w:r w:rsidRPr="00C415F5">
              <w:rPr>
                <w:sz w:val="20"/>
              </w:rPr>
              <w:t> </w:t>
            </w:r>
          </w:p>
        </w:tc>
        <w:tc>
          <w:tcPr>
            <w:tcW w:w="818" w:type="dxa"/>
            <w:noWrap/>
            <w:hideMark/>
          </w:tcPr>
          <w:p w:rsidR="008F03B4" w:rsidRPr="00C415F5" w:rsidRDefault="008F03B4" w:rsidP="008F03B4">
            <w:pPr>
              <w:rPr>
                <w:sz w:val="20"/>
              </w:rPr>
            </w:pPr>
            <w:r w:rsidRPr="00C415F5">
              <w:rPr>
                <w:sz w:val="20"/>
              </w:rPr>
              <w:t>85154</w:t>
            </w:r>
          </w:p>
        </w:tc>
        <w:tc>
          <w:tcPr>
            <w:tcW w:w="833" w:type="dxa"/>
            <w:noWrap/>
            <w:hideMark/>
          </w:tcPr>
          <w:p w:rsidR="008F03B4" w:rsidRPr="00C415F5" w:rsidRDefault="008F03B4" w:rsidP="008F03B4">
            <w:pPr>
              <w:rPr>
                <w:sz w:val="20"/>
              </w:rPr>
            </w:pPr>
            <w:r w:rsidRPr="00C415F5">
              <w:rPr>
                <w:sz w:val="20"/>
              </w:rPr>
              <w:t> </w:t>
            </w:r>
          </w:p>
        </w:tc>
        <w:tc>
          <w:tcPr>
            <w:tcW w:w="762" w:type="dxa"/>
            <w:noWrap/>
            <w:hideMark/>
          </w:tcPr>
          <w:p w:rsidR="008F03B4" w:rsidRPr="00C415F5" w:rsidRDefault="008F03B4" w:rsidP="008F03B4">
            <w:pPr>
              <w:rPr>
                <w:sz w:val="20"/>
              </w:rPr>
            </w:pPr>
            <w:r w:rsidRPr="00C415F5">
              <w:rPr>
                <w:sz w:val="20"/>
              </w:rPr>
              <w:t> </w:t>
            </w:r>
          </w:p>
        </w:tc>
        <w:tc>
          <w:tcPr>
            <w:tcW w:w="3778" w:type="dxa"/>
            <w:noWrap/>
            <w:hideMark/>
          </w:tcPr>
          <w:p w:rsidR="008F03B4" w:rsidRPr="009D6741" w:rsidRDefault="008F03B4" w:rsidP="008F03B4">
            <w:pPr>
              <w:rPr>
                <w:sz w:val="20"/>
              </w:rPr>
            </w:pPr>
            <w:r w:rsidRPr="009D6741">
              <w:rPr>
                <w:sz w:val="20"/>
              </w:rPr>
              <w:t>Przeciwdziałanie alkoholizmowi</w:t>
            </w:r>
          </w:p>
        </w:tc>
        <w:tc>
          <w:tcPr>
            <w:tcW w:w="1275" w:type="dxa"/>
            <w:hideMark/>
          </w:tcPr>
          <w:p w:rsidR="008F03B4" w:rsidRPr="00C415F5" w:rsidRDefault="008F03B4" w:rsidP="008F03B4">
            <w:pPr>
              <w:rPr>
                <w:b/>
                <w:bCs/>
                <w:sz w:val="20"/>
              </w:rPr>
            </w:pPr>
            <w:r w:rsidRPr="00C415F5">
              <w:rPr>
                <w:b/>
                <w:bCs/>
                <w:sz w:val="20"/>
              </w:rPr>
              <w:t>1 328 367,40</w:t>
            </w:r>
          </w:p>
        </w:tc>
        <w:tc>
          <w:tcPr>
            <w:tcW w:w="1418" w:type="dxa"/>
            <w:hideMark/>
          </w:tcPr>
          <w:p w:rsidR="008F03B4" w:rsidRPr="00C415F5" w:rsidRDefault="008F03B4" w:rsidP="008F03B4">
            <w:pPr>
              <w:rPr>
                <w:b/>
                <w:bCs/>
                <w:sz w:val="20"/>
              </w:rPr>
            </w:pPr>
            <w:r w:rsidRPr="00C415F5">
              <w:rPr>
                <w:b/>
                <w:bCs/>
                <w:sz w:val="20"/>
              </w:rPr>
              <w:t>1 330 029,84</w:t>
            </w:r>
          </w:p>
        </w:tc>
        <w:tc>
          <w:tcPr>
            <w:tcW w:w="991" w:type="dxa"/>
            <w:noWrap/>
            <w:hideMark/>
          </w:tcPr>
          <w:p w:rsidR="008F03B4" w:rsidRPr="00C415F5" w:rsidRDefault="008F03B4" w:rsidP="008F03B4">
            <w:pPr>
              <w:rPr>
                <w:b/>
                <w:bCs/>
                <w:sz w:val="20"/>
              </w:rPr>
            </w:pPr>
            <w:r w:rsidRPr="00C415F5">
              <w:rPr>
                <w:b/>
                <w:bCs/>
                <w:sz w:val="20"/>
              </w:rPr>
              <w:t>100,13%</w:t>
            </w:r>
          </w:p>
        </w:tc>
      </w:tr>
      <w:tr w:rsidR="008F03B4" w:rsidRPr="008B12F7" w:rsidTr="008F03B4">
        <w:trPr>
          <w:trHeight w:val="411"/>
        </w:trPr>
        <w:tc>
          <w:tcPr>
            <w:tcW w:w="570" w:type="dxa"/>
            <w:noWrap/>
            <w:hideMark/>
          </w:tcPr>
          <w:p w:rsidR="008F03B4" w:rsidRPr="00C415F5" w:rsidRDefault="008F03B4" w:rsidP="008F03B4">
            <w:pPr>
              <w:rPr>
                <w:sz w:val="20"/>
              </w:rPr>
            </w:pPr>
            <w:r w:rsidRPr="00C415F5">
              <w:rPr>
                <w:sz w:val="20"/>
              </w:rPr>
              <w:t> </w:t>
            </w:r>
          </w:p>
        </w:tc>
        <w:tc>
          <w:tcPr>
            <w:tcW w:w="818" w:type="dxa"/>
            <w:noWrap/>
            <w:hideMark/>
          </w:tcPr>
          <w:p w:rsidR="008F03B4" w:rsidRPr="00C415F5" w:rsidRDefault="008F03B4" w:rsidP="008F03B4">
            <w:pPr>
              <w:rPr>
                <w:sz w:val="20"/>
              </w:rPr>
            </w:pPr>
            <w:r w:rsidRPr="00C415F5">
              <w:rPr>
                <w:sz w:val="20"/>
              </w:rPr>
              <w:t> </w:t>
            </w:r>
          </w:p>
        </w:tc>
        <w:tc>
          <w:tcPr>
            <w:tcW w:w="833" w:type="dxa"/>
            <w:noWrap/>
            <w:hideMark/>
          </w:tcPr>
          <w:p w:rsidR="008F03B4" w:rsidRPr="00C415F5" w:rsidRDefault="008F03B4" w:rsidP="008F03B4">
            <w:pPr>
              <w:rPr>
                <w:sz w:val="20"/>
              </w:rPr>
            </w:pPr>
            <w:r w:rsidRPr="00C415F5">
              <w:rPr>
                <w:sz w:val="20"/>
              </w:rPr>
              <w:t> </w:t>
            </w:r>
          </w:p>
        </w:tc>
        <w:tc>
          <w:tcPr>
            <w:tcW w:w="762" w:type="dxa"/>
            <w:noWrap/>
            <w:hideMark/>
          </w:tcPr>
          <w:p w:rsidR="008F03B4" w:rsidRPr="00C415F5" w:rsidRDefault="008F03B4" w:rsidP="008F03B4">
            <w:pPr>
              <w:rPr>
                <w:sz w:val="20"/>
              </w:rPr>
            </w:pPr>
            <w:r w:rsidRPr="00C415F5">
              <w:rPr>
                <w:sz w:val="20"/>
              </w:rPr>
              <w:t> </w:t>
            </w:r>
          </w:p>
        </w:tc>
        <w:tc>
          <w:tcPr>
            <w:tcW w:w="3778" w:type="dxa"/>
            <w:hideMark/>
          </w:tcPr>
          <w:p w:rsidR="008F03B4" w:rsidRPr="009D6741" w:rsidRDefault="008F03B4" w:rsidP="008F03B4">
            <w:pPr>
              <w:rPr>
                <w:sz w:val="20"/>
              </w:rPr>
            </w:pPr>
            <w:r w:rsidRPr="009D6741">
              <w:rPr>
                <w:sz w:val="20"/>
              </w:rPr>
              <w:t>Wpływy z opłat za wydawanie zezwoleń  na sprzedaż alkoholu</w:t>
            </w:r>
          </w:p>
        </w:tc>
        <w:tc>
          <w:tcPr>
            <w:tcW w:w="1275" w:type="dxa"/>
            <w:hideMark/>
          </w:tcPr>
          <w:p w:rsidR="008F03B4" w:rsidRPr="00C415F5" w:rsidRDefault="008F03B4" w:rsidP="008F03B4">
            <w:pPr>
              <w:rPr>
                <w:sz w:val="20"/>
              </w:rPr>
            </w:pPr>
            <w:r w:rsidRPr="00C415F5">
              <w:rPr>
                <w:sz w:val="20"/>
              </w:rPr>
              <w:t>1 314 000,00</w:t>
            </w:r>
          </w:p>
        </w:tc>
        <w:tc>
          <w:tcPr>
            <w:tcW w:w="1418" w:type="dxa"/>
            <w:noWrap/>
            <w:hideMark/>
          </w:tcPr>
          <w:p w:rsidR="008F03B4" w:rsidRPr="00C415F5" w:rsidRDefault="008F03B4" w:rsidP="008F03B4">
            <w:pPr>
              <w:rPr>
                <w:sz w:val="20"/>
              </w:rPr>
            </w:pPr>
            <w:r w:rsidRPr="00C415F5">
              <w:rPr>
                <w:sz w:val="20"/>
              </w:rPr>
              <w:t>1 315 364,24</w:t>
            </w:r>
          </w:p>
        </w:tc>
        <w:tc>
          <w:tcPr>
            <w:tcW w:w="991" w:type="dxa"/>
            <w:noWrap/>
            <w:hideMark/>
          </w:tcPr>
          <w:p w:rsidR="008F03B4" w:rsidRPr="00C415F5" w:rsidRDefault="008F03B4" w:rsidP="008F03B4">
            <w:pPr>
              <w:rPr>
                <w:sz w:val="20"/>
              </w:rPr>
            </w:pPr>
            <w:r w:rsidRPr="00C415F5">
              <w:rPr>
                <w:sz w:val="20"/>
              </w:rPr>
              <w:t>100,10%</w:t>
            </w:r>
          </w:p>
        </w:tc>
      </w:tr>
      <w:tr w:rsidR="008F03B4" w:rsidRPr="008B12F7" w:rsidTr="008F03B4">
        <w:trPr>
          <w:trHeight w:val="353"/>
        </w:trPr>
        <w:tc>
          <w:tcPr>
            <w:tcW w:w="570" w:type="dxa"/>
            <w:noWrap/>
            <w:hideMark/>
          </w:tcPr>
          <w:p w:rsidR="008F03B4" w:rsidRPr="00C415F5" w:rsidRDefault="008F03B4" w:rsidP="008F03B4">
            <w:pPr>
              <w:rPr>
                <w:sz w:val="20"/>
              </w:rPr>
            </w:pPr>
            <w:r w:rsidRPr="00C415F5">
              <w:rPr>
                <w:sz w:val="20"/>
              </w:rPr>
              <w:t> </w:t>
            </w:r>
          </w:p>
        </w:tc>
        <w:tc>
          <w:tcPr>
            <w:tcW w:w="818" w:type="dxa"/>
            <w:noWrap/>
            <w:hideMark/>
          </w:tcPr>
          <w:p w:rsidR="008F03B4" w:rsidRPr="00C415F5" w:rsidRDefault="008F03B4" w:rsidP="008F03B4">
            <w:pPr>
              <w:rPr>
                <w:sz w:val="20"/>
              </w:rPr>
            </w:pPr>
            <w:r w:rsidRPr="00C415F5">
              <w:rPr>
                <w:sz w:val="20"/>
              </w:rPr>
              <w:t> </w:t>
            </w:r>
          </w:p>
        </w:tc>
        <w:tc>
          <w:tcPr>
            <w:tcW w:w="833" w:type="dxa"/>
            <w:noWrap/>
            <w:hideMark/>
          </w:tcPr>
          <w:p w:rsidR="008F03B4" w:rsidRPr="00C415F5" w:rsidRDefault="008F03B4" w:rsidP="008F03B4">
            <w:pPr>
              <w:rPr>
                <w:sz w:val="20"/>
              </w:rPr>
            </w:pPr>
            <w:r w:rsidRPr="00C415F5">
              <w:rPr>
                <w:sz w:val="20"/>
              </w:rPr>
              <w:t> </w:t>
            </w:r>
          </w:p>
        </w:tc>
        <w:tc>
          <w:tcPr>
            <w:tcW w:w="762" w:type="dxa"/>
            <w:noWrap/>
            <w:hideMark/>
          </w:tcPr>
          <w:p w:rsidR="008F03B4" w:rsidRPr="00C415F5" w:rsidRDefault="008F03B4" w:rsidP="008F03B4">
            <w:pPr>
              <w:rPr>
                <w:sz w:val="20"/>
              </w:rPr>
            </w:pPr>
            <w:r w:rsidRPr="00C415F5">
              <w:rPr>
                <w:sz w:val="20"/>
              </w:rPr>
              <w:t> </w:t>
            </w:r>
          </w:p>
        </w:tc>
        <w:tc>
          <w:tcPr>
            <w:tcW w:w="3778" w:type="dxa"/>
            <w:hideMark/>
          </w:tcPr>
          <w:p w:rsidR="008F03B4" w:rsidRPr="009D6741" w:rsidRDefault="008F03B4" w:rsidP="008F03B4">
            <w:pPr>
              <w:rPr>
                <w:sz w:val="20"/>
              </w:rPr>
            </w:pPr>
            <w:r w:rsidRPr="009D6741">
              <w:rPr>
                <w:sz w:val="20"/>
              </w:rPr>
              <w:t>Wpływy ze zwrotów niewykorzystanych dotacji wraz z odsetkami</w:t>
            </w:r>
          </w:p>
        </w:tc>
        <w:tc>
          <w:tcPr>
            <w:tcW w:w="1275" w:type="dxa"/>
            <w:hideMark/>
          </w:tcPr>
          <w:p w:rsidR="008F03B4" w:rsidRPr="008B12F7" w:rsidRDefault="008F03B4" w:rsidP="008F03B4">
            <w:r w:rsidRPr="008B12F7">
              <w:t>14 367,40</w:t>
            </w:r>
          </w:p>
        </w:tc>
        <w:tc>
          <w:tcPr>
            <w:tcW w:w="1418" w:type="dxa"/>
            <w:hideMark/>
          </w:tcPr>
          <w:p w:rsidR="008F03B4" w:rsidRPr="008B12F7" w:rsidRDefault="008F03B4" w:rsidP="008F03B4">
            <w:r w:rsidRPr="008B12F7">
              <w:t>14 665,60</w:t>
            </w:r>
          </w:p>
        </w:tc>
        <w:tc>
          <w:tcPr>
            <w:tcW w:w="991" w:type="dxa"/>
            <w:noWrap/>
            <w:hideMark/>
          </w:tcPr>
          <w:p w:rsidR="008F03B4" w:rsidRPr="008B12F7" w:rsidRDefault="008F03B4" w:rsidP="008F03B4">
            <w:r w:rsidRPr="008B12F7">
              <w:t>102,08%</w:t>
            </w:r>
          </w:p>
        </w:tc>
      </w:tr>
      <w:tr w:rsidR="008F03B4" w:rsidRPr="008B12F7" w:rsidTr="008F03B4">
        <w:trPr>
          <w:trHeight w:val="268"/>
        </w:trPr>
        <w:tc>
          <w:tcPr>
            <w:tcW w:w="2983" w:type="dxa"/>
            <w:gridSpan w:val="4"/>
            <w:noWrap/>
            <w:hideMark/>
          </w:tcPr>
          <w:p w:rsidR="008F03B4" w:rsidRPr="00C415F5" w:rsidRDefault="008F03B4" w:rsidP="008F03B4">
            <w:pPr>
              <w:rPr>
                <w:sz w:val="20"/>
              </w:rPr>
            </w:pPr>
            <w:r w:rsidRPr="00C415F5">
              <w:rPr>
                <w:sz w:val="20"/>
              </w:rPr>
              <w:t> </w:t>
            </w:r>
          </w:p>
        </w:tc>
        <w:tc>
          <w:tcPr>
            <w:tcW w:w="3778" w:type="dxa"/>
            <w:hideMark/>
          </w:tcPr>
          <w:p w:rsidR="008F03B4" w:rsidRPr="008B12F7" w:rsidRDefault="008F03B4" w:rsidP="008F03B4">
            <w:pPr>
              <w:rPr>
                <w:b/>
                <w:bCs/>
              </w:rPr>
            </w:pPr>
            <w:r w:rsidRPr="008B12F7">
              <w:rPr>
                <w:b/>
                <w:bCs/>
              </w:rPr>
              <w:t xml:space="preserve">II. WYDATKI </w:t>
            </w:r>
          </w:p>
        </w:tc>
        <w:tc>
          <w:tcPr>
            <w:tcW w:w="1275" w:type="dxa"/>
            <w:hideMark/>
          </w:tcPr>
          <w:p w:rsidR="008F03B4" w:rsidRPr="008B12F7" w:rsidRDefault="008F03B4" w:rsidP="008F03B4">
            <w:pPr>
              <w:rPr>
                <w:b/>
                <w:bCs/>
              </w:rPr>
            </w:pPr>
            <w:r w:rsidRPr="008B12F7">
              <w:rPr>
                <w:b/>
                <w:bCs/>
              </w:rPr>
              <w:t> </w:t>
            </w:r>
          </w:p>
        </w:tc>
        <w:tc>
          <w:tcPr>
            <w:tcW w:w="1418" w:type="dxa"/>
            <w:hideMark/>
          </w:tcPr>
          <w:p w:rsidR="008F03B4" w:rsidRPr="008B12F7" w:rsidRDefault="008F03B4" w:rsidP="008F03B4">
            <w:pPr>
              <w:rPr>
                <w:b/>
                <w:bCs/>
              </w:rPr>
            </w:pPr>
            <w:r w:rsidRPr="008B12F7">
              <w:rPr>
                <w:b/>
                <w:bCs/>
              </w:rPr>
              <w:t> </w:t>
            </w:r>
          </w:p>
        </w:tc>
        <w:tc>
          <w:tcPr>
            <w:tcW w:w="991" w:type="dxa"/>
            <w:hideMark/>
          </w:tcPr>
          <w:p w:rsidR="008F03B4" w:rsidRPr="008B12F7" w:rsidRDefault="008F03B4" w:rsidP="008F03B4">
            <w:pPr>
              <w:rPr>
                <w:b/>
                <w:bCs/>
              </w:rPr>
            </w:pPr>
            <w:r w:rsidRPr="008B12F7">
              <w:rPr>
                <w:b/>
                <w:bCs/>
              </w:rPr>
              <w:t> </w:t>
            </w:r>
          </w:p>
        </w:tc>
      </w:tr>
      <w:tr w:rsidR="008F03B4" w:rsidRPr="008B12F7" w:rsidTr="008F03B4">
        <w:trPr>
          <w:trHeight w:val="309"/>
        </w:trPr>
        <w:tc>
          <w:tcPr>
            <w:tcW w:w="570" w:type="dxa"/>
            <w:noWrap/>
            <w:hideMark/>
          </w:tcPr>
          <w:p w:rsidR="008F03B4" w:rsidRPr="00C415F5" w:rsidRDefault="008F03B4" w:rsidP="008F03B4">
            <w:pPr>
              <w:rPr>
                <w:sz w:val="20"/>
              </w:rPr>
            </w:pPr>
            <w:r w:rsidRPr="00C415F5">
              <w:rPr>
                <w:sz w:val="20"/>
              </w:rPr>
              <w:t> </w:t>
            </w:r>
          </w:p>
        </w:tc>
        <w:tc>
          <w:tcPr>
            <w:tcW w:w="818" w:type="dxa"/>
            <w:noWrap/>
            <w:hideMark/>
          </w:tcPr>
          <w:p w:rsidR="008F03B4" w:rsidRPr="00C415F5" w:rsidRDefault="008F03B4" w:rsidP="008F03B4">
            <w:pPr>
              <w:rPr>
                <w:sz w:val="20"/>
              </w:rPr>
            </w:pPr>
            <w:r w:rsidRPr="00C415F5">
              <w:rPr>
                <w:sz w:val="20"/>
              </w:rPr>
              <w:t> </w:t>
            </w:r>
          </w:p>
        </w:tc>
        <w:tc>
          <w:tcPr>
            <w:tcW w:w="833" w:type="dxa"/>
            <w:noWrap/>
            <w:hideMark/>
          </w:tcPr>
          <w:p w:rsidR="008F03B4" w:rsidRPr="00C415F5" w:rsidRDefault="008F03B4" w:rsidP="008F03B4">
            <w:pPr>
              <w:rPr>
                <w:sz w:val="20"/>
              </w:rPr>
            </w:pPr>
            <w:r w:rsidRPr="00C415F5">
              <w:rPr>
                <w:sz w:val="20"/>
              </w:rPr>
              <w:t> </w:t>
            </w:r>
          </w:p>
        </w:tc>
        <w:tc>
          <w:tcPr>
            <w:tcW w:w="762" w:type="dxa"/>
            <w:noWrap/>
            <w:hideMark/>
          </w:tcPr>
          <w:p w:rsidR="008F03B4" w:rsidRPr="00C415F5" w:rsidRDefault="008F03B4" w:rsidP="008F03B4">
            <w:pPr>
              <w:rPr>
                <w:sz w:val="20"/>
              </w:rPr>
            </w:pPr>
            <w:r w:rsidRPr="00C415F5">
              <w:rPr>
                <w:sz w:val="20"/>
              </w:rPr>
              <w:t> </w:t>
            </w:r>
          </w:p>
        </w:tc>
        <w:tc>
          <w:tcPr>
            <w:tcW w:w="3778" w:type="dxa"/>
            <w:hideMark/>
          </w:tcPr>
          <w:p w:rsidR="008F03B4" w:rsidRPr="008B12F7" w:rsidRDefault="008F03B4" w:rsidP="008F03B4">
            <w:r w:rsidRPr="008B12F7">
              <w:t>II.A. WYDATKI BIEŻĄCE w tym:</w:t>
            </w:r>
          </w:p>
        </w:tc>
        <w:tc>
          <w:tcPr>
            <w:tcW w:w="1275" w:type="dxa"/>
            <w:noWrap/>
            <w:hideMark/>
          </w:tcPr>
          <w:p w:rsidR="008F03B4" w:rsidRPr="008B12F7" w:rsidRDefault="008F03B4" w:rsidP="008F03B4">
            <w:pPr>
              <w:rPr>
                <w:b/>
                <w:bCs/>
              </w:rPr>
            </w:pPr>
            <w:r w:rsidRPr="008B12F7">
              <w:rPr>
                <w:b/>
                <w:bCs/>
              </w:rPr>
              <w:t> </w:t>
            </w:r>
          </w:p>
        </w:tc>
        <w:tc>
          <w:tcPr>
            <w:tcW w:w="1418" w:type="dxa"/>
            <w:noWrap/>
            <w:hideMark/>
          </w:tcPr>
          <w:p w:rsidR="008F03B4" w:rsidRPr="008B12F7" w:rsidRDefault="008F03B4" w:rsidP="008F03B4">
            <w:pPr>
              <w:rPr>
                <w:b/>
                <w:bCs/>
              </w:rPr>
            </w:pPr>
            <w:r w:rsidRPr="008B12F7">
              <w:rPr>
                <w:b/>
                <w:bCs/>
              </w:rPr>
              <w:t> </w:t>
            </w:r>
          </w:p>
        </w:tc>
        <w:tc>
          <w:tcPr>
            <w:tcW w:w="991" w:type="dxa"/>
            <w:noWrap/>
            <w:hideMark/>
          </w:tcPr>
          <w:p w:rsidR="008F03B4" w:rsidRPr="008B12F7" w:rsidRDefault="008F03B4" w:rsidP="008F03B4">
            <w:pPr>
              <w:rPr>
                <w:b/>
                <w:bCs/>
              </w:rPr>
            </w:pPr>
            <w:r w:rsidRPr="008B12F7">
              <w:rPr>
                <w:b/>
                <w:bCs/>
              </w:rPr>
              <w:t> </w:t>
            </w:r>
          </w:p>
        </w:tc>
      </w:tr>
      <w:tr w:rsidR="008F03B4" w:rsidRPr="008B12F7" w:rsidTr="008F03B4">
        <w:trPr>
          <w:trHeight w:val="309"/>
        </w:trPr>
        <w:tc>
          <w:tcPr>
            <w:tcW w:w="570" w:type="dxa"/>
            <w:noWrap/>
            <w:hideMark/>
          </w:tcPr>
          <w:p w:rsidR="008F03B4" w:rsidRPr="00C415F5" w:rsidRDefault="008F03B4" w:rsidP="008F03B4">
            <w:pPr>
              <w:rPr>
                <w:sz w:val="20"/>
              </w:rPr>
            </w:pPr>
            <w:r w:rsidRPr="00C415F5">
              <w:rPr>
                <w:sz w:val="20"/>
              </w:rPr>
              <w:t>851</w:t>
            </w:r>
          </w:p>
        </w:tc>
        <w:tc>
          <w:tcPr>
            <w:tcW w:w="818" w:type="dxa"/>
            <w:noWrap/>
            <w:hideMark/>
          </w:tcPr>
          <w:p w:rsidR="008F03B4" w:rsidRPr="00C415F5" w:rsidRDefault="008F03B4" w:rsidP="008F03B4">
            <w:pPr>
              <w:rPr>
                <w:sz w:val="20"/>
              </w:rPr>
            </w:pPr>
            <w:r w:rsidRPr="00C415F5">
              <w:rPr>
                <w:sz w:val="20"/>
              </w:rPr>
              <w:t> </w:t>
            </w:r>
          </w:p>
        </w:tc>
        <w:tc>
          <w:tcPr>
            <w:tcW w:w="833" w:type="dxa"/>
            <w:noWrap/>
            <w:hideMark/>
          </w:tcPr>
          <w:p w:rsidR="008F03B4" w:rsidRPr="00C415F5" w:rsidRDefault="008F03B4" w:rsidP="008F03B4">
            <w:pPr>
              <w:rPr>
                <w:sz w:val="20"/>
              </w:rPr>
            </w:pPr>
            <w:r w:rsidRPr="00C415F5">
              <w:rPr>
                <w:sz w:val="20"/>
              </w:rPr>
              <w:t> </w:t>
            </w:r>
          </w:p>
        </w:tc>
        <w:tc>
          <w:tcPr>
            <w:tcW w:w="762" w:type="dxa"/>
            <w:noWrap/>
            <w:hideMark/>
          </w:tcPr>
          <w:p w:rsidR="008F03B4" w:rsidRPr="00C415F5" w:rsidRDefault="008F03B4" w:rsidP="008F03B4">
            <w:pPr>
              <w:rPr>
                <w:sz w:val="20"/>
              </w:rPr>
            </w:pPr>
            <w:r w:rsidRPr="00C415F5">
              <w:rPr>
                <w:sz w:val="20"/>
              </w:rPr>
              <w:t> </w:t>
            </w:r>
          </w:p>
        </w:tc>
        <w:tc>
          <w:tcPr>
            <w:tcW w:w="3778" w:type="dxa"/>
            <w:hideMark/>
          </w:tcPr>
          <w:p w:rsidR="008F03B4" w:rsidRPr="006315A0" w:rsidRDefault="008F03B4" w:rsidP="008F03B4">
            <w:pPr>
              <w:rPr>
                <w:b/>
              </w:rPr>
            </w:pPr>
            <w:r w:rsidRPr="006315A0">
              <w:rPr>
                <w:b/>
              </w:rPr>
              <w:t>OCHRONA ZDROWIA</w:t>
            </w:r>
          </w:p>
        </w:tc>
        <w:tc>
          <w:tcPr>
            <w:tcW w:w="1275" w:type="dxa"/>
            <w:hideMark/>
          </w:tcPr>
          <w:p w:rsidR="008F03B4" w:rsidRPr="008B12F7" w:rsidRDefault="008F03B4" w:rsidP="008F03B4">
            <w:pPr>
              <w:rPr>
                <w:b/>
                <w:bCs/>
              </w:rPr>
            </w:pPr>
            <w:r w:rsidRPr="008B12F7">
              <w:rPr>
                <w:b/>
                <w:bCs/>
              </w:rPr>
              <w:t>740 950,79</w:t>
            </w:r>
          </w:p>
        </w:tc>
        <w:tc>
          <w:tcPr>
            <w:tcW w:w="1418" w:type="dxa"/>
            <w:hideMark/>
          </w:tcPr>
          <w:p w:rsidR="008F03B4" w:rsidRPr="008B12F7" w:rsidRDefault="008F03B4" w:rsidP="008F03B4">
            <w:pPr>
              <w:rPr>
                <w:b/>
                <w:bCs/>
              </w:rPr>
            </w:pPr>
            <w:r w:rsidRPr="008B12F7">
              <w:rPr>
                <w:b/>
                <w:bCs/>
              </w:rPr>
              <w:t>492 498,86</w:t>
            </w:r>
          </w:p>
        </w:tc>
        <w:tc>
          <w:tcPr>
            <w:tcW w:w="991" w:type="dxa"/>
            <w:noWrap/>
            <w:hideMark/>
          </w:tcPr>
          <w:p w:rsidR="008F03B4" w:rsidRPr="008B12F7" w:rsidRDefault="008F03B4" w:rsidP="008F03B4">
            <w:pPr>
              <w:rPr>
                <w:b/>
                <w:bCs/>
              </w:rPr>
            </w:pPr>
            <w:r w:rsidRPr="008B12F7">
              <w:rPr>
                <w:b/>
                <w:bCs/>
              </w:rPr>
              <w:t>66,47%</w:t>
            </w:r>
          </w:p>
        </w:tc>
      </w:tr>
      <w:tr w:rsidR="008F03B4" w:rsidRPr="008B12F7" w:rsidTr="008F03B4">
        <w:trPr>
          <w:trHeight w:val="309"/>
        </w:trPr>
        <w:tc>
          <w:tcPr>
            <w:tcW w:w="570" w:type="dxa"/>
            <w:noWrap/>
            <w:hideMark/>
          </w:tcPr>
          <w:p w:rsidR="008F03B4" w:rsidRPr="00C415F5" w:rsidRDefault="008F03B4" w:rsidP="008F03B4">
            <w:pPr>
              <w:rPr>
                <w:sz w:val="20"/>
              </w:rPr>
            </w:pPr>
            <w:r w:rsidRPr="00C415F5">
              <w:rPr>
                <w:sz w:val="20"/>
              </w:rPr>
              <w:t> </w:t>
            </w:r>
          </w:p>
        </w:tc>
        <w:tc>
          <w:tcPr>
            <w:tcW w:w="818" w:type="dxa"/>
            <w:noWrap/>
            <w:hideMark/>
          </w:tcPr>
          <w:p w:rsidR="008F03B4" w:rsidRPr="00C415F5" w:rsidRDefault="008F03B4" w:rsidP="008F03B4">
            <w:pPr>
              <w:rPr>
                <w:sz w:val="20"/>
              </w:rPr>
            </w:pPr>
            <w:r w:rsidRPr="00C415F5">
              <w:rPr>
                <w:sz w:val="20"/>
              </w:rPr>
              <w:t>85153</w:t>
            </w:r>
          </w:p>
        </w:tc>
        <w:tc>
          <w:tcPr>
            <w:tcW w:w="833" w:type="dxa"/>
            <w:noWrap/>
            <w:hideMark/>
          </w:tcPr>
          <w:p w:rsidR="008F03B4" w:rsidRPr="00C415F5" w:rsidRDefault="008F03B4" w:rsidP="008F03B4">
            <w:pPr>
              <w:rPr>
                <w:sz w:val="20"/>
              </w:rPr>
            </w:pPr>
            <w:r w:rsidRPr="00C415F5">
              <w:rPr>
                <w:sz w:val="20"/>
              </w:rPr>
              <w:t> </w:t>
            </w:r>
          </w:p>
        </w:tc>
        <w:tc>
          <w:tcPr>
            <w:tcW w:w="762" w:type="dxa"/>
            <w:noWrap/>
            <w:hideMark/>
          </w:tcPr>
          <w:p w:rsidR="008F03B4" w:rsidRPr="00C415F5" w:rsidRDefault="008F03B4" w:rsidP="008F03B4">
            <w:pPr>
              <w:rPr>
                <w:sz w:val="20"/>
              </w:rPr>
            </w:pPr>
            <w:r w:rsidRPr="00C415F5">
              <w:rPr>
                <w:sz w:val="20"/>
              </w:rPr>
              <w:t> </w:t>
            </w:r>
          </w:p>
        </w:tc>
        <w:tc>
          <w:tcPr>
            <w:tcW w:w="3778" w:type="dxa"/>
            <w:noWrap/>
            <w:hideMark/>
          </w:tcPr>
          <w:p w:rsidR="008F03B4" w:rsidRPr="009D6741" w:rsidRDefault="008F03B4" w:rsidP="008F03B4">
            <w:pPr>
              <w:rPr>
                <w:sz w:val="20"/>
              </w:rPr>
            </w:pPr>
            <w:r w:rsidRPr="009D6741">
              <w:rPr>
                <w:sz w:val="20"/>
              </w:rPr>
              <w:t>Zwalczanie narkomanii</w:t>
            </w:r>
          </w:p>
        </w:tc>
        <w:tc>
          <w:tcPr>
            <w:tcW w:w="1275" w:type="dxa"/>
            <w:hideMark/>
          </w:tcPr>
          <w:p w:rsidR="008F03B4" w:rsidRPr="008B12F7" w:rsidRDefault="008F03B4" w:rsidP="008F03B4">
            <w:pPr>
              <w:rPr>
                <w:b/>
                <w:bCs/>
              </w:rPr>
            </w:pPr>
            <w:r w:rsidRPr="008B12F7">
              <w:rPr>
                <w:b/>
                <w:bCs/>
              </w:rPr>
              <w:t>32 000,00</w:t>
            </w:r>
          </w:p>
        </w:tc>
        <w:tc>
          <w:tcPr>
            <w:tcW w:w="1418" w:type="dxa"/>
            <w:hideMark/>
          </w:tcPr>
          <w:p w:rsidR="008F03B4" w:rsidRPr="008B12F7" w:rsidRDefault="008F03B4" w:rsidP="008F03B4">
            <w:pPr>
              <w:rPr>
                <w:b/>
                <w:bCs/>
              </w:rPr>
            </w:pPr>
            <w:r w:rsidRPr="008B12F7">
              <w:rPr>
                <w:b/>
                <w:bCs/>
              </w:rPr>
              <w:t>27 548,90</w:t>
            </w:r>
          </w:p>
        </w:tc>
        <w:tc>
          <w:tcPr>
            <w:tcW w:w="991" w:type="dxa"/>
            <w:noWrap/>
            <w:hideMark/>
          </w:tcPr>
          <w:p w:rsidR="008F03B4" w:rsidRPr="008B12F7" w:rsidRDefault="008F03B4" w:rsidP="008F03B4">
            <w:pPr>
              <w:rPr>
                <w:b/>
                <w:bCs/>
              </w:rPr>
            </w:pPr>
            <w:r w:rsidRPr="008B12F7">
              <w:rPr>
                <w:b/>
                <w:bCs/>
              </w:rPr>
              <w:t>86,09%</w:t>
            </w:r>
          </w:p>
        </w:tc>
      </w:tr>
      <w:tr w:rsidR="008F03B4" w:rsidRPr="008B12F7" w:rsidTr="008F03B4">
        <w:trPr>
          <w:trHeight w:val="984"/>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 </w:t>
            </w:r>
          </w:p>
        </w:tc>
        <w:tc>
          <w:tcPr>
            <w:tcW w:w="762" w:type="dxa"/>
            <w:hideMark/>
          </w:tcPr>
          <w:p w:rsidR="008F03B4" w:rsidRPr="00C415F5" w:rsidRDefault="008F03B4" w:rsidP="008F03B4">
            <w:pPr>
              <w:rPr>
                <w:sz w:val="20"/>
              </w:rPr>
            </w:pPr>
            <w:r w:rsidRPr="00C415F5">
              <w:rPr>
                <w:sz w:val="20"/>
              </w:rPr>
              <w:t> </w:t>
            </w:r>
          </w:p>
        </w:tc>
        <w:tc>
          <w:tcPr>
            <w:tcW w:w="3778" w:type="dxa"/>
            <w:hideMark/>
          </w:tcPr>
          <w:p w:rsidR="008F03B4" w:rsidRPr="009D6741" w:rsidRDefault="008F03B4" w:rsidP="008F03B4">
            <w:pPr>
              <w:rPr>
                <w:sz w:val="20"/>
              </w:rPr>
            </w:pPr>
            <w:r w:rsidRPr="009D6741">
              <w:rPr>
                <w:sz w:val="20"/>
              </w:rPr>
              <w:t xml:space="preserve">Prowadzenie profilaktycznej działalności informacyjnej, edukacyjnej oraz szkoleniowej w zakresie </w:t>
            </w:r>
            <w:proofErr w:type="spellStart"/>
            <w:r w:rsidRPr="009D6741">
              <w:rPr>
                <w:sz w:val="20"/>
              </w:rPr>
              <w:t>rozwiązywania</w:t>
            </w:r>
            <w:proofErr w:type="spellEnd"/>
            <w:r w:rsidRPr="009D6741">
              <w:rPr>
                <w:sz w:val="20"/>
              </w:rPr>
              <w:t xml:space="preserve"> </w:t>
            </w:r>
            <w:proofErr w:type="spellStart"/>
            <w:r w:rsidRPr="009D6741">
              <w:rPr>
                <w:sz w:val="20"/>
              </w:rPr>
              <w:t>problemów</w:t>
            </w:r>
            <w:proofErr w:type="spellEnd"/>
            <w:r w:rsidRPr="009D6741">
              <w:rPr>
                <w:sz w:val="20"/>
              </w:rPr>
              <w:t xml:space="preserve"> narkomanii, w szczególności  dla dzieci i młodzieży</w:t>
            </w:r>
          </w:p>
        </w:tc>
        <w:tc>
          <w:tcPr>
            <w:tcW w:w="1275" w:type="dxa"/>
            <w:noWrap/>
            <w:hideMark/>
          </w:tcPr>
          <w:p w:rsidR="008F03B4" w:rsidRPr="008B12F7" w:rsidRDefault="008F03B4" w:rsidP="008F03B4">
            <w:r w:rsidRPr="008B12F7">
              <w:t>32 000,00</w:t>
            </w:r>
          </w:p>
        </w:tc>
        <w:tc>
          <w:tcPr>
            <w:tcW w:w="1418" w:type="dxa"/>
            <w:noWrap/>
            <w:hideMark/>
          </w:tcPr>
          <w:p w:rsidR="008F03B4" w:rsidRPr="008B12F7" w:rsidRDefault="008F03B4" w:rsidP="008F03B4">
            <w:r w:rsidRPr="008B12F7">
              <w:t>27 548,90</w:t>
            </w:r>
          </w:p>
        </w:tc>
        <w:tc>
          <w:tcPr>
            <w:tcW w:w="991" w:type="dxa"/>
            <w:noWrap/>
            <w:hideMark/>
          </w:tcPr>
          <w:p w:rsidR="008F03B4" w:rsidRPr="008B12F7" w:rsidRDefault="008F03B4" w:rsidP="008F03B4">
            <w:r w:rsidRPr="008B12F7">
              <w:t>86,09%</w:t>
            </w:r>
          </w:p>
        </w:tc>
      </w:tr>
      <w:tr w:rsidR="008F03B4" w:rsidRPr="008B12F7" w:rsidTr="008F03B4">
        <w:trPr>
          <w:trHeight w:val="220"/>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4210</w:t>
            </w:r>
          </w:p>
        </w:tc>
        <w:tc>
          <w:tcPr>
            <w:tcW w:w="762" w:type="dxa"/>
            <w:hideMark/>
          </w:tcPr>
          <w:p w:rsidR="008F03B4" w:rsidRPr="00C415F5" w:rsidRDefault="008F03B4" w:rsidP="008F03B4">
            <w:pPr>
              <w:rPr>
                <w:sz w:val="20"/>
              </w:rPr>
            </w:pPr>
            <w:r w:rsidRPr="00C415F5">
              <w:rPr>
                <w:sz w:val="20"/>
              </w:rPr>
              <w:t>5500</w:t>
            </w:r>
          </w:p>
        </w:tc>
        <w:tc>
          <w:tcPr>
            <w:tcW w:w="3778" w:type="dxa"/>
            <w:hideMark/>
          </w:tcPr>
          <w:p w:rsidR="008F03B4" w:rsidRPr="008B12F7" w:rsidRDefault="008F03B4" w:rsidP="008F03B4">
            <w:r w:rsidRPr="008B12F7">
              <w:t> </w:t>
            </w:r>
          </w:p>
        </w:tc>
        <w:tc>
          <w:tcPr>
            <w:tcW w:w="1275" w:type="dxa"/>
            <w:noWrap/>
            <w:hideMark/>
          </w:tcPr>
          <w:p w:rsidR="008F03B4" w:rsidRPr="008B12F7" w:rsidRDefault="008F03B4" w:rsidP="008F03B4">
            <w:r w:rsidRPr="008B12F7">
              <w:t> </w:t>
            </w:r>
          </w:p>
        </w:tc>
        <w:tc>
          <w:tcPr>
            <w:tcW w:w="1418" w:type="dxa"/>
            <w:noWrap/>
            <w:hideMark/>
          </w:tcPr>
          <w:p w:rsidR="008F03B4" w:rsidRPr="008B12F7" w:rsidRDefault="008F03B4" w:rsidP="008F03B4">
            <w:r w:rsidRPr="008B12F7">
              <w:t>8 688,90</w:t>
            </w:r>
          </w:p>
        </w:tc>
        <w:tc>
          <w:tcPr>
            <w:tcW w:w="991" w:type="dxa"/>
            <w:noWrap/>
            <w:hideMark/>
          </w:tcPr>
          <w:p w:rsidR="008F03B4" w:rsidRPr="008B12F7" w:rsidRDefault="008F03B4" w:rsidP="008F03B4">
            <w:r w:rsidRPr="008B12F7">
              <w:t> </w:t>
            </w:r>
          </w:p>
        </w:tc>
      </w:tr>
      <w:tr w:rsidR="008F03B4" w:rsidRPr="008B12F7" w:rsidTr="008F03B4">
        <w:trPr>
          <w:trHeight w:val="240"/>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4300</w:t>
            </w:r>
          </w:p>
        </w:tc>
        <w:tc>
          <w:tcPr>
            <w:tcW w:w="762" w:type="dxa"/>
            <w:hideMark/>
          </w:tcPr>
          <w:p w:rsidR="008F03B4" w:rsidRPr="00C415F5" w:rsidRDefault="008F03B4" w:rsidP="008F03B4">
            <w:pPr>
              <w:rPr>
                <w:sz w:val="20"/>
              </w:rPr>
            </w:pPr>
            <w:r w:rsidRPr="00C415F5">
              <w:rPr>
                <w:sz w:val="20"/>
              </w:rPr>
              <w:t>5500</w:t>
            </w:r>
          </w:p>
        </w:tc>
        <w:tc>
          <w:tcPr>
            <w:tcW w:w="3778" w:type="dxa"/>
            <w:hideMark/>
          </w:tcPr>
          <w:p w:rsidR="008F03B4" w:rsidRPr="008B12F7" w:rsidRDefault="008F03B4" w:rsidP="008F03B4">
            <w:r w:rsidRPr="008B12F7">
              <w:t> </w:t>
            </w:r>
          </w:p>
        </w:tc>
        <w:tc>
          <w:tcPr>
            <w:tcW w:w="1275" w:type="dxa"/>
            <w:noWrap/>
            <w:hideMark/>
          </w:tcPr>
          <w:p w:rsidR="008F03B4" w:rsidRPr="008B12F7" w:rsidRDefault="008F03B4" w:rsidP="008F03B4">
            <w:r w:rsidRPr="008B12F7">
              <w:t> </w:t>
            </w:r>
          </w:p>
        </w:tc>
        <w:tc>
          <w:tcPr>
            <w:tcW w:w="1418" w:type="dxa"/>
            <w:noWrap/>
            <w:hideMark/>
          </w:tcPr>
          <w:p w:rsidR="008F03B4" w:rsidRPr="008B12F7" w:rsidRDefault="008F03B4" w:rsidP="008F03B4">
            <w:r w:rsidRPr="008B12F7">
              <w:t>18 860,00</w:t>
            </w:r>
          </w:p>
        </w:tc>
        <w:tc>
          <w:tcPr>
            <w:tcW w:w="991" w:type="dxa"/>
            <w:noWrap/>
            <w:hideMark/>
          </w:tcPr>
          <w:p w:rsidR="008F03B4" w:rsidRPr="008B12F7" w:rsidRDefault="008F03B4" w:rsidP="008F03B4">
            <w:r w:rsidRPr="008B12F7">
              <w:t> </w:t>
            </w:r>
          </w:p>
        </w:tc>
      </w:tr>
      <w:tr w:rsidR="008F03B4" w:rsidRPr="008B12F7" w:rsidTr="008F03B4">
        <w:trPr>
          <w:trHeight w:val="309"/>
        </w:trPr>
        <w:tc>
          <w:tcPr>
            <w:tcW w:w="570" w:type="dxa"/>
            <w:noWrap/>
            <w:hideMark/>
          </w:tcPr>
          <w:p w:rsidR="008F03B4" w:rsidRPr="00C415F5" w:rsidRDefault="008F03B4" w:rsidP="008F03B4">
            <w:pPr>
              <w:rPr>
                <w:sz w:val="20"/>
              </w:rPr>
            </w:pPr>
            <w:r w:rsidRPr="00C415F5">
              <w:rPr>
                <w:sz w:val="20"/>
              </w:rPr>
              <w:t> </w:t>
            </w:r>
          </w:p>
        </w:tc>
        <w:tc>
          <w:tcPr>
            <w:tcW w:w="818" w:type="dxa"/>
            <w:noWrap/>
            <w:hideMark/>
          </w:tcPr>
          <w:p w:rsidR="008F03B4" w:rsidRPr="00C415F5" w:rsidRDefault="008F03B4" w:rsidP="008F03B4">
            <w:pPr>
              <w:rPr>
                <w:sz w:val="20"/>
              </w:rPr>
            </w:pPr>
            <w:r w:rsidRPr="00C415F5">
              <w:rPr>
                <w:sz w:val="20"/>
              </w:rPr>
              <w:t>85154</w:t>
            </w:r>
          </w:p>
        </w:tc>
        <w:tc>
          <w:tcPr>
            <w:tcW w:w="833" w:type="dxa"/>
            <w:noWrap/>
            <w:hideMark/>
          </w:tcPr>
          <w:p w:rsidR="008F03B4" w:rsidRPr="00C415F5" w:rsidRDefault="008F03B4" w:rsidP="008F03B4">
            <w:pPr>
              <w:rPr>
                <w:sz w:val="20"/>
              </w:rPr>
            </w:pPr>
            <w:r w:rsidRPr="00C415F5">
              <w:rPr>
                <w:sz w:val="20"/>
              </w:rPr>
              <w:t> </w:t>
            </w:r>
          </w:p>
        </w:tc>
        <w:tc>
          <w:tcPr>
            <w:tcW w:w="762" w:type="dxa"/>
            <w:noWrap/>
            <w:hideMark/>
          </w:tcPr>
          <w:p w:rsidR="008F03B4" w:rsidRPr="00C415F5" w:rsidRDefault="008F03B4" w:rsidP="008F03B4">
            <w:pPr>
              <w:rPr>
                <w:sz w:val="20"/>
              </w:rPr>
            </w:pPr>
            <w:r w:rsidRPr="00C415F5">
              <w:rPr>
                <w:sz w:val="20"/>
              </w:rPr>
              <w:t> </w:t>
            </w:r>
          </w:p>
        </w:tc>
        <w:tc>
          <w:tcPr>
            <w:tcW w:w="3778" w:type="dxa"/>
            <w:noWrap/>
            <w:hideMark/>
          </w:tcPr>
          <w:p w:rsidR="008F03B4" w:rsidRPr="009D6741" w:rsidRDefault="008F03B4" w:rsidP="008F03B4">
            <w:pPr>
              <w:rPr>
                <w:sz w:val="20"/>
              </w:rPr>
            </w:pPr>
            <w:r w:rsidRPr="009D6741">
              <w:rPr>
                <w:sz w:val="20"/>
              </w:rPr>
              <w:t>Przeciwdziałanie alkoholizmowi</w:t>
            </w:r>
          </w:p>
        </w:tc>
        <w:tc>
          <w:tcPr>
            <w:tcW w:w="1275" w:type="dxa"/>
            <w:hideMark/>
          </w:tcPr>
          <w:p w:rsidR="008F03B4" w:rsidRPr="008B12F7" w:rsidRDefault="008F03B4" w:rsidP="008F03B4">
            <w:pPr>
              <w:rPr>
                <w:b/>
                <w:bCs/>
              </w:rPr>
            </w:pPr>
            <w:r w:rsidRPr="008B12F7">
              <w:rPr>
                <w:b/>
                <w:bCs/>
              </w:rPr>
              <w:t>708 950,79</w:t>
            </w:r>
          </w:p>
        </w:tc>
        <w:tc>
          <w:tcPr>
            <w:tcW w:w="1418" w:type="dxa"/>
            <w:hideMark/>
          </w:tcPr>
          <w:p w:rsidR="008F03B4" w:rsidRPr="008B12F7" w:rsidRDefault="008F03B4" w:rsidP="008F03B4">
            <w:pPr>
              <w:rPr>
                <w:b/>
                <w:bCs/>
              </w:rPr>
            </w:pPr>
            <w:r w:rsidRPr="008B12F7">
              <w:rPr>
                <w:b/>
                <w:bCs/>
              </w:rPr>
              <w:t>464 949,96</w:t>
            </w:r>
          </w:p>
        </w:tc>
        <w:tc>
          <w:tcPr>
            <w:tcW w:w="991" w:type="dxa"/>
            <w:noWrap/>
            <w:hideMark/>
          </w:tcPr>
          <w:p w:rsidR="008F03B4" w:rsidRPr="008B12F7" w:rsidRDefault="008F03B4" w:rsidP="008F03B4">
            <w:pPr>
              <w:rPr>
                <w:b/>
                <w:bCs/>
              </w:rPr>
            </w:pPr>
            <w:r w:rsidRPr="008B12F7">
              <w:rPr>
                <w:b/>
                <w:bCs/>
              </w:rPr>
              <w:t>65,58%</w:t>
            </w:r>
          </w:p>
        </w:tc>
      </w:tr>
      <w:tr w:rsidR="008F03B4" w:rsidRPr="008B12F7" w:rsidTr="008F03B4">
        <w:trPr>
          <w:trHeight w:val="999"/>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 </w:t>
            </w:r>
          </w:p>
        </w:tc>
        <w:tc>
          <w:tcPr>
            <w:tcW w:w="762" w:type="dxa"/>
            <w:hideMark/>
          </w:tcPr>
          <w:p w:rsidR="008F03B4" w:rsidRPr="00C415F5" w:rsidRDefault="008F03B4" w:rsidP="008F03B4">
            <w:pPr>
              <w:rPr>
                <w:sz w:val="20"/>
              </w:rPr>
            </w:pPr>
            <w:r w:rsidRPr="00C415F5">
              <w:rPr>
                <w:sz w:val="20"/>
              </w:rPr>
              <w:t> </w:t>
            </w:r>
          </w:p>
        </w:tc>
        <w:tc>
          <w:tcPr>
            <w:tcW w:w="3778" w:type="dxa"/>
            <w:hideMark/>
          </w:tcPr>
          <w:p w:rsidR="008F03B4" w:rsidRPr="009D6741" w:rsidRDefault="008F03B4" w:rsidP="008F03B4">
            <w:pPr>
              <w:rPr>
                <w:sz w:val="20"/>
              </w:rPr>
            </w:pPr>
            <w:r w:rsidRPr="009D6741">
              <w:rPr>
                <w:sz w:val="20"/>
              </w:rPr>
              <w:t>1. Zwiększenie dostępności pomocy terapeutycznej i rehabilitacyjnej dla osób uzależnionych od alkoholu i innych środków psychoaktywnych</w:t>
            </w:r>
          </w:p>
        </w:tc>
        <w:tc>
          <w:tcPr>
            <w:tcW w:w="1275" w:type="dxa"/>
            <w:noWrap/>
            <w:hideMark/>
          </w:tcPr>
          <w:p w:rsidR="008F03B4" w:rsidRPr="008B12F7" w:rsidRDefault="008F03B4" w:rsidP="008F03B4">
            <w:r w:rsidRPr="008B12F7">
              <w:t>70 000,00</w:t>
            </w:r>
          </w:p>
        </w:tc>
        <w:tc>
          <w:tcPr>
            <w:tcW w:w="1418" w:type="dxa"/>
            <w:noWrap/>
            <w:hideMark/>
          </w:tcPr>
          <w:p w:rsidR="008F03B4" w:rsidRPr="008B12F7" w:rsidRDefault="008F03B4" w:rsidP="008F03B4">
            <w:r w:rsidRPr="008B12F7">
              <w:t>18 570,60</w:t>
            </w:r>
          </w:p>
        </w:tc>
        <w:tc>
          <w:tcPr>
            <w:tcW w:w="991" w:type="dxa"/>
            <w:noWrap/>
            <w:hideMark/>
          </w:tcPr>
          <w:p w:rsidR="008F03B4" w:rsidRPr="008B12F7" w:rsidRDefault="008F03B4" w:rsidP="008F03B4">
            <w:pPr>
              <w:rPr>
                <w:b/>
                <w:bCs/>
              </w:rPr>
            </w:pPr>
            <w:r w:rsidRPr="008B12F7">
              <w:rPr>
                <w:b/>
                <w:bCs/>
              </w:rPr>
              <w:t>26,53%</w:t>
            </w:r>
          </w:p>
        </w:tc>
      </w:tr>
      <w:tr w:rsidR="008F03B4" w:rsidRPr="008B12F7" w:rsidTr="008F03B4">
        <w:trPr>
          <w:trHeight w:val="278"/>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4170</w:t>
            </w:r>
          </w:p>
        </w:tc>
        <w:tc>
          <w:tcPr>
            <w:tcW w:w="762" w:type="dxa"/>
            <w:hideMark/>
          </w:tcPr>
          <w:p w:rsidR="008F03B4" w:rsidRPr="00C415F5" w:rsidRDefault="008F03B4" w:rsidP="008F03B4">
            <w:pPr>
              <w:rPr>
                <w:sz w:val="20"/>
              </w:rPr>
            </w:pPr>
            <w:r w:rsidRPr="00C415F5">
              <w:rPr>
                <w:sz w:val="20"/>
              </w:rPr>
              <w:t>5500</w:t>
            </w:r>
          </w:p>
        </w:tc>
        <w:tc>
          <w:tcPr>
            <w:tcW w:w="3778" w:type="dxa"/>
            <w:hideMark/>
          </w:tcPr>
          <w:p w:rsidR="008F03B4" w:rsidRPr="008B12F7" w:rsidRDefault="008F03B4" w:rsidP="008F03B4">
            <w:r w:rsidRPr="008B12F7">
              <w:t> </w:t>
            </w:r>
          </w:p>
        </w:tc>
        <w:tc>
          <w:tcPr>
            <w:tcW w:w="1275" w:type="dxa"/>
            <w:noWrap/>
            <w:hideMark/>
          </w:tcPr>
          <w:p w:rsidR="008F03B4" w:rsidRPr="008B12F7" w:rsidRDefault="008F03B4" w:rsidP="008F03B4">
            <w:r w:rsidRPr="008B12F7">
              <w:t> </w:t>
            </w:r>
          </w:p>
        </w:tc>
        <w:tc>
          <w:tcPr>
            <w:tcW w:w="1418" w:type="dxa"/>
            <w:noWrap/>
            <w:hideMark/>
          </w:tcPr>
          <w:p w:rsidR="008F03B4" w:rsidRPr="008B12F7" w:rsidRDefault="008F03B4" w:rsidP="008F03B4">
            <w:r w:rsidRPr="008B12F7">
              <w:t>5 850,00</w:t>
            </w:r>
          </w:p>
        </w:tc>
        <w:tc>
          <w:tcPr>
            <w:tcW w:w="991" w:type="dxa"/>
            <w:noWrap/>
            <w:hideMark/>
          </w:tcPr>
          <w:p w:rsidR="008F03B4" w:rsidRPr="008B12F7" w:rsidRDefault="008F03B4" w:rsidP="008F03B4">
            <w:pPr>
              <w:rPr>
                <w:b/>
                <w:bCs/>
              </w:rPr>
            </w:pPr>
            <w:r w:rsidRPr="008B12F7">
              <w:rPr>
                <w:b/>
                <w:bCs/>
              </w:rPr>
              <w:t> </w:t>
            </w:r>
          </w:p>
        </w:tc>
      </w:tr>
      <w:tr w:rsidR="008F03B4" w:rsidRPr="008B12F7" w:rsidTr="008F03B4">
        <w:trPr>
          <w:trHeight w:val="312"/>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4210</w:t>
            </w:r>
          </w:p>
        </w:tc>
        <w:tc>
          <w:tcPr>
            <w:tcW w:w="762" w:type="dxa"/>
            <w:hideMark/>
          </w:tcPr>
          <w:p w:rsidR="008F03B4" w:rsidRPr="00C415F5" w:rsidRDefault="008F03B4" w:rsidP="008F03B4">
            <w:pPr>
              <w:rPr>
                <w:sz w:val="20"/>
              </w:rPr>
            </w:pPr>
            <w:r w:rsidRPr="00C415F5">
              <w:rPr>
                <w:sz w:val="20"/>
              </w:rPr>
              <w:t>5500</w:t>
            </w:r>
          </w:p>
        </w:tc>
        <w:tc>
          <w:tcPr>
            <w:tcW w:w="3778" w:type="dxa"/>
            <w:hideMark/>
          </w:tcPr>
          <w:p w:rsidR="008F03B4" w:rsidRPr="008B12F7" w:rsidRDefault="008F03B4" w:rsidP="008F03B4">
            <w:r w:rsidRPr="008B12F7">
              <w:t> </w:t>
            </w:r>
          </w:p>
        </w:tc>
        <w:tc>
          <w:tcPr>
            <w:tcW w:w="1275" w:type="dxa"/>
            <w:noWrap/>
            <w:hideMark/>
          </w:tcPr>
          <w:p w:rsidR="008F03B4" w:rsidRPr="008B12F7" w:rsidRDefault="008F03B4" w:rsidP="008F03B4">
            <w:r w:rsidRPr="008B12F7">
              <w:t> </w:t>
            </w:r>
          </w:p>
        </w:tc>
        <w:tc>
          <w:tcPr>
            <w:tcW w:w="1418" w:type="dxa"/>
            <w:noWrap/>
            <w:hideMark/>
          </w:tcPr>
          <w:p w:rsidR="008F03B4" w:rsidRPr="008B12F7" w:rsidRDefault="008F03B4" w:rsidP="008F03B4">
            <w:r w:rsidRPr="008B12F7">
              <w:t>10 761,60</w:t>
            </w:r>
          </w:p>
        </w:tc>
        <w:tc>
          <w:tcPr>
            <w:tcW w:w="991" w:type="dxa"/>
            <w:noWrap/>
            <w:hideMark/>
          </w:tcPr>
          <w:p w:rsidR="008F03B4" w:rsidRPr="008B12F7" w:rsidRDefault="008F03B4" w:rsidP="008F03B4">
            <w:pPr>
              <w:rPr>
                <w:b/>
                <w:bCs/>
              </w:rPr>
            </w:pPr>
            <w:r w:rsidRPr="008B12F7">
              <w:rPr>
                <w:b/>
                <w:bCs/>
              </w:rPr>
              <w:t> </w:t>
            </w:r>
          </w:p>
        </w:tc>
      </w:tr>
      <w:tr w:rsidR="008F03B4" w:rsidRPr="008B12F7" w:rsidTr="008F03B4">
        <w:trPr>
          <w:trHeight w:val="200"/>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4300</w:t>
            </w:r>
          </w:p>
        </w:tc>
        <w:tc>
          <w:tcPr>
            <w:tcW w:w="762" w:type="dxa"/>
            <w:hideMark/>
          </w:tcPr>
          <w:p w:rsidR="008F03B4" w:rsidRPr="00C415F5" w:rsidRDefault="008F03B4" w:rsidP="008F03B4">
            <w:pPr>
              <w:rPr>
                <w:sz w:val="20"/>
              </w:rPr>
            </w:pPr>
            <w:r w:rsidRPr="00C415F5">
              <w:rPr>
                <w:sz w:val="20"/>
              </w:rPr>
              <w:t>5500</w:t>
            </w:r>
          </w:p>
        </w:tc>
        <w:tc>
          <w:tcPr>
            <w:tcW w:w="3778" w:type="dxa"/>
            <w:hideMark/>
          </w:tcPr>
          <w:p w:rsidR="008F03B4" w:rsidRPr="008B12F7" w:rsidRDefault="008F03B4" w:rsidP="008F03B4">
            <w:r w:rsidRPr="008B12F7">
              <w:t> </w:t>
            </w:r>
          </w:p>
        </w:tc>
        <w:tc>
          <w:tcPr>
            <w:tcW w:w="1275" w:type="dxa"/>
            <w:noWrap/>
            <w:hideMark/>
          </w:tcPr>
          <w:p w:rsidR="008F03B4" w:rsidRPr="008B12F7" w:rsidRDefault="008F03B4" w:rsidP="008F03B4">
            <w:r w:rsidRPr="008B12F7">
              <w:t> </w:t>
            </w:r>
          </w:p>
        </w:tc>
        <w:tc>
          <w:tcPr>
            <w:tcW w:w="1418" w:type="dxa"/>
            <w:noWrap/>
            <w:hideMark/>
          </w:tcPr>
          <w:p w:rsidR="008F03B4" w:rsidRPr="008B12F7" w:rsidRDefault="008F03B4" w:rsidP="008F03B4">
            <w:r w:rsidRPr="008B12F7">
              <w:t>1 959,00</w:t>
            </w:r>
          </w:p>
        </w:tc>
        <w:tc>
          <w:tcPr>
            <w:tcW w:w="991" w:type="dxa"/>
            <w:noWrap/>
            <w:hideMark/>
          </w:tcPr>
          <w:p w:rsidR="008F03B4" w:rsidRPr="008B12F7" w:rsidRDefault="008F03B4" w:rsidP="008F03B4">
            <w:pPr>
              <w:rPr>
                <w:b/>
                <w:bCs/>
              </w:rPr>
            </w:pPr>
            <w:r w:rsidRPr="008B12F7">
              <w:rPr>
                <w:b/>
                <w:bCs/>
              </w:rPr>
              <w:t> </w:t>
            </w:r>
          </w:p>
        </w:tc>
      </w:tr>
      <w:tr w:rsidR="008F03B4" w:rsidRPr="008B12F7" w:rsidTr="008F03B4">
        <w:trPr>
          <w:trHeight w:val="1293"/>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 </w:t>
            </w:r>
          </w:p>
        </w:tc>
        <w:tc>
          <w:tcPr>
            <w:tcW w:w="762" w:type="dxa"/>
            <w:hideMark/>
          </w:tcPr>
          <w:p w:rsidR="008F03B4" w:rsidRPr="00C415F5" w:rsidRDefault="008F03B4" w:rsidP="008F03B4">
            <w:pPr>
              <w:rPr>
                <w:sz w:val="20"/>
              </w:rPr>
            </w:pPr>
            <w:r w:rsidRPr="00C415F5">
              <w:rPr>
                <w:sz w:val="20"/>
              </w:rPr>
              <w:t> </w:t>
            </w:r>
          </w:p>
        </w:tc>
        <w:tc>
          <w:tcPr>
            <w:tcW w:w="3778" w:type="dxa"/>
            <w:hideMark/>
          </w:tcPr>
          <w:p w:rsidR="008F03B4" w:rsidRPr="009D6741" w:rsidRDefault="008F03B4" w:rsidP="008F03B4">
            <w:pPr>
              <w:rPr>
                <w:sz w:val="20"/>
              </w:rPr>
            </w:pPr>
            <w:r w:rsidRPr="009D6741">
              <w:rPr>
                <w:sz w:val="20"/>
              </w:rPr>
              <w:t xml:space="preserve">2. Prowadzenie profilaktycznej działalności informacyjnej i edukacyjnej w zakresie </w:t>
            </w:r>
            <w:proofErr w:type="spellStart"/>
            <w:r w:rsidRPr="009D6741">
              <w:rPr>
                <w:sz w:val="20"/>
              </w:rPr>
              <w:t>rozwiązywania</w:t>
            </w:r>
            <w:proofErr w:type="spellEnd"/>
            <w:r w:rsidRPr="009D6741">
              <w:rPr>
                <w:sz w:val="20"/>
              </w:rPr>
              <w:t xml:space="preserve"> </w:t>
            </w:r>
            <w:proofErr w:type="spellStart"/>
            <w:r w:rsidRPr="009D6741">
              <w:rPr>
                <w:sz w:val="20"/>
              </w:rPr>
              <w:t>problemów</w:t>
            </w:r>
            <w:proofErr w:type="spellEnd"/>
            <w:r w:rsidRPr="009D6741">
              <w:rPr>
                <w:sz w:val="20"/>
              </w:rPr>
              <w:t xml:space="preserve"> </w:t>
            </w:r>
            <w:proofErr w:type="spellStart"/>
            <w:r w:rsidRPr="009D6741">
              <w:rPr>
                <w:sz w:val="20"/>
              </w:rPr>
              <w:t>alkoholowych</w:t>
            </w:r>
            <w:proofErr w:type="spellEnd"/>
            <w:r w:rsidRPr="009D6741">
              <w:rPr>
                <w:sz w:val="20"/>
              </w:rPr>
              <w:t xml:space="preserve"> i przeciwdziałanie uzależnieniom, w szczególności dla dzieci i młodzieży oraz zwiększenie integracji społecznej osób uzależnionych i ich bliskich</w:t>
            </w:r>
          </w:p>
        </w:tc>
        <w:tc>
          <w:tcPr>
            <w:tcW w:w="1275" w:type="dxa"/>
            <w:noWrap/>
            <w:hideMark/>
          </w:tcPr>
          <w:p w:rsidR="008F03B4" w:rsidRPr="008B12F7" w:rsidRDefault="008F03B4" w:rsidP="008F03B4">
            <w:r w:rsidRPr="008B12F7">
              <w:t>411 750,79</w:t>
            </w:r>
          </w:p>
        </w:tc>
        <w:tc>
          <w:tcPr>
            <w:tcW w:w="1418" w:type="dxa"/>
            <w:noWrap/>
            <w:hideMark/>
          </w:tcPr>
          <w:p w:rsidR="008F03B4" w:rsidRPr="008B12F7" w:rsidRDefault="008F03B4" w:rsidP="008F03B4">
            <w:r w:rsidRPr="008B12F7">
              <w:t>279 966,37</w:t>
            </w:r>
          </w:p>
        </w:tc>
        <w:tc>
          <w:tcPr>
            <w:tcW w:w="991" w:type="dxa"/>
            <w:noWrap/>
            <w:hideMark/>
          </w:tcPr>
          <w:p w:rsidR="008F03B4" w:rsidRPr="008B12F7" w:rsidRDefault="008F03B4" w:rsidP="008F03B4">
            <w:pPr>
              <w:rPr>
                <w:b/>
                <w:bCs/>
              </w:rPr>
            </w:pPr>
            <w:r w:rsidRPr="008B12F7">
              <w:rPr>
                <w:b/>
                <w:bCs/>
              </w:rPr>
              <w:t>67,99%</w:t>
            </w:r>
          </w:p>
        </w:tc>
      </w:tr>
      <w:tr w:rsidR="008F03B4" w:rsidRPr="008B12F7" w:rsidTr="008F03B4">
        <w:trPr>
          <w:trHeight w:val="230"/>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4110</w:t>
            </w:r>
          </w:p>
        </w:tc>
        <w:tc>
          <w:tcPr>
            <w:tcW w:w="762" w:type="dxa"/>
            <w:hideMark/>
          </w:tcPr>
          <w:p w:rsidR="008F03B4" w:rsidRPr="00C415F5" w:rsidRDefault="008F03B4" w:rsidP="008F03B4">
            <w:pPr>
              <w:rPr>
                <w:sz w:val="20"/>
              </w:rPr>
            </w:pPr>
            <w:r w:rsidRPr="00C415F5">
              <w:rPr>
                <w:sz w:val="20"/>
              </w:rPr>
              <w:t>5500</w:t>
            </w:r>
          </w:p>
        </w:tc>
        <w:tc>
          <w:tcPr>
            <w:tcW w:w="3778" w:type="dxa"/>
            <w:hideMark/>
          </w:tcPr>
          <w:p w:rsidR="008F03B4" w:rsidRPr="008B12F7" w:rsidRDefault="008F03B4" w:rsidP="008F03B4">
            <w:r w:rsidRPr="008B12F7">
              <w:t> </w:t>
            </w:r>
          </w:p>
        </w:tc>
        <w:tc>
          <w:tcPr>
            <w:tcW w:w="1275" w:type="dxa"/>
            <w:noWrap/>
            <w:hideMark/>
          </w:tcPr>
          <w:p w:rsidR="008F03B4" w:rsidRPr="008B12F7" w:rsidRDefault="008F03B4" w:rsidP="008F03B4">
            <w:r w:rsidRPr="008B12F7">
              <w:t> </w:t>
            </w:r>
          </w:p>
        </w:tc>
        <w:tc>
          <w:tcPr>
            <w:tcW w:w="1418" w:type="dxa"/>
            <w:noWrap/>
            <w:hideMark/>
          </w:tcPr>
          <w:p w:rsidR="008F03B4" w:rsidRPr="008B12F7" w:rsidRDefault="008F03B4" w:rsidP="008F03B4">
            <w:r w:rsidRPr="008B12F7">
              <w:t>17 983,72</w:t>
            </w:r>
          </w:p>
        </w:tc>
        <w:tc>
          <w:tcPr>
            <w:tcW w:w="991" w:type="dxa"/>
            <w:noWrap/>
            <w:hideMark/>
          </w:tcPr>
          <w:p w:rsidR="008F03B4" w:rsidRPr="008B12F7" w:rsidRDefault="008F03B4" w:rsidP="008F03B4">
            <w:pPr>
              <w:rPr>
                <w:b/>
                <w:bCs/>
              </w:rPr>
            </w:pPr>
            <w:r w:rsidRPr="008B12F7">
              <w:rPr>
                <w:b/>
                <w:bCs/>
              </w:rPr>
              <w:t> </w:t>
            </w:r>
          </w:p>
        </w:tc>
      </w:tr>
      <w:tr w:rsidR="008F03B4" w:rsidRPr="008B12F7" w:rsidTr="008F03B4">
        <w:trPr>
          <w:trHeight w:val="198"/>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4120</w:t>
            </w:r>
          </w:p>
        </w:tc>
        <w:tc>
          <w:tcPr>
            <w:tcW w:w="762" w:type="dxa"/>
            <w:hideMark/>
          </w:tcPr>
          <w:p w:rsidR="008F03B4" w:rsidRPr="00C415F5" w:rsidRDefault="008F03B4" w:rsidP="008F03B4">
            <w:pPr>
              <w:rPr>
                <w:sz w:val="20"/>
              </w:rPr>
            </w:pPr>
            <w:r w:rsidRPr="00C415F5">
              <w:rPr>
                <w:sz w:val="20"/>
              </w:rPr>
              <w:t>5500</w:t>
            </w:r>
          </w:p>
        </w:tc>
        <w:tc>
          <w:tcPr>
            <w:tcW w:w="3778" w:type="dxa"/>
            <w:hideMark/>
          </w:tcPr>
          <w:p w:rsidR="008F03B4" w:rsidRPr="008B12F7" w:rsidRDefault="008F03B4" w:rsidP="008F03B4">
            <w:r w:rsidRPr="008B12F7">
              <w:t> </w:t>
            </w:r>
          </w:p>
        </w:tc>
        <w:tc>
          <w:tcPr>
            <w:tcW w:w="1275" w:type="dxa"/>
            <w:noWrap/>
            <w:hideMark/>
          </w:tcPr>
          <w:p w:rsidR="008F03B4" w:rsidRPr="008B12F7" w:rsidRDefault="008F03B4" w:rsidP="008F03B4">
            <w:r w:rsidRPr="008B12F7">
              <w:t> </w:t>
            </w:r>
          </w:p>
        </w:tc>
        <w:tc>
          <w:tcPr>
            <w:tcW w:w="1418" w:type="dxa"/>
            <w:noWrap/>
            <w:hideMark/>
          </w:tcPr>
          <w:p w:rsidR="008F03B4" w:rsidRPr="008B12F7" w:rsidRDefault="008F03B4" w:rsidP="008F03B4">
            <w:r w:rsidRPr="008B12F7">
              <w:t>2 428,44</w:t>
            </w:r>
          </w:p>
        </w:tc>
        <w:tc>
          <w:tcPr>
            <w:tcW w:w="991" w:type="dxa"/>
            <w:noWrap/>
            <w:hideMark/>
          </w:tcPr>
          <w:p w:rsidR="008F03B4" w:rsidRPr="008B12F7" w:rsidRDefault="008F03B4" w:rsidP="008F03B4">
            <w:pPr>
              <w:rPr>
                <w:b/>
                <w:bCs/>
              </w:rPr>
            </w:pPr>
            <w:r w:rsidRPr="008B12F7">
              <w:rPr>
                <w:b/>
                <w:bCs/>
              </w:rPr>
              <w:t> </w:t>
            </w:r>
          </w:p>
        </w:tc>
      </w:tr>
      <w:tr w:rsidR="008F03B4" w:rsidRPr="008B12F7" w:rsidTr="008F03B4">
        <w:trPr>
          <w:trHeight w:val="274"/>
        </w:trPr>
        <w:tc>
          <w:tcPr>
            <w:tcW w:w="570" w:type="dxa"/>
            <w:noWrap/>
            <w:hideMark/>
          </w:tcPr>
          <w:p w:rsidR="008F03B4" w:rsidRPr="00C415F5" w:rsidRDefault="008F03B4" w:rsidP="008F03B4">
            <w:pPr>
              <w:rPr>
                <w:sz w:val="20"/>
              </w:rPr>
            </w:pPr>
            <w:r w:rsidRPr="00C415F5">
              <w:rPr>
                <w:sz w:val="20"/>
              </w:rPr>
              <w:lastRenderedPageBreak/>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4170</w:t>
            </w:r>
          </w:p>
        </w:tc>
        <w:tc>
          <w:tcPr>
            <w:tcW w:w="762" w:type="dxa"/>
            <w:hideMark/>
          </w:tcPr>
          <w:p w:rsidR="008F03B4" w:rsidRPr="00C415F5" w:rsidRDefault="008F03B4" w:rsidP="008F03B4">
            <w:pPr>
              <w:rPr>
                <w:sz w:val="20"/>
              </w:rPr>
            </w:pPr>
            <w:r w:rsidRPr="00C415F5">
              <w:rPr>
                <w:sz w:val="20"/>
              </w:rPr>
              <w:t>5500</w:t>
            </w:r>
          </w:p>
        </w:tc>
        <w:tc>
          <w:tcPr>
            <w:tcW w:w="3778" w:type="dxa"/>
            <w:hideMark/>
          </w:tcPr>
          <w:p w:rsidR="008F03B4" w:rsidRPr="008B12F7" w:rsidRDefault="008F03B4" w:rsidP="008F03B4">
            <w:r w:rsidRPr="008B12F7">
              <w:t> </w:t>
            </w:r>
          </w:p>
        </w:tc>
        <w:tc>
          <w:tcPr>
            <w:tcW w:w="1275" w:type="dxa"/>
            <w:noWrap/>
            <w:hideMark/>
          </w:tcPr>
          <w:p w:rsidR="008F03B4" w:rsidRPr="008B12F7" w:rsidRDefault="008F03B4" w:rsidP="008F03B4">
            <w:r w:rsidRPr="008B12F7">
              <w:t> </w:t>
            </w:r>
          </w:p>
        </w:tc>
        <w:tc>
          <w:tcPr>
            <w:tcW w:w="1418" w:type="dxa"/>
            <w:noWrap/>
            <w:hideMark/>
          </w:tcPr>
          <w:p w:rsidR="008F03B4" w:rsidRPr="008B12F7" w:rsidRDefault="008F03B4" w:rsidP="008F03B4">
            <w:r w:rsidRPr="008B12F7">
              <w:t>130 840,00</w:t>
            </w:r>
          </w:p>
        </w:tc>
        <w:tc>
          <w:tcPr>
            <w:tcW w:w="991" w:type="dxa"/>
            <w:noWrap/>
            <w:hideMark/>
          </w:tcPr>
          <w:p w:rsidR="008F03B4" w:rsidRPr="008B12F7" w:rsidRDefault="008F03B4" w:rsidP="008F03B4">
            <w:pPr>
              <w:rPr>
                <w:b/>
                <w:bCs/>
              </w:rPr>
            </w:pPr>
            <w:r w:rsidRPr="008B12F7">
              <w:rPr>
                <w:b/>
                <w:bCs/>
              </w:rPr>
              <w:t> </w:t>
            </w:r>
          </w:p>
        </w:tc>
      </w:tr>
      <w:tr w:rsidR="008F03B4" w:rsidRPr="008B12F7" w:rsidTr="008F03B4">
        <w:trPr>
          <w:trHeight w:val="266"/>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4210</w:t>
            </w:r>
          </w:p>
        </w:tc>
        <w:tc>
          <w:tcPr>
            <w:tcW w:w="762" w:type="dxa"/>
            <w:hideMark/>
          </w:tcPr>
          <w:p w:rsidR="008F03B4" w:rsidRPr="00C415F5" w:rsidRDefault="008F03B4" w:rsidP="008F03B4">
            <w:pPr>
              <w:rPr>
                <w:sz w:val="20"/>
              </w:rPr>
            </w:pPr>
            <w:r w:rsidRPr="00C415F5">
              <w:rPr>
                <w:sz w:val="20"/>
              </w:rPr>
              <w:t>5500</w:t>
            </w:r>
          </w:p>
        </w:tc>
        <w:tc>
          <w:tcPr>
            <w:tcW w:w="3778" w:type="dxa"/>
            <w:hideMark/>
          </w:tcPr>
          <w:p w:rsidR="008F03B4" w:rsidRPr="008B12F7" w:rsidRDefault="008F03B4" w:rsidP="008F03B4">
            <w:r w:rsidRPr="008B12F7">
              <w:t> </w:t>
            </w:r>
          </w:p>
        </w:tc>
        <w:tc>
          <w:tcPr>
            <w:tcW w:w="1275" w:type="dxa"/>
            <w:noWrap/>
            <w:hideMark/>
          </w:tcPr>
          <w:p w:rsidR="008F03B4" w:rsidRPr="008B12F7" w:rsidRDefault="008F03B4" w:rsidP="008F03B4">
            <w:r w:rsidRPr="008B12F7">
              <w:t> </w:t>
            </w:r>
          </w:p>
        </w:tc>
        <w:tc>
          <w:tcPr>
            <w:tcW w:w="1418" w:type="dxa"/>
            <w:noWrap/>
            <w:hideMark/>
          </w:tcPr>
          <w:p w:rsidR="008F03B4" w:rsidRPr="008B12F7" w:rsidRDefault="008F03B4" w:rsidP="008F03B4">
            <w:r w:rsidRPr="008B12F7">
              <w:t>28 267,44</w:t>
            </w:r>
          </w:p>
        </w:tc>
        <w:tc>
          <w:tcPr>
            <w:tcW w:w="991" w:type="dxa"/>
            <w:noWrap/>
            <w:hideMark/>
          </w:tcPr>
          <w:p w:rsidR="008F03B4" w:rsidRPr="008B12F7" w:rsidRDefault="008F03B4" w:rsidP="008F03B4">
            <w:pPr>
              <w:rPr>
                <w:b/>
                <w:bCs/>
              </w:rPr>
            </w:pPr>
            <w:r w:rsidRPr="008B12F7">
              <w:rPr>
                <w:b/>
                <w:bCs/>
              </w:rPr>
              <w:t> </w:t>
            </w:r>
          </w:p>
        </w:tc>
      </w:tr>
      <w:tr w:rsidR="008F03B4" w:rsidRPr="008B12F7" w:rsidTr="008F03B4">
        <w:trPr>
          <w:trHeight w:val="258"/>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4220</w:t>
            </w:r>
          </w:p>
        </w:tc>
        <w:tc>
          <w:tcPr>
            <w:tcW w:w="762" w:type="dxa"/>
            <w:hideMark/>
          </w:tcPr>
          <w:p w:rsidR="008F03B4" w:rsidRPr="00C415F5" w:rsidRDefault="008F03B4" w:rsidP="008F03B4">
            <w:pPr>
              <w:rPr>
                <w:sz w:val="20"/>
              </w:rPr>
            </w:pPr>
            <w:r w:rsidRPr="00C415F5">
              <w:rPr>
                <w:sz w:val="20"/>
              </w:rPr>
              <w:t>5500</w:t>
            </w:r>
          </w:p>
        </w:tc>
        <w:tc>
          <w:tcPr>
            <w:tcW w:w="3778" w:type="dxa"/>
            <w:hideMark/>
          </w:tcPr>
          <w:p w:rsidR="008F03B4" w:rsidRPr="008B12F7" w:rsidRDefault="008F03B4" w:rsidP="008F03B4">
            <w:r w:rsidRPr="008B12F7">
              <w:t> </w:t>
            </w:r>
          </w:p>
        </w:tc>
        <w:tc>
          <w:tcPr>
            <w:tcW w:w="1275" w:type="dxa"/>
            <w:noWrap/>
            <w:hideMark/>
          </w:tcPr>
          <w:p w:rsidR="008F03B4" w:rsidRPr="008B12F7" w:rsidRDefault="008F03B4" w:rsidP="008F03B4">
            <w:r w:rsidRPr="008B12F7">
              <w:t> </w:t>
            </w:r>
          </w:p>
        </w:tc>
        <w:tc>
          <w:tcPr>
            <w:tcW w:w="1418" w:type="dxa"/>
            <w:noWrap/>
            <w:hideMark/>
          </w:tcPr>
          <w:p w:rsidR="008F03B4" w:rsidRPr="008B12F7" w:rsidRDefault="008F03B4" w:rsidP="008F03B4">
            <w:r w:rsidRPr="008B12F7">
              <w:t>17 667,10</w:t>
            </w:r>
          </w:p>
        </w:tc>
        <w:tc>
          <w:tcPr>
            <w:tcW w:w="991" w:type="dxa"/>
            <w:noWrap/>
            <w:hideMark/>
          </w:tcPr>
          <w:p w:rsidR="008F03B4" w:rsidRPr="008B12F7" w:rsidRDefault="008F03B4" w:rsidP="008F03B4">
            <w:pPr>
              <w:rPr>
                <w:b/>
                <w:bCs/>
              </w:rPr>
            </w:pPr>
            <w:r w:rsidRPr="008B12F7">
              <w:rPr>
                <w:b/>
                <w:bCs/>
              </w:rPr>
              <w:t> </w:t>
            </w:r>
          </w:p>
        </w:tc>
      </w:tr>
      <w:tr w:rsidR="008F03B4" w:rsidRPr="008B12F7" w:rsidTr="008F03B4">
        <w:trPr>
          <w:trHeight w:val="292"/>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4300</w:t>
            </w:r>
          </w:p>
        </w:tc>
        <w:tc>
          <w:tcPr>
            <w:tcW w:w="762" w:type="dxa"/>
            <w:hideMark/>
          </w:tcPr>
          <w:p w:rsidR="008F03B4" w:rsidRPr="00C415F5" w:rsidRDefault="008F03B4" w:rsidP="008F03B4">
            <w:pPr>
              <w:rPr>
                <w:sz w:val="20"/>
              </w:rPr>
            </w:pPr>
            <w:r w:rsidRPr="00C415F5">
              <w:rPr>
                <w:sz w:val="20"/>
              </w:rPr>
              <w:t>5500</w:t>
            </w:r>
          </w:p>
        </w:tc>
        <w:tc>
          <w:tcPr>
            <w:tcW w:w="3778" w:type="dxa"/>
            <w:hideMark/>
          </w:tcPr>
          <w:p w:rsidR="008F03B4" w:rsidRPr="008B12F7" w:rsidRDefault="008F03B4" w:rsidP="008F03B4">
            <w:r w:rsidRPr="008B12F7">
              <w:t> </w:t>
            </w:r>
          </w:p>
        </w:tc>
        <w:tc>
          <w:tcPr>
            <w:tcW w:w="1275" w:type="dxa"/>
            <w:noWrap/>
            <w:hideMark/>
          </w:tcPr>
          <w:p w:rsidR="008F03B4" w:rsidRPr="008B12F7" w:rsidRDefault="008F03B4" w:rsidP="008F03B4">
            <w:r w:rsidRPr="008B12F7">
              <w:t> </w:t>
            </w:r>
          </w:p>
        </w:tc>
        <w:tc>
          <w:tcPr>
            <w:tcW w:w="1418" w:type="dxa"/>
            <w:noWrap/>
            <w:hideMark/>
          </w:tcPr>
          <w:p w:rsidR="008F03B4" w:rsidRPr="008B12F7" w:rsidRDefault="008F03B4" w:rsidP="008F03B4">
            <w:r w:rsidRPr="008B12F7">
              <w:t>82 779,67</w:t>
            </w:r>
          </w:p>
        </w:tc>
        <w:tc>
          <w:tcPr>
            <w:tcW w:w="991" w:type="dxa"/>
            <w:noWrap/>
            <w:hideMark/>
          </w:tcPr>
          <w:p w:rsidR="008F03B4" w:rsidRPr="008B12F7" w:rsidRDefault="008F03B4" w:rsidP="008F03B4">
            <w:pPr>
              <w:rPr>
                <w:b/>
                <w:bCs/>
              </w:rPr>
            </w:pPr>
            <w:r w:rsidRPr="008B12F7">
              <w:rPr>
                <w:b/>
                <w:bCs/>
              </w:rPr>
              <w:t> </w:t>
            </w:r>
          </w:p>
        </w:tc>
      </w:tr>
      <w:tr w:rsidR="008F03B4" w:rsidRPr="008B12F7" w:rsidTr="008F03B4">
        <w:trPr>
          <w:trHeight w:val="999"/>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 </w:t>
            </w:r>
          </w:p>
        </w:tc>
        <w:tc>
          <w:tcPr>
            <w:tcW w:w="762" w:type="dxa"/>
            <w:hideMark/>
          </w:tcPr>
          <w:p w:rsidR="008F03B4" w:rsidRPr="00C415F5" w:rsidRDefault="008F03B4" w:rsidP="008F03B4">
            <w:pPr>
              <w:rPr>
                <w:sz w:val="20"/>
              </w:rPr>
            </w:pPr>
            <w:r w:rsidRPr="00C415F5">
              <w:rPr>
                <w:sz w:val="20"/>
              </w:rPr>
              <w:t> </w:t>
            </w:r>
          </w:p>
        </w:tc>
        <w:tc>
          <w:tcPr>
            <w:tcW w:w="3778" w:type="dxa"/>
            <w:hideMark/>
          </w:tcPr>
          <w:p w:rsidR="008F03B4" w:rsidRPr="008B12F7" w:rsidRDefault="008F03B4" w:rsidP="008F03B4">
            <w:r w:rsidRPr="009D6741">
              <w:rPr>
                <w:sz w:val="20"/>
              </w:rPr>
              <w:t xml:space="preserve">3. Udzielanie pomocy psychologicznej i prawnej z obszaru profilaktyki i </w:t>
            </w:r>
            <w:proofErr w:type="spellStart"/>
            <w:r w:rsidRPr="009D6741">
              <w:rPr>
                <w:sz w:val="20"/>
              </w:rPr>
              <w:t>rozwiązywania</w:t>
            </w:r>
            <w:proofErr w:type="spellEnd"/>
            <w:r w:rsidRPr="009D6741">
              <w:rPr>
                <w:sz w:val="20"/>
              </w:rPr>
              <w:t xml:space="preserve"> </w:t>
            </w:r>
            <w:proofErr w:type="spellStart"/>
            <w:r w:rsidRPr="009D6741">
              <w:rPr>
                <w:sz w:val="20"/>
              </w:rPr>
              <w:t>problemów</w:t>
            </w:r>
            <w:proofErr w:type="spellEnd"/>
            <w:r w:rsidRPr="009D6741">
              <w:rPr>
                <w:sz w:val="20"/>
              </w:rPr>
              <w:t xml:space="preserve"> </w:t>
            </w:r>
            <w:proofErr w:type="spellStart"/>
            <w:r w:rsidRPr="009D6741">
              <w:rPr>
                <w:sz w:val="20"/>
              </w:rPr>
              <w:t>alkoholowych</w:t>
            </w:r>
            <w:proofErr w:type="spellEnd"/>
            <w:r w:rsidRPr="009D6741">
              <w:rPr>
                <w:sz w:val="20"/>
              </w:rPr>
              <w:t xml:space="preserve"> z uwzględnieniem </w:t>
            </w:r>
            <w:proofErr w:type="spellStart"/>
            <w:r w:rsidRPr="009D6741">
              <w:rPr>
                <w:sz w:val="20"/>
              </w:rPr>
              <w:t>problemów</w:t>
            </w:r>
            <w:proofErr w:type="spellEnd"/>
            <w:r w:rsidRPr="009D6741">
              <w:rPr>
                <w:sz w:val="20"/>
              </w:rPr>
              <w:t xml:space="preserve"> przemocy w rodzinie</w:t>
            </w:r>
          </w:p>
        </w:tc>
        <w:tc>
          <w:tcPr>
            <w:tcW w:w="1275" w:type="dxa"/>
            <w:noWrap/>
            <w:hideMark/>
          </w:tcPr>
          <w:p w:rsidR="008F03B4" w:rsidRPr="008B12F7" w:rsidRDefault="008F03B4" w:rsidP="008F03B4">
            <w:r w:rsidRPr="008B12F7">
              <w:t>59 200,00</w:t>
            </w:r>
          </w:p>
        </w:tc>
        <w:tc>
          <w:tcPr>
            <w:tcW w:w="1418" w:type="dxa"/>
            <w:noWrap/>
            <w:hideMark/>
          </w:tcPr>
          <w:p w:rsidR="008F03B4" w:rsidRPr="008B12F7" w:rsidRDefault="008F03B4" w:rsidP="008F03B4">
            <w:r w:rsidRPr="008B12F7">
              <w:t>26 200,00</w:t>
            </w:r>
          </w:p>
        </w:tc>
        <w:tc>
          <w:tcPr>
            <w:tcW w:w="991" w:type="dxa"/>
            <w:noWrap/>
            <w:hideMark/>
          </w:tcPr>
          <w:p w:rsidR="008F03B4" w:rsidRPr="008B12F7" w:rsidRDefault="008F03B4" w:rsidP="008F03B4">
            <w:pPr>
              <w:rPr>
                <w:b/>
                <w:bCs/>
              </w:rPr>
            </w:pPr>
            <w:r w:rsidRPr="008B12F7">
              <w:rPr>
                <w:b/>
                <w:bCs/>
              </w:rPr>
              <w:t>44,26%</w:t>
            </w:r>
          </w:p>
        </w:tc>
      </w:tr>
      <w:tr w:rsidR="008F03B4" w:rsidRPr="008B12F7" w:rsidTr="008F03B4">
        <w:trPr>
          <w:trHeight w:val="315"/>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4300</w:t>
            </w:r>
          </w:p>
        </w:tc>
        <w:tc>
          <w:tcPr>
            <w:tcW w:w="762" w:type="dxa"/>
            <w:hideMark/>
          </w:tcPr>
          <w:p w:rsidR="008F03B4" w:rsidRPr="00C415F5" w:rsidRDefault="008F03B4" w:rsidP="008F03B4">
            <w:pPr>
              <w:rPr>
                <w:sz w:val="20"/>
              </w:rPr>
            </w:pPr>
            <w:r w:rsidRPr="00C415F5">
              <w:rPr>
                <w:sz w:val="20"/>
              </w:rPr>
              <w:t>5500</w:t>
            </w:r>
          </w:p>
        </w:tc>
        <w:tc>
          <w:tcPr>
            <w:tcW w:w="3778" w:type="dxa"/>
            <w:hideMark/>
          </w:tcPr>
          <w:p w:rsidR="008F03B4" w:rsidRPr="008B12F7" w:rsidRDefault="008F03B4" w:rsidP="008F03B4">
            <w:r w:rsidRPr="008B12F7">
              <w:t> </w:t>
            </w:r>
          </w:p>
        </w:tc>
        <w:tc>
          <w:tcPr>
            <w:tcW w:w="1275" w:type="dxa"/>
            <w:noWrap/>
            <w:hideMark/>
          </w:tcPr>
          <w:p w:rsidR="008F03B4" w:rsidRPr="008B12F7" w:rsidRDefault="008F03B4" w:rsidP="008F03B4">
            <w:r w:rsidRPr="008B12F7">
              <w:t> </w:t>
            </w:r>
          </w:p>
        </w:tc>
        <w:tc>
          <w:tcPr>
            <w:tcW w:w="1418" w:type="dxa"/>
            <w:noWrap/>
            <w:hideMark/>
          </w:tcPr>
          <w:p w:rsidR="008F03B4" w:rsidRPr="008B12F7" w:rsidRDefault="008F03B4" w:rsidP="008F03B4">
            <w:r w:rsidRPr="008B12F7">
              <w:t>26 200,00</w:t>
            </w:r>
          </w:p>
        </w:tc>
        <w:tc>
          <w:tcPr>
            <w:tcW w:w="991" w:type="dxa"/>
            <w:noWrap/>
            <w:hideMark/>
          </w:tcPr>
          <w:p w:rsidR="008F03B4" w:rsidRPr="008B12F7" w:rsidRDefault="008F03B4" w:rsidP="008F03B4">
            <w:pPr>
              <w:rPr>
                <w:b/>
                <w:bCs/>
              </w:rPr>
            </w:pPr>
            <w:r w:rsidRPr="008B12F7">
              <w:rPr>
                <w:b/>
                <w:bCs/>
              </w:rPr>
              <w:t> </w:t>
            </w:r>
          </w:p>
        </w:tc>
      </w:tr>
      <w:tr w:rsidR="008F03B4" w:rsidRPr="008B12F7" w:rsidTr="008F03B4">
        <w:trPr>
          <w:trHeight w:val="661"/>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 </w:t>
            </w:r>
          </w:p>
        </w:tc>
        <w:tc>
          <w:tcPr>
            <w:tcW w:w="762" w:type="dxa"/>
            <w:hideMark/>
          </w:tcPr>
          <w:p w:rsidR="008F03B4" w:rsidRPr="00C415F5" w:rsidRDefault="008F03B4" w:rsidP="008F03B4">
            <w:pPr>
              <w:rPr>
                <w:sz w:val="20"/>
              </w:rPr>
            </w:pPr>
            <w:r w:rsidRPr="00C415F5">
              <w:rPr>
                <w:sz w:val="20"/>
              </w:rPr>
              <w:t> </w:t>
            </w:r>
          </w:p>
        </w:tc>
        <w:tc>
          <w:tcPr>
            <w:tcW w:w="3778" w:type="dxa"/>
            <w:hideMark/>
          </w:tcPr>
          <w:p w:rsidR="008F03B4" w:rsidRPr="009D6741" w:rsidRDefault="008F03B4" w:rsidP="008F03B4">
            <w:pPr>
              <w:rPr>
                <w:sz w:val="20"/>
              </w:rPr>
            </w:pPr>
            <w:r w:rsidRPr="009D6741">
              <w:rPr>
                <w:sz w:val="20"/>
              </w:rPr>
              <w:t xml:space="preserve">4. Zmniejszenie rozmiarów naruszeń prawa na rynku napojów </w:t>
            </w:r>
            <w:proofErr w:type="spellStart"/>
            <w:r w:rsidRPr="009D6741">
              <w:rPr>
                <w:sz w:val="20"/>
              </w:rPr>
              <w:t>alkoholowych</w:t>
            </w:r>
            <w:proofErr w:type="spellEnd"/>
          </w:p>
        </w:tc>
        <w:tc>
          <w:tcPr>
            <w:tcW w:w="1275" w:type="dxa"/>
            <w:noWrap/>
            <w:hideMark/>
          </w:tcPr>
          <w:p w:rsidR="008F03B4" w:rsidRPr="008B12F7" w:rsidRDefault="008F03B4" w:rsidP="008F03B4">
            <w:r w:rsidRPr="008B12F7">
              <w:t>20 000,00</w:t>
            </w:r>
          </w:p>
        </w:tc>
        <w:tc>
          <w:tcPr>
            <w:tcW w:w="1418" w:type="dxa"/>
            <w:noWrap/>
            <w:hideMark/>
          </w:tcPr>
          <w:p w:rsidR="008F03B4" w:rsidRPr="008B12F7" w:rsidRDefault="008F03B4" w:rsidP="008F03B4">
            <w:r w:rsidRPr="008B12F7">
              <w:t>5 477,10</w:t>
            </w:r>
          </w:p>
        </w:tc>
        <w:tc>
          <w:tcPr>
            <w:tcW w:w="991" w:type="dxa"/>
            <w:noWrap/>
            <w:hideMark/>
          </w:tcPr>
          <w:p w:rsidR="008F03B4" w:rsidRPr="008B12F7" w:rsidRDefault="008F03B4" w:rsidP="008F03B4">
            <w:pPr>
              <w:rPr>
                <w:b/>
                <w:bCs/>
              </w:rPr>
            </w:pPr>
            <w:r w:rsidRPr="008B12F7">
              <w:rPr>
                <w:b/>
                <w:bCs/>
              </w:rPr>
              <w:t>27,39%</w:t>
            </w:r>
          </w:p>
        </w:tc>
      </w:tr>
      <w:tr w:rsidR="008F03B4" w:rsidRPr="008B12F7" w:rsidTr="008F03B4">
        <w:trPr>
          <w:trHeight w:val="336"/>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4300</w:t>
            </w:r>
          </w:p>
        </w:tc>
        <w:tc>
          <w:tcPr>
            <w:tcW w:w="762" w:type="dxa"/>
            <w:hideMark/>
          </w:tcPr>
          <w:p w:rsidR="008F03B4" w:rsidRPr="00C415F5" w:rsidRDefault="008F03B4" w:rsidP="008F03B4">
            <w:pPr>
              <w:rPr>
                <w:sz w:val="20"/>
              </w:rPr>
            </w:pPr>
            <w:r w:rsidRPr="00C415F5">
              <w:rPr>
                <w:sz w:val="20"/>
              </w:rPr>
              <w:t>5500</w:t>
            </w:r>
          </w:p>
        </w:tc>
        <w:tc>
          <w:tcPr>
            <w:tcW w:w="3778" w:type="dxa"/>
            <w:hideMark/>
          </w:tcPr>
          <w:p w:rsidR="008F03B4" w:rsidRPr="008B12F7" w:rsidRDefault="008F03B4" w:rsidP="008F03B4">
            <w:r w:rsidRPr="008B12F7">
              <w:t> </w:t>
            </w:r>
          </w:p>
        </w:tc>
        <w:tc>
          <w:tcPr>
            <w:tcW w:w="1275" w:type="dxa"/>
            <w:noWrap/>
            <w:hideMark/>
          </w:tcPr>
          <w:p w:rsidR="008F03B4" w:rsidRPr="008B12F7" w:rsidRDefault="008F03B4" w:rsidP="008F03B4">
            <w:r w:rsidRPr="008B12F7">
              <w:t> </w:t>
            </w:r>
          </w:p>
        </w:tc>
        <w:tc>
          <w:tcPr>
            <w:tcW w:w="1418" w:type="dxa"/>
            <w:noWrap/>
            <w:hideMark/>
          </w:tcPr>
          <w:p w:rsidR="008F03B4" w:rsidRPr="008B12F7" w:rsidRDefault="008F03B4" w:rsidP="008F03B4">
            <w:r w:rsidRPr="008B12F7">
              <w:t>4 700,00</w:t>
            </w:r>
          </w:p>
        </w:tc>
        <w:tc>
          <w:tcPr>
            <w:tcW w:w="991" w:type="dxa"/>
            <w:noWrap/>
            <w:hideMark/>
          </w:tcPr>
          <w:p w:rsidR="008F03B4" w:rsidRPr="008B12F7" w:rsidRDefault="008F03B4" w:rsidP="008F03B4">
            <w:pPr>
              <w:rPr>
                <w:b/>
                <w:bCs/>
              </w:rPr>
            </w:pPr>
            <w:r w:rsidRPr="008B12F7">
              <w:rPr>
                <w:b/>
                <w:bCs/>
              </w:rPr>
              <w:t> </w:t>
            </w:r>
          </w:p>
        </w:tc>
      </w:tr>
      <w:tr w:rsidR="008F03B4" w:rsidRPr="008B12F7" w:rsidTr="008F03B4">
        <w:trPr>
          <w:trHeight w:val="283"/>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4700</w:t>
            </w:r>
          </w:p>
        </w:tc>
        <w:tc>
          <w:tcPr>
            <w:tcW w:w="762" w:type="dxa"/>
            <w:hideMark/>
          </w:tcPr>
          <w:p w:rsidR="008F03B4" w:rsidRPr="00C415F5" w:rsidRDefault="008F03B4" w:rsidP="008F03B4">
            <w:pPr>
              <w:rPr>
                <w:sz w:val="20"/>
              </w:rPr>
            </w:pPr>
            <w:r w:rsidRPr="00C415F5">
              <w:rPr>
                <w:sz w:val="20"/>
              </w:rPr>
              <w:t>5500</w:t>
            </w:r>
          </w:p>
        </w:tc>
        <w:tc>
          <w:tcPr>
            <w:tcW w:w="3778" w:type="dxa"/>
            <w:hideMark/>
          </w:tcPr>
          <w:p w:rsidR="008F03B4" w:rsidRPr="008B12F7" w:rsidRDefault="008F03B4" w:rsidP="008F03B4">
            <w:r w:rsidRPr="008B12F7">
              <w:t> </w:t>
            </w:r>
          </w:p>
        </w:tc>
        <w:tc>
          <w:tcPr>
            <w:tcW w:w="1275" w:type="dxa"/>
            <w:noWrap/>
            <w:hideMark/>
          </w:tcPr>
          <w:p w:rsidR="008F03B4" w:rsidRPr="008B12F7" w:rsidRDefault="008F03B4" w:rsidP="008F03B4">
            <w:r w:rsidRPr="008B12F7">
              <w:t> </w:t>
            </w:r>
          </w:p>
        </w:tc>
        <w:tc>
          <w:tcPr>
            <w:tcW w:w="1418" w:type="dxa"/>
            <w:noWrap/>
            <w:hideMark/>
          </w:tcPr>
          <w:p w:rsidR="008F03B4" w:rsidRPr="008B12F7" w:rsidRDefault="008F03B4" w:rsidP="008F03B4">
            <w:r w:rsidRPr="008B12F7">
              <w:t>777,10</w:t>
            </w:r>
          </w:p>
        </w:tc>
        <w:tc>
          <w:tcPr>
            <w:tcW w:w="991" w:type="dxa"/>
            <w:noWrap/>
            <w:hideMark/>
          </w:tcPr>
          <w:p w:rsidR="008F03B4" w:rsidRPr="008B12F7" w:rsidRDefault="008F03B4" w:rsidP="008F03B4">
            <w:pPr>
              <w:rPr>
                <w:b/>
                <w:bCs/>
              </w:rPr>
            </w:pPr>
            <w:r w:rsidRPr="008B12F7">
              <w:rPr>
                <w:b/>
                <w:bCs/>
              </w:rPr>
              <w:t> </w:t>
            </w:r>
          </w:p>
        </w:tc>
      </w:tr>
      <w:tr w:rsidR="008F03B4" w:rsidRPr="008B12F7" w:rsidTr="008F03B4">
        <w:trPr>
          <w:trHeight w:val="661"/>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 </w:t>
            </w:r>
          </w:p>
        </w:tc>
        <w:tc>
          <w:tcPr>
            <w:tcW w:w="762" w:type="dxa"/>
            <w:hideMark/>
          </w:tcPr>
          <w:p w:rsidR="008F03B4" w:rsidRPr="00C415F5" w:rsidRDefault="008F03B4" w:rsidP="008F03B4">
            <w:pPr>
              <w:rPr>
                <w:sz w:val="20"/>
              </w:rPr>
            </w:pPr>
            <w:r w:rsidRPr="00C415F5">
              <w:rPr>
                <w:sz w:val="20"/>
              </w:rPr>
              <w:t> </w:t>
            </w:r>
          </w:p>
        </w:tc>
        <w:tc>
          <w:tcPr>
            <w:tcW w:w="3778" w:type="dxa"/>
            <w:hideMark/>
          </w:tcPr>
          <w:p w:rsidR="008F03B4" w:rsidRPr="009D6741" w:rsidRDefault="008F03B4" w:rsidP="008F03B4">
            <w:pPr>
              <w:rPr>
                <w:sz w:val="20"/>
              </w:rPr>
            </w:pPr>
            <w:r w:rsidRPr="009D6741">
              <w:rPr>
                <w:sz w:val="20"/>
              </w:rPr>
              <w:t>5. Wydatki związane z realizacją zadań przez Miejską Komisję Rozwiązywania Problemów Alkoholowych</w:t>
            </w:r>
          </w:p>
        </w:tc>
        <w:tc>
          <w:tcPr>
            <w:tcW w:w="1275" w:type="dxa"/>
            <w:noWrap/>
            <w:hideMark/>
          </w:tcPr>
          <w:p w:rsidR="008F03B4" w:rsidRPr="008B12F7" w:rsidRDefault="008F03B4" w:rsidP="008F03B4">
            <w:r w:rsidRPr="008B12F7">
              <w:t>148 000,00</w:t>
            </w:r>
          </w:p>
        </w:tc>
        <w:tc>
          <w:tcPr>
            <w:tcW w:w="1418" w:type="dxa"/>
            <w:noWrap/>
            <w:hideMark/>
          </w:tcPr>
          <w:p w:rsidR="008F03B4" w:rsidRPr="008B12F7" w:rsidRDefault="008F03B4" w:rsidP="008F03B4">
            <w:r w:rsidRPr="008B12F7">
              <w:t>134 735,89</w:t>
            </w:r>
          </w:p>
        </w:tc>
        <w:tc>
          <w:tcPr>
            <w:tcW w:w="991" w:type="dxa"/>
            <w:noWrap/>
            <w:hideMark/>
          </w:tcPr>
          <w:p w:rsidR="008F03B4" w:rsidRPr="008B12F7" w:rsidRDefault="008F03B4" w:rsidP="008F03B4">
            <w:pPr>
              <w:rPr>
                <w:b/>
                <w:bCs/>
              </w:rPr>
            </w:pPr>
            <w:r w:rsidRPr="008B12F7">
              <w:rPr>
                <w:b/>
                <w:bCs/>
              </w:rPr>
              <w:t>91,04%</w:t>
            </w:r>
          </w:p>
        </w:tc>
      </w:tr>
      <w:tr w:rsidR="008F03B4" w:rsidRPr="008B12F7" w:rsidTr="008F03B4">
        <w:trPr>
          <w:trHeight w:val="348"/>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3030</w:t>
            </w:r>
          </w:p>
        </w:tc>
        <w:tc>
          <w:tcPr>
            <w:tcW w:w="762" w:type="dxa"/>
            <w:hideMark/>
          </w:tcPr>
          <w:p w:rsidR="008F03B4" w:rsidRPr="00C415F5" w:rsidRDefault="008F03B4" w:rsidP="008F03B4">
            <w:pPr>
              <w:rPr>
                <w:sz w:val="20"/>
              </w:rPr>
            </w:pPr>
            <w:r w:rsidRPr="00C415F5">
              <w:rPr>
                <w:sz w:val="20"/>
              </w:rPr>
              <w:t>5500</w:t>
            </w:r>
          </w:p>
        </w:tc>
        <w:tc>
          <w:tcPr>
            <w:tcW w:w="3778" w:type="dxa"/>
            <w:hideMark/>
          </w:tcPr>
          <w:p w:rsidR="008F03B4" w:rsidRPr="008B12F7" w:rsidRDefault="008F03B4" w:rsidP="008F03B4">
            <w:r w:rsidRPr="008B12F7">
              <w:t> </w:t>
            </w:r>
          </w:p>
        </w:tc>
        <w:tc>
          <w:tcPr>
            <w:tcW w:w="1275" w:type="dxa"/>
            <w:noWrap/>
            <w:hideMark/>
          </w:tcPr>
          <w:p w:rsidR="008F03B4" w:rsidRPr="008B12F7" w:rsidRDefault="008F03B4" w:rsidP="008F03B4">
            <w:r w:rsidRPr="008B12F7">
              <w:t> </w:t>
            </w:r>
          </w:p>
        </w:tc>
        <w:tc>
          <w:tcPr>
            <w:tcW w:w="1418" w:type="dxa"/>
            <w:noWrap/>
            <w:hideMark/>
          </w:tcPr>
          <w:p w:rsidR="008F03B4" w:rsidRPr="008B12F7" w:rsidRDefault="008F03B4" w:rsidP="008F03B4">
            <w:r w:rsidRPr="008B12F7">
              <w:t>112 316,66</w:t>
            </w:r>
          </w:p>
        </w:tc>
        <w:tc>
          <w:tcPr>
            <w:tcW w:w="991" w:type="dxa"/>
            <w:noWrap/>
            <w:hideMark/>
          </w:tcPr>
          <w:p w:rsidR="008F03B4" w:rsidRPr="008B12F7" w:rsidRDefault="008F03B4" w:rsidP="008F03B4">
            <w:pPr>
              <w:rPr>
                <w:b/>
                <w:bCs/>
              </w:rPr>
            </w:pPr>
            <w:r w:rsidRPr="008B12F7">
              <w:rPr>
                <w:b/>
                <w:bCs/>
              </w:rPr>
              <w:t> </w:t>
            </w:r>
          </w:p>
        </w:tc>
      </w:tr>
      <w:tr w:rsidR="008F03B4" w:rsidRPr="008B12F7" w:rsidTr="008F03B4">
        <w:trPr>
          <w:trHeight w:val="268"/>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4210</w:t>
            </w:r>
          </w:p>
        </w:tc>
        <w:tc>
          <w:tcPr>
            <w:tcW w:w="762" w:type="dxa"/>
            <w:hideMark/>
          </w:tcPr>
          <w:p w:rsidR="008F03B4" w:rsidRPr="00C415F5" w:rsidRDefault="008F03B4" w:rsidP="008F03B4">
            <w:pPr>
              <w:rPr>
                <w:sz w:val="20"/>
              </w:rPr>
            </w:pPr>
            <w:r w:rsidRPr="00C415F5">
              <w:rPr>
                <w:sz w:val="20"/>
              </w:rPr>
              <w:t>5500</w:t>
            </w:r>
          </w:p>
        </w:tc>
        <w:tc>
          <w:tcPr>
            <w:tcW w:w="3778" w:type="dxa"/>
            <w:hideMark/>
          </w:tcPr>
          <w:p w:rsidR="008F03B4" w:rsidRPr="008B12F7" w:rsidRDefault="008F03B4" w:rsidP="008F03B4">
            <w:r w:rsidRPr="008B12F7">
              <w:t> </w:t>
            </w:r>
          </w:p>
        </w:tc>
        <w:tc>
          <w:tcPr>
            <w:tcW w:w="1275" w:type="dxa"/>
            <w:noWrap/>
            <w:hideMark/>
          </w:tcPr>
          <w:p w:rsidR="008F03B4" w:rsidRPr="008B12F7" w:rsidRDefault="008F03B4" w:rsidP="008F03B4">
            <w:r w:rsidRPr="008B12F7">
              <w:t> </w:t>
            </w:r>
          </w:p>
        </w:tc>
        <w:tc>
          <w:tcPr>
            <w:tcW w:w="1418" w:type="dxa"/>
            <w:noWrap/>
            <w:hideMark/>
          </w:tcPr>
          <w:p w:rsidR="008F03B4" w:rsidRPr="008B12F7" w:rsidRDefault="008F03B4" w:rsidP="008F03B4">
            <w:r w:rsidRPr="008B12F7">
              <w:t>4 081,17</w:t>
            </w:r>
          </w:p>
        </w:tc>
        <w:tc>
          <w:tcPr>
            <w:tcW w:w="991" w:type="dxa"/>
            <w:noWrap/>
            <w:hideMark/>
          </w:tcPr>
          <w:p w:rsidR="008F03B4" w:rsidRPr="008B12F7" w:rsidRDefault="008F03B4" w:rsidP="008F03B4">
            <w:pPr>
              <w:rPr>
                <w:b/>
                <w:bCs/>
              </w:rPr>
            </w:pPr>
            <w:r w:rsidRPr="008B12F7">
              <w:rPr>
                <w:b/>
                <w:bCs/>
              </w:rPr>
              <w:t> </w:t>
            </w:r>
          </w:p>
        </w:tc>
      </w:tr>
      <w:tr w:rsidR="008F03B4" w:rsidRPr="008B12F7" w:rsidTr="008F03B4">
        <w:trPr>
          <w:trHeight w:val="285"/>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4300</w:t>
            </w:r>
          </w:p>
        </w:tc>
        <w:tc>
          <w:tcPr>
            <w:tcW w:w="762" w:type="dxa"/>
            <w:hideMark/>
          </w:tcPr>
          <w:p w:rsidR="008F03B4" w:rsidRPr="00C415F5" w:rsidRDefault="008F03B4" w:rsidP="008F03B4">
            <w:pPr>
              <w:rPr>
                <w:sz w:val="20"/>
              </w:rPr>
            </w:pPr>
            <w:r w:rsidRPr="00C415F5">
              <w:rPr>
                <w:sz w:val="20"/>
              </w:rPr>
              <w:t>5500</w:t>
            </w:r>
          </w:p>
        </w:tc>
        <w:tc>
          <w:tcPr>
            <w:tcW w:w="3778" w:type="dxa"/>
            <w:hideMark/>
          </w:tcPr>
          <w:p w:rsidR="008F03B4" w:rsidRPr="008B12F7" w:rsidRDefault="008F03B4" w:rsidP="008F03B4">
            <w:r w:rsidRPr="008B12F7">
              <w:t> </w:t>
            </w:r>
          </w:p>
        </w:tc>
        <w:tc>
          <w:tcPr>
            <w:tcW w:w="1275" w:type="dxa"/>
            <w:noWrap/>
            <w:hideMark/>
          </w:tcPr>
          <w:p w:rsidR="008F03B4" w:rsidRPr="008B12F7" w:rsidRDefault="008F03B4" w:rsidP="008F03B4">
            <w:r w:rsidRPr="008B12F7">
              <w:t> </w:t>
            </w:r>
          </w:p>
        </w:tc>
        <w:tc>
          <w:tcPr>
            <w:tcW w:w="1418" w:type="dxa"/>
            <w:noWrap/>
            <w:hideMark/>
          </w:tcPr>
          <w:p w:rsidR="008F03B4" w:rsidRPr="008B12F7" w:rsidRDefault="008F03B4" w:rsidP="008F03B4">
            <w:r w:rsidRPr="008B12F7">
              <w:t>0,00</w:t>
            </w:r>
          </w:p>
        </w:tc>
        <w:tc>
          <w:tcPr>
            <w:tcW w:w="991" w:type="dxa"/>
            <w:noWrap/>
            <w:hideMark/>
          </w:tcPr>
          <w:p w:rsidR="008F03B4" w:rsidRPr="008B12F7" w:rsidRDefault="008F03B4" w:rsidP="008F03B4">
            <w:pPr>
              <w:rPr>
                <w:b/>
                <w:bCs/>
              </w:rPr>
            </w:pPr>
            <w:r w:rsidRPr="008B12F7">
              <w:rPr>
                <w:b/>
                <w:bCs/>
              </w:rPr>
              <w:t> </w:t>
            </w:r>
          </w:p>
        </w:tc>
      </w:tr>
      <w:tr w:rsidR="008F03B4" w:rsidRPr="008B12F7" w:rsidTr="008F03B4">
        <w:trPr>
          <w:trHeight w:val="276"/>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4360</w:t>
            </w:r>
          </w:p>
        </w:tc>
        <w:tc>
          <w:tcPr>
            <w:tcW w:w="762" w:type="dxa"/>
            <w:hideMark/>
          </w:tcPr>
          <w:p w:rsidR="008F03B4" w:rsidRPr="00C415F5" w:rsidRDefault="008F03B4" w:rsidP="008F03B4">
            <w:pPr>
              <w:rPr>
                <w:sz w:val="20"/>
              </w:rPr>
            </w:pPr>
            <w:r w:rsidRPr="00C415F5">
              <w:rPr>
                <w:sz w:val="20"/>
              </w:rPr>
              <w:t>5500</w:t>
            </w:r>
          </w:p>
        </w:tc>
        <w:tc>
          <w:tcPr>
            <w:tcW w:w="3778" w:type="dxa"/>
            <w:hideMark/>
          </w:tcPr>
          <w:p w:rsidR="008F03B4" w:rsidRPr="008B12F7" w:rsidRDefault="008F03B4" w:rsidP="008F03B4">
            <w:r w:rsidRPr="008B12F7">
              <w:t> </w:t>
            </w:r>
          </w:p>
        </w:tc>
        <w:tc>
          <w:tcPr>
            <w:tcW w:w="1275" w:type="dxa"/>
            <w:noWrap/>
            <w:hideMark/>
          </w:tcPr>
          <w:p w:rsidR="008F03B4" w:rsidRPr="008B12F7" w:rsidRDefault="008F03B4" w:rsidP="008F03B4">
            <w:r w:rsidRPr="008B12F7">
              <w:t> </w:t>
            </w:r>
          </w:p>
        </w:tc>
        <w:tc>
          <w:tcPr>
            <w:tcW w:w="1418" w:type="dxa"/>
            <w:noWrap/>
            <w:hideMark/>
          </w:tcPr>
          <w:p w:rsidR="008F03B4" w:rsidRPr="008B12F7" w:rsidRDefault="008F03B4" w:rsidP="008F03B4">
            <w:r w:rsidRPr="008B12F7">
              <w:t>2 418,06</w:t>
            </w:r>
          </w:p>
        </w:tc>
        <w:tc>
          <w:tcPr>
            <w:tcW w:w="991" w:type="dxa"/>
            <w:noWrap/>
            <w:hideMark/>
          </w:tcPr>
          <w:p w:rsidR="008F03B4" w:rsidRPr="008B12F7" w:rsidRDefault="008F03B4" w:rsidP="008F03B4">
            <w:pPr>
              <w:rPr>
                <w:b/>
                <w:bCs/>
              </w:rPr>
            </w:pPr>
            <w:r w:rsidRPr="008B12F7">
              <w:rPr>
                <w:b/>
                <w:bCs/>
              </w:rPr>
              <w:t> </w:t>
            </w:r>
          </w:p>
        </w:tc>
      </w:tr>
      <w:tr w:rsidR="008F03B4" w:rsidRPr="008B12F7" w:rsidTr="008F03B4">
        <w:trPr>
          <w:trHeight w:val="266"/>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4610</w:t>
            </w:r>
          </w:p>
        </w:tc>
        <w:tc>
          <w:tcPr>
            <w:tcW w:w="762" w:type="dxa"/>
            <w:hideMark/>
          </w:tcPr>
          <w:p w:rsidR="008F03B4" w:rsidRPr="00C415F5" w:rsidRDefault="008F03B4" w:rsidP="008F03B4">
            <w:pPr>
              <w:rPr>
                <w:sz w:val="20"/>
              </w:rPr>
            </w:pPr>
            <w:r w:rsidRPr="00C415F5">
              <w:rPr>
                <w:sz w:val="20"/>
              </w:rPr>
              <w:t>5500</w:t>
            </w:r>
          </w:p>
        </w:tc>
        <w:tc>
          <w:tcPr>
            <w:tcW w:w="3778" w:type="dxa"/>
            <w:hideMark/>
          </w:tcPr>
          <w:p w:rsidR="008F03B4" w:rsidRPr="008B12F7" w:rsidRDefault="008F03B4" w:rsidP="008F03B4">
            <w:r w:rsidRPr="008B12F7">
              <w:t> </w:t>
            </w:r>
          </w:p>
        </w:tc>
        <w:tc>
          <w:tcPr>
            <w:tcW w:w="1275" w:type="dxa"/>
            <w:noWrap/>
            <w:hideMark/>
          </w:tcPr>
          <w:p w:rsidR="008F03B4" w:rsidRPr="008B12F7" w:rsidRDefault="008F03B4" w:rsidP="008F03B4">
            <w:r w:rsidRPr="008B12F7">
              <w:t> </w:t>
            </w:r>
          </w:p>
        </w:tc>
        <w:tc>
          <w:tcPr>
            <w:tcW w:w="1418" w:type="dxa"/>
            <w:noWrap/>
            <w:hideMark/>
          </w:tcPr>
          <w:p w:rsidR="008F03B4" w:rsidRPr="008B12F7" w:rsidRDefault="008F03B4" w:rsidP="008F03B4">
            <w:r w:rsidRPr="008B12F7">
              <w:t>15 920,00</w:t>
            </w:r>
          </w:p>
        </w:tc>
        <w:tc>
          <w:tcPr>
            <w:tcW w:w="991" w:type="dxa"/>
            <w:noWrap/>
            <w:hideMark/>
          </w:tcPr>
          <w:p w:rsidR="008F03B4" w:rsidRPr="008B12F7" w:rsidRDefault="008F03B4" w:rsidP="008F03B4">
            <w:pPr>
              <w:rPr>
                <w:b/>
                <w:bCs/>
              </w:rPr>
            </w:pPr>
            <w:r w:rsidRPr="008B12F7">
              <w:rPr>
                <w:b/>
                <w:bCs/>
              </w:rPr>
              <w:t> </w:t>
            </w:r>
          </w:p>
        </w:tc>
      </w:tr>
      <w:tr w:rsidR="008F03B4" w:rsidRPr="008B12F7" w:rsidTr="008F03B4">
        <w:trPr>
          <w:trHeight w:val="588"/>
        </w:trPr>
        <w:tc>
          <w:tcPr>
            <w:tcW w:w="570" w:type="dxa"/>
            <w:noWrap/>
            <w:hideMark/>
          </w:tcPr>
          <w:p w:rsidR="008F03B4" w:rsidRPr="00C415F5" w:rsidRDefault="008F03B4" w:rsidP="008F03B4">
            <w:pPr>
              <w:rPr>
                <w:b/>
                <w:bCs/>
                <w:sz w:val="20"/>
              </w:rPr>
            </w:pPr>
            <w:r w:rsidRPr="00C415F5">
              <w:rPr>
                <w:b/>
                <w:bCs/>
                <w:sz w:val="20"/>
              </w:rPr>
              <w:t> </w:t>
            </w:r>
          </w:p>
        </w:tc>
        <w:tc>
          <w:tcPr>
            <w:tcW w:w="818" w:type="dxa"/>
            <w:noWrap/>
            <w:hideMark/>
          </w:tcPr>
          <w:p w:rsidR="008F03B4" w:rsidRPr="00C415F5" w:rsidRDefault="008F03B4" w:rsidP="008F03B4">
            <w:pPr>
              <w:rPr>
                <w:b/>
                <w:bCs/>
                <w:sz w:val="20"/>
              </w:rPr>
            </w:pPr>
            <w:r w:rsidRPr="00C415F5">
              <w:rPr>
                <w:b/>
                <w:bCs/>
                <w:sz w:val="20"/>
              </w:rPr>
              <w:t> </w:t>
            </w:r>
          </w:p>
        </w:tc>
        <w:tc>
          <w:tcPr>
            <w:tcW w:w="833" w:type="dxa"/>
            <w:noWrap/>
            <w:hideMark/>
          </w:tcPr>
          <w:p w:rsidR="008F03B4" w:rsidRPr="00C415F5" w:rsidRDefault="008F03B4" w:rsidP="008F03B4">
            <w:pPr>
              <w:rPr>
                <w:b/>
                <w:bCs/>
                <w:sz w:val="20"/>
              </w:rPr>
            </w:pPr>
            <w:r w:rsidRPr="00C415F5">
              <w:rPr>
                <w:b/>
                <w:bCs/>
                <w:sz w:val="20"/>
              </w:rPr>
              <w:t> </w:t>
            </w:r>
          </w:p>
        </w:tc>
        <w:tc>
          <w:tcPr>
            <w:tcW w:w="762" w:type="dxa"/>
            <w:noWrap/>
            <w:hideMark/>
          </w:tcPr>
          <w:p w:rsidR="008F03B4" w:rsidRPr="00C415F5" w:rsidRDefault="008F03B4" w:rsidP="008F03B4">
            <w:pPr>
              <w:rPr>
                <w:b/>
                <w:bCs/>
                <w:sz w:val="20"/>
              </w:rPr>
            </w:pPr>
            <w:r w:rsidRPr="00C415F5">
              <w:rPr>
                <w:b/>
                <w:bCs/>
                <w:sz w:val="20"/>
              </w:rPr>
              <w:t> </w:t>
            </w:r>
          </w:p>
        </w:tc>
        <w:tc>
          <w:tcPr>
            <w:tcW w:w="3778" w:type="dxa"/>
            <w:hideMark/>
          </w:tcPr>
          <w:p w:rsidR="008F03B4" w:rsidRPr="008B12F7" w:rsidRDefault="008F03B4" w:rsidP="008F03B4">
            <w:pPr>
              <w:rPr>
                <w:b/>
                <w:bCs/>
              </w:rPr>
            </w:pPr>
            <w:r w:rsidRPr="008B12F7">
              <w:rPr>
                <w:b/>
                <w:bCs/>
              </w:rPr>
              <w:t xml:space="preserve"> DOTACJE DLA JEDNOSTEK SEKTORA FINANSÓW PUBLICZNYCH</w:t>
            </w:r>
          </w:p>
        </w:tc>
        <w:tc>
          <w:tcPr>
            <w:tcW w:w="1275" w:type="dxa"/>
            <w:noWrap/>
            <w:hideMark/>
          </w:tcPr>
          <w:p w:rsidR="008F03B4" w:rsidRPr="008B12F7" w:rsidRDefault="008F03B4" w:rsidP="008F03B4">
            <w:pPr>
              <w:rPr>
                <w:b/>
                <w:bCs/>
              </w:rPr>
            </w:pPr>
            <w:r w:rsidRPr="008B12F7">
              <w:rPr>
                <w:b/>
                <w:bCs/>
              </w:rPr>
              <w:t>15 000,00</w:t>
            </w:r>
          </w:p>
        </w:tc>
        <w:tc>
          <w:tcPr>
            <w:tcW w:w="1418" w:type="dxa"/>
            <w:noWrap/>
            <w:hideMark/>
          </w:tcPr>
          <w:p w:rsidR="008F03B4" w:rsidRPr="008B12F7" w:rsidRDefault="008F03B4" w:rsidP="008F03B4">
            <w:pPr>
              <w:rPr>
                <w:b/>
                <w:bCs/>
              </w:rPr>
            </w:pPr>
            <w:r w:rsidRPr="008B12F7">
              <w:rPr>
                <w:b/>
                <w:bCs/>
              </w:rPr>
              <w:t>15 000,00</w:t>
            </w:r>
          </w:p>
        </w:tc>
        <w:tc>
          <w:tcPr>
            <w:tcW w:w="991" w:type="dxa"/>
            <w:noWrap/>
            <w:hideMark/>
          </w:tcPr>
          <w:p w:rsidR="008F03B4" w:rsidRPr="008B12F7" w:rsidRDefault="008F03B4" w:rsidP="008F03B4">
            <w:pPr>
              <w:rPr>
                <w:b/>
                <w:bCs/>
              </w:rPr>
            </w:pPr>
            <w:r w:rsidRPr="008B12F7">
              <w:rPr>
                <w:b/>
                <w:bCs/>
              </w:rPr>
              <w:t>100,00%</w:t>
            </w:r>
          </w:p>
        </w:tc>
      </w:tr>
      <w:tr w:rsidR="008F03B4" w:rsidRPr="008B12F7" w:rsidTr="008F03B4">
        <w:trPr>
          <w:trHeight w:val="318"/>
        </w:trPr>
        <w:tc>
          <w:tcPr>
            <w:tcW w:w="570" w:type="dxa"/>
            <w:noWrap/>
            <w:hideMark/>
          </w:tcPr>
          <w:p w:rsidR="008F03B4" w:rsidRPr="00C415F5" w:rsidRDefault="008F03B4" w:rsidP="008F03B4">
            <w:pPr>
              <w:rPr>
                <w:b/>
                <w:bCs/>
                <w:sz w:val="20"/>
              </w:rPr>
            </w:pPr>
            <w:r w:rsidRPr="00C415F5">
              <w:rPr>
                <w:b/>
                <w:bCs/>
                <w:sz w:val="20"/>
              </w:rPr>
              <w:t>851</w:t>
            </w:r>
          </w:p>
        </w:tc>
        <w:tc>
          <w:tcPr>
            <w:tcW w:w="818" w:type="dxa"/>
            <w:noWrap/>
            <w:hideMark/>
          </w:tcPr>
          <w:p w:rsidR="008F03B4" w:rsidRPr="00C415F5" w:rsidRDefault="008F03B4" w:rsidP="008F03B4">
            <w:pPr>
              <w:rPr>
                <w:b/>
                <w:bCs/>
                <w:sz w:val="20"/>
              </w:rPr>
            </w:pPr>
            <w:r w:rsidRPr="00C415F5">
              <w:rPr>
                <w:b/>
                <w:bCs/>
                <w:sz w:val="20"/>
              </w:rPr>
              <w:t> </w:t>
            </w:r>
          </w:p>
        </w:tc>
        <w:tc>
          <w:tcPr>
            <w:tcW w:w="833" w:type="dxa"/>
            <w:noWrap/>
            <w:hideMark/>
          </w:tcPr>
          <w:p w:rsidR="008F03B4" w:rsidRPr="00C415F5" w:rsidRDefault="008F03B4" w:rsidP="008F03B4">
            <w:pPr>
              <w:rPr>
                <w:b/>
                <w:bCs/>
                <w:sz w:val="20"/>
              </w:rPr>
            </w:pPr>
            <w:r w:rsidRPr="00C415F5">
              <w:rPr>
                <w:b/>
                <w:bCs/>
                <w:sz w:val="20"/>
              </w:rPr>
              <w:t> </w:t>
            </w:r>
          </w:p>
        </w:tc>
        <w:tc>
          <w:tcPr>
            <w:tcW w:w="762" w:type="dxa"/>
            <w:noWrap/>
            <w:hideMark/>
          </w:tcPr>
          <w:p w:rsidR="008F03B4" w:rsidRPr="00C415F5" w:rsidRDefault="008F03B4" w:rsidP="008F03B4">
            <w:pPr>
              <w:rPr>
                <w:b/>
                <w:bCs/>
                <w:sz w:val="20"/>
              </w:rPr>
            </w:pPr>
            <w:r w:rsidRPr="00C415F5">
              <w:rPr>
                <w:b/>
                <w:bCs/>
                <w:sz w:val="20"/>
              </w:rPr>
              <w:t> </w:t>
            </w:r>
          </w:p>
        </w:tc>
        <w:tc>
          <w:tcPr>
            <w:tcW w:w="3778" w:type="dxa"/>
            <w:hideMark/>
          </w:tcPr>
          <w:p w:rsidR="008F03B4" w:rsidRPr="008B12F7" w:rsidRDefault="008F03B4" w:rsidP="008F03B4">
            <w:pPr>
              <w:rPr>
                <w:b/>
                <w:bCs/>
              </w:rPr>
            </w:pPr>
            <w:r w:rsidRPr="008B12F7">
              <w:rPr>
                <w:b/>
                <w:bCs/>
              </w:rPr>
              <w:t>OCHRONA ZDROWIA</w:t>
            </w:r>
          </w:p>
        </w:tc>
        <w:tc>
          <w:tcPr>
            <w:tcW w:w="1275" w:type="dxa"/>
            <w:noWrap/>
            <w:hideMark/>
          </w:tcPr>
          <w:p w:rsidR="008F03B4" w:rsidRPr="008B12F7" w:rsidRDefault="008F03B4" w:rsidP="008F03B4">
            <w:pPr>
              <w:rPr>
                <w:b/>
                <w:bCs/>
              </w:rPr>
            </w:pPr>
            <w:r w:rsidRPr="008B12F7">
              <w:rPr>
                <w:b/>
                <w:bCs/>
              </w:rPr>
              <w:t>15 000,00</w:t>
            </w:r>
          </w:p>
        </w:tc>
        <w:tc>
          <w:tcPr>
            <w:tcW w:w="1418" w:type="dxa"/>
            <w:noWrap/>
            <w:hideMark/>
          </w:tcPr>
          <w:p w:rsidR="008F03B4" w:rsidRPr="008B12F7" w:rsidRDefault="008F03B4" w:rsidP="008F03B4">
            <w:pPr>
              <w:rPr>
                <w:b/>
                <w:bCs/>
              </w:rPr>
            </w:pPr>
            <w:r w:rsidRPr="008B12F7">
              <w:rPr>
                <w:b/>
                <w:bCs/>
              </w:rPr>
              <w:t>15 000,00</w:t>
            </w:r>
          </w:p>
        </w:tc>
        <w:tc>
          <w:tcPr>
            <w:tcW w:w="991" w:type="dxa"/>
            <w:noWrap/>
            <w:hideMark/>
          </w:tcPr>
          <w:p w:rsidR="008F03B4" w:rsidRPr="008B12F7" w:rsidRDefault="008F03B4" w:rsidP="008F03B4">
            <w:pPr>
              <w:rPr>
                <w:b/>
                <w:bCs/>
              </w:rPr>
            </w:pPr>
            <w:r w:rsidRPr="008B12F7">
              <w:rPr>
                <w:b/>
                <w:bCs/>
              </w:rPr>
              <w:t>100,00%</w:t>
            </w:r>
          </w:p>
        </w:tc>
      </w:tr>
      <w:tr w:rsidR="008F03B4" w:rsidRPr="008B12F7" w:rsidTr="008F03B4">
        <w:trPr>
          <w:trHeight w:val="366"/>
        </w:trPr>
        <w:tc>
          <w:tcPr>
            <w:tcW w:w="570" w:type="dxa"/>
            <w:noWrap/>
            <w:hideMark/>
          </w:tcPr>
          <w:p w:rsidR="008F03B4" w:rsidRPr="00C415F5" w:rsidRDefault="008F03B4" w:rsidP="008F03B4">
            <w:pPr>
              <w:rPr>
                <w:b/>
                <w:bCs/>
                <w:sz w:val="20"/>
              </w:rPr>
            </w:pPr>
            <w:r w:rsidRPr="00C415F5">
              <w:rPr>
                <w:b/>
                <w:bCs/>
                <w:sz w:val="20"/>
              </w:rPr>
              <w:t> </w:t>
            </w:r>
          </w:p>
        </w:tc>
        <w:tc>
          <w:tcPr>
            <w:tcW w:w="818" w:type="dxa"/>
            <w:noWrap/>
            <w:hideMark/>
          </w:tcPr>
          <w:p w:rsidR="008F03B4" w:rsidRPr="00C415F5" w:rsidRDefault="008F03B4" w:rsidP="008F03B4">
            <w:pPr>
              <w:rPr>
                <w:b/>
                <w:bCs/>
                <w:sz w:val="20"/>
              </w:rPr>
            </w:pPr>
            <w:r w:rsidRPr="00C415F5">
              <w:rPr>
                <w:b/>
                <w:bCs/>
                <w:sz w:val="20"/>
              </w:rPr>
              <w:t>85154</w:t>
            </w:r>
          </w:p>
        </w:tc>
        <w:tc>
          <w:tcPr>
            <w:tcW w:w="833" w:type="dxa"/>
            <w:noWrap/>
            <w:hideMark/>
          </w:tcPr>
          <w:p w:rsidR="008F03B4" w:rsidRPr="00C415F5" w:rsidRDefault="008F03B4" w:rsidP="008F03B4">
            <w:pPr>
              <w:rPr>
                <w:b/>
                <w:bCs/>
                <w:sz w:val="20"/>
              </w:rPr>
            </w:pPr>
            <w:r w:rsidRPr="00C415F5">
              <w:rPr>
                <w:b/>
                <w:bCs/>
                <w:sz w:val="20"/>
              </w:rPr>
              <w:t> </w:t>
            </w:r>
          </w:p>
        </w:tc>
        <w:tc>
          <w:tcPr>
            <w:tcW w:w="762" w:type="dxa"/>
            <w:noWrap/>
            <w:hideMark/>
          </w:tcPr>
          <w:p w:rsidR="008F03B4" w:rsidRPr="00C415F5" w:rsidRDefault="008F03B4" w:rsidP="008F03B4">
            <w:pPr>
              <w:rPr>
                <w:b/>
                <w:bCs/>
                <w:sz w:val="20"/>
              </w:rPr>
            </w:pPr>
            <w:r w:rsidRPr="00C415F5">
              <w:rPr>
                <w:b/>
                <w:bCs/>
                <w:sz w:val="20"/>
              </w:rPr>
              <w:t> </w:t>
            </w:r>
          </w:p>
        </w:tc>
        <w:tc>
          <w:tcPr>
            <w:tcW w:w="3778" w:type="dxa"/>
            <w:noWrap/>
            <w:hideMark/>
          </w:tcPr>
          <w:p w:rsidR="008F03B4" w:rsidRPr="008B12F7" w:rsidRDefault="008F03B4" w:rsidP="008F03B4">
            <w:pPr>
              <w:rPr>
                <w:b/>
                <w:bCs/>
              </w:rPr>
            </w:pPr>
            <w:r w:rsidRPr="008B12F7">
              <w:rPr>
                <w:b/>
                <w:bCs/>
              </w:rPr>
              <w:t>Przeciwdziałanie alkoholizmowi</w:t>
            </w:r>
          </w:p>
        </w:tc>
        <w:tc>
          <w:tcPr>
            <w:tcW w:w="1275" w:type="dxa"/>
            <w:noWrap/>
            <w:hideMark/>
          </w:tcPr>
          <w:p w:rsidR="008F03B4" w:rsidRPr="008B12F7" w:rsidRDefault="008F03B4" w:rsidP="008F03B4">
            <w:pPr>
              <w:rPr>
                <w:b/>
                <w:bCs/>
              </w:rPr>
            </w:pPr>
            <w:r w:rsidRPr="008B12F7">
              <w:rPr>
                <w:b/>
                <w:bCs/>
              </w:rPr>
              <w:t>15 000,00</w:t>
            </w:r>
          </w:p>
        </w:tc>
        <w:tc>
          <w:tcPr>
            <w:tcW w:w="1418" w:type="dxa"/>
            <w:noWrap/>
            <w:hideMark/>
          </w:tcPr>
          <w:p w:rsidR="008F03B4" w:rsidRPr="008B12F7" w:rsidRDefault="008F03B4" w:rsidP="008F03B4">
            <w:pPr>
              <w:rPr>
                <w:b/>
                <w:bCs/>
              </w:rPr>
            </w:pPr>
            <w:r w:rsidRPr="008B12F7">
              <w:rPr>
                <w:b/>
                <w:bCs/>
              </w:rPr>
              <w:t>15 000,00</w:t>
            </w:r>
          </w:p>
        </w:tc>
        <w:tc>
          <w:tcPr>
            <w:tcW w:w="991" w:type="dxa"/>
            <w:noWrap/>
            <w:hideMark/>
          </w:tcPr>
          <w:p w:rsidR="008F03B4" w:rsidRPr="008B12F7" w:rsidRDefault="008F03B4" w:rsidP="008F03B4">
            <w:pPr>
              <w:rPr>
                <w:b/>
                <w:bCs/>
              </w:rPr>
            </w:pPr>
            <w:r w:rsidRPr="008B12F7">
              <w:rPr>
                <w:b/>
                <w:bCs/>
              </w:rPr>
              <w:t>100,00%</w:t>
            </w:r>
          </w:p>
        </w:tc>
      </w:tr>
      <w:tr w:rsidR="008F03B4" w:rsidRPr="008B12F7" w:rsidTr="008F03B4">
        <w:trPr>
          <w:trHeight w:val="1263"/>
        </w:trPr>
        <w:tc>
          <w:tcPr>
            <w:tcW w:w="570" w:type="dxa"/>
            <w:noWrap/>
            <w:hideMark/>
          </w:tcPr>
          <w:p w:rsidR="008F03B4" w:rsidRPr="00C415F5" w:rsidRDefault="008F03B4" w:rsidP="008F03B4">
            <w:pPr>
              <w:rPr>
                <w:b/>
                <w:bCs/>
                <w:sz w:val="20"/>
              </w:rPr>
            </w:pPr>
            <w:r w:rsidRPr="00C415F5">
              <w:rPr>
                <w:b/>
                <w:bCs/>
                <w:sz w:val="20"/>
              </w:rPr>
              <w:t> </w:t>
            </w:r>
          </w:p>
        </w:tc>
        <w:tc>
          <w:tcPr>
            <w:tcW w:w="818" w:type="dxa"/>
            <w:noWrap/>
            <w:hideMark/>
          </w:tcPr>
          <w:p w:rsidR="008F03B4" w:rsidRPr="00C415F5" w:rsidRDefault="008F03B4" w:rsidP="008F03B4">
            <w:pPr>
              <w:rPr>
                <w:b/>
                <w:bCs/>
                <w:sz w:val="20"/>
              </w:rPr>
            </w:pPr>
            <w:r w:rsidRPr="00C415F5">
              <w:rPr>
                <w:b/>
                <w:bCs/>
                <w:sz w:val="20"/>
              </w:rPr>
              <w:t> </w:t>
            </w:r>
          </w:p>
        </w:tc>
        <w:tc>
          <w:tcPr>
            <w:tcW w:w="833" w:type="dxa"/>
            <w:noWrap/>
            <w:hideMark/>
          </w:tcPr>
          <w:p w:rsidR="008F03B4" w:rsidRPr="00C415F5" w:rsidRDefault="008F03B4" w:rsidP="008F03B4">
            <w:pPr>
              <w:rPr>
                <w:sz w:val="20"/>
              </w:rPr>
            </w:pPr>
            <w:r w:rsidRPr="00C415F5">
              <w:rPr>
                <w:sz w:val="20"/>
              </w:rPr>
              <w:t> </w:t>
            </w:r>
          </w:p>
        </w:tc>
        <w:tc>
          <w:tcPr>
            <w:tcW w:w="762" w:type="dxa"/>
            <w:noWrap/>
            <w:hideMark/>
          </w:tcPr>
          <w:p w:rsidR="008F03B4" w:rsidRPr="00C415F5" w:rsidRDefault="008F03B4" w:rsidP="008F03B4">
            <w:pPr>
              <w:rPr>
                <w:sz w:val="20"/>
              </w:rPr>
            </w:pPr>
            <w:r w:rsidRPr="00C415F5">
              <w:rPr>
                <w:sz w:val="20"/>
              </w:rPr>
              <w:t> </w:t>
            </w:r>
          </w:p>
        </w:tc>
        <w:tc>
          <w:tcPr>
            <w:tcW w:w="3778" w:type="dxa"/>
            <w:hideMark/>
          </w:tcPr>
          <w:p w:rsidR="008F03B4" w:rsidRPr="009D6741" w:rsidRDefault="008F03B4" w:rsidP="008F03B4">
            <w:pPr>
              <w:rPr>
                <w:sz w:val="20"/>
              </w:rPr>
            </w:pPr>
            <w:r w:rsidRPr="009D6741">
              <w:rPr>
                <w:sz w:val="20"/>
              </w:rPr>
              <w:t>Prowadzenie działań związanych z pracą socjalną oraz pomocą psychologiczną i prawną na rzecz rodzin i osób zagrożonych alkoholizmem, przemocą fizyczną i psychiczną oraz innymi patologiami społecznymi</w:t>
            </w:r>
          </w:p>
        </w:tc>
        <w:tc>
          <w:tcPr>
            <w:tcW w:w="1275" w:type="dxa"/>
            <w:noWrap/>
            <w:hideMark/>
          </w:tcPr>
          <w:p w:rsidR="008F03B4" w:rsidRPr="008B12F7" w:rsidRDefault="008F03B4" w:rsidP="008F03B4">
            <w:r w:rsidRPr="008B12F7">
              <w:t>15 000,00</w:t>
            </w:r>
          </w:p>
        </w:tc>
        <w:tc>
          <w:tcPr>
            <w:tcW w:w="1418" w:type="dxa"/>
            <w:noWrap/>
            <w:hideMark/>
          </w:tcPr>
          <w:p w:rsidR="008F03B4" w:rsidRPr="008B12F7" w:rsidRDefault="008F03B4" w:rsidP="008F03B4">
            <w:r w:rsidRPr="008B12F7">
              <w:t>15 000,00</w:t>
            </w:r>
          </w:p>
        </w:tc>
        <w:tc>
          <w:tcPr>
            <w:tcW w:w="991" w:type="dxa"/>
            <w:noWrap/>
            <w:hideMark/>
          </w:tcPr>
          <w:p w:rsidR="008F03B4" w:rsidRPr="008B12F7" w:rsidRDefault="008F03B4" w:rsidP="008F03B4">
            <w:r w:rsidRPr="008B12F7">
              <w:t>100,00%</w:t>
            </w:r>
          </w:p>
        </w:tc>
      </w:tr>
      <w:tr w:rsidR="008F03B4" w:rsidRPr="008B12F7" w:rsidTr="008F03B4">
        <w:trPr>
          <w:trHeight w:val="226"/>
        </w:trPr>
        <w:tc>
          <w:tcPr>
            <w:tcW w:w="570" w:type="dxa"/>
            <w:noWrap/>
            <w:hideMark/>
          </w:tcPr>
          <w:p w:rsidR="008F03B4" w:rsidRPr="00C415F5" w:rsidRDefault="008F03B4" w:rsidP="008F03B4">
            <w:pPr>
              <w:rPr>
                <w:b/>
                <w:bCs/>
                <w:sz w:val="20"/>
              </w:rPr>
            </w:pPr>
            <w:r w:rsidRPr="00C415F5">
              <w:rPr>
                <w:b/>
                <w:bCs/>
                <w:sz w:val="20"/>
              </w:rPr>
              <w:t> </w:t>
            </w:r>
          </w:p>
        </w:tc>
        <w:tc>
          <w:tcPr>
            <w:tcW w:w="818" w:type="dxa"/>
            <w:noWrap/>
            <w:hideMark/>
          </w:tcPr>
          <w:p w:rsidR="008F03B4" w:rsidRPr="00C415F5" w:rsidRDefault="008F03B4" w:rsidP="008F03B4">
            <w:pPr>
              <w:rPr>
                <w:b/>
                <w:bCs/>
                <w:sz w:val="20"/>
              </w:rPr>
            </w:pPr>
            <w:r w:rsidRPr="00C415F5">
              <w:rPr>
                <w:b/>
                <w:bCs/>
                <w:sz w:val="20"/>
              </w:rPr>
              <w:t> </w:t>
            </w:r>
          </w:p>
        </w:tc>
        <w:tc>
          <w:tcPr>
            <w:tcW w:w="833" w:type="dxa"/>
            <w:noWrap/>
            <w:hideMark/>
          </w:tcPr>
          <w:p w:rsidR="008F03B4" w:rsidRPr="00C415F5" w:rsidRDefault="008F03B4" w:rsidP="008F03B4">
            <w:pPr>
              <w:rPr>
                <w:sz w:val="20"/>
              </w:rPr>
            </w:pPr>
            <w:r w:rsidRPr="00C415F5">
              <w:rPr>
                <w:sz w:val="20"/>
              </w:rPr>
              <w:t>2320</w:t>
            </w:r>
          </w:p>
        </w:tc>
        <w:tc>
          <w:tcPr>
            <w:tcW w:w="762" w:type="dxa"/>
            <w:noWrap/>
            <w:hideMark/>
          </w:tcPr>
          <w:p w:rsidR="008F03B4" w:rsidRPr="00C415F5" w:rsidRDefault="008F03B4" w:rsidP="008F03B4">
            <w:pPr>
              <w:rPr>
                <w:sz w:val="20"/>
              </w:rPr>
            </w:pPr>
            <w:r w:rsidRPr="00C415F5">
              <w:rPr>
                <w:sz w:val="20"/>
              </w:rPr>
              <w:t>5500</w:t>
            </w:r>
          </w:p>
        </w:tc>
        <w:tc>
          <w:tcPr>
            <w:tcW w:w="3778" w:type="dxa"/>
            <w:hideMark/>
          </w:tcPr>
          <w:p w:rsidR="008F03B4" w:rsidRPr="008B12F7" w:rsidRDefault="008F03B4" w:rsidP="008F03B4">
            <w:r w:rsidRPr="008B12F7">
              <w:t> </w:t>
            </w:r>
          </w:p>
        </w:tc>
        <w:tc>
          <w:tcPr>
            <w:tcW w:w="1275" w:type="dxa"/>
            <w:noWrap/>
            <w:hideMark/>
          </w:tcPr>
          <w:p w:rsidR="008F03B4" w:rsidRPr="008B12F7" w:rsidRDefault="008F03B4" w:rsidP="008F03B4">
            <w:r w:rsidRPr="008B12F7">
              <w:t> </w:t>
            </w:r>
          </w:p>
        </w:tc>
        <w:tc>
          <w:tcPr>
            <w:tcW w:w="1418" w:type="dxa"/>
            <w:noWrap/>
            <w:hideMark/>
          </w:tcPr>
          <w:p w:rsidR="008F03B4" w:rsidRPr="008B12F7" w:rsidRDefault="008F03B4" w:rsidP="008F03B4">
            <w:r w:rsidRPr="008B12F7">
              <w:t>15 000,00</w:t>
            </w:r>
          </w:p>
        </w:tc>
        <w:tc>
          <w:tcPr>
            <w:tcW w:w="991" w:type="dxa"/>
            <w:noWrap/>
            <w:hideMark/>
          </w:tcPr>
          <w:p w:rsidR="008F03B4" w:rsidRPr="008B12F7" w:rsidRDefault="008F03B4" w:rsidP="008F03B4">
            <w:r w:rsidRPr="008B12F7">
              <w:t> </w:t>
            </w:r>
          </w:p>
        </w:tc>
      </w:tr>
      <w:tr w:rsidR="008F03B4" w:rsidRPr="008B12F7" w:rsidTr="008F03B4">
        <w:trPr>
          <w:trHeight w:val="595"/>
        </w:trPr>
        <w:tc>
          <w:tcPr>
            <w:tcW w:w="570" w:type="dxa"/>
            <w:noWrap/>
            <w:hideMark/>
          </w:tcPr>
          <w:p w:rsidR="008F03B4" w:rsidRPr="00C415F5" w:rsidRDefault="008F03B4" w:rsidP="008F03B4">
            <w:pPr>
              <w:rPr>
                <w:b/>
                <w:bCs/>
                <w:sz w:val="20"/>
              </w:rPr>
            </w:pPr>
            <w:r w:rsidRPr="00C415F5">
              <w:rPr>
                <w:b/>
                <w:bCs/>
                <w:sz w:val="20"/>
              </w:rPr>
              <w:t> </w:t>
            </w:r>
          </w:p>
        </w:tc>
        <w:tc>
          <w:tcPr>
            <w:tcW w:w="818" w:type="dxa"/>
            <w:noWrap/>
            <w:hideMark/>
          </w:tcPr>
          <w:p w:rsidR="008F03B4" w:rsidRPr="00C415F5" w:rsidRDefault="008F03B4" w:rsidP="008F03B4">
            <w:pPr>
              <w:rPr>
                <w:b/>
                <w:bCs/>
                <w:sz w:val="20"/>
              </w:rPr>
            </w:pPr>
            <w:r w:rsidRPr="00C415F5">
              <w:rPr>
                <w:b/>
                <w:bCs/>
                <w:sz w:val="20"/>
              </w:rPr>
              <w:t> </w:t>
            </w:r>
          </w:p>
        </w:tc>
        <w:tc>
          <w:tcPr>
            <w:tcW w:w="833" w:type="dxa"/>
            <w:noWrap/>
            <w:hideMark/>
          </w:tcPr>
          <w:p w:rsidR="008F03B4" w:rsidRPr="00C415F5" w:rsidRDefault="008F03B4" w:rsidP="008F03B4">
            <w:pPr>
              <w:rPr>
                <w:b/>
                <w:bCs/>
                <w:sz w:val="20"/>
              </w:rPr>
            </w:pPr>
            <w:r w:rsidRPr="00C415F5">
              <w:rPr>
                <w:b/>
                <w:bCs/>
                <w:sz w:val="20"/>
              </w:rPr>
              <w:t> </w:t>
            </w:r>
          </w:p>
        </w:tc>
        <w:tc>
          <w:tcPr>
            <w:tcW w:w="762" w:type="dxa"/>
            <w:noWrap/>
            <w:hideMark/>
          </w:tcPr>
          <w:p w:rsidR="008F03B4" w:rsidRPr="00C415F5" w:rsidRDefault="008F03B4" w:rsidP="008F03B4">
            <w:pPr>
              <w:rPr>
                <w:b/>
                <w:bCs/>
                <w:sz w:val="20"/>
              </w:rPr>
            </w:pPr>
            <w:r w:rsidRPr="00C415F5">
              <w:rPr>
                <w:b/>
                <w:bCs/>
                <w:sz w:val="20"/>
              </w:rPr>
              <w:t> </w:t>
            </w:r>
          </w:p>
        </w:tc>
        <w:tc>
          <w:tcPr>
            <w:tcW w:w="3778" w:type="dxa"/>
            <w:hideMark/>
          </w:tcPr>
          <w:p w:rsidR="008F03B4" w:rsidRPr="008B12F7" w:rsidRDefault="008F03B4" w:rsidP="008F03B4">
            <w:pPr>
              <w:rPr>
                <w:b/>
                <w:bCs/>
              </w:rPr>
            </w:pPr>
            <w:r w:rsidRPr="008B12F7">
              <w:rPr>
                <w:b/>
                <w:bCs/>
              </w:rPr>
              <w:t xml:space="preserve"> DOTACJE DLA JEDNOSTEK SPOZA SEKTORA FINANSÓW PUBLICZNYCH</w:t>
            </w:r>
          </w:p>
        </w:tc>
        <w:tc>
          <w:tcPr>
            <w:tcW w:w="1275" w:type="dxa"/>
            <w:noWrap/>
            <w:hideMark/>
          </w:tcPr>
          <w:p w:rsidR="008F03B4" w:rsidRPr="008B12F7" w:rsidRDefault="008F03B4" w:rsidP="008F03B4">
            <w:pPr>
              <w:rPr>
                <w:b/>
                <w:bCs/>
              </w:rPr>
            </w:pPr>
            <w:r w:rsidRPr="008B12F7">
              <w:rPr>
                <w:b/>
                <w:bCs/>
              </w:rPr>
              <w:t>613 000,00</w:t>
            </w:r>
          </w:p>
        </w:tc>
        <w:tc>
          <w:tcPr>
            <w:tcW w:w="1418" w:type="dxa"/>
            <w:noWrap/>
            <w:hideMark/>
          </w:tcPr>
          <w:p w:rsidR="008F03B4" w:rsidRPr="008B12F7" w:rsidRDefault="008F03B4" w:rsidP="008F03B4">
            <w:pPr>
              <w:rPr>
                <w:b/>
                <w:bCs/>
              </w:rPr>
            </w:pPr>
            <w:r w:rsidRPr="008B12F7">
              <w:rPr>
                <w:b/>
                <w:bCs/>
              </w:rPr>
              <w:t>613 000,00</w:t>
            </w:r>
          </w:p>
        </w:tc>
        <w:tc>
          <w:tcPr>
            <w:tcW w:w="991" w:type="dxa"/>
            <w:noWrap/>
            <w:hideMark/>
          </w:tcPr>
          <w:p w:rsidR="008F03B4" w:rsidRPr="008B12F7" w:rsidRDefault="008F03B4" w:rsidP="008F03B4">
            <w:pPr>
              <w:rPr>
                <w:b/>
                <w:bCs/>
              </w:rPr>
            </w:pPr>
            <w:r w:rsidRPr="008B12F7">
              <w:rPr>
                <w:b/>
                <w:bCs/>
              </w:rPr>
              <w:t>100,00%</w:t>
            </w:r>
          </w:p>
        </w:tc>
      </w:tr>
      <w:tr w:rsidR="008F03B4" w:rsidRPr="008B12F7" w:rsidTr="008F03B4">
        <w:trPr>
          <w:trHeight w:val="309"/>
        </w:trPr>
        <w:tc>
          <w:tcPr>
            <w:tcW w:w="570" w:type="dxa"/>
            <w:noWrap/>
            <w:hideMark/>
          </w:tcPr>
          <w:p w:rsidR="008F03B4" w:rsidRPr="00C415F5" w:rsidRDefault="008F03B4" w:rsidP="008F03B4">
            <w:pPr>
              <w:rPr>
                <w:b/>
                <w:bCs/>
                <w:sz w:val="20"/>
              </w:rPr>
            </w:pPr>
            <w:r w:rsidRPr="00C415F5">
              <w:rPr>
                <w:b/>
                <w:bCs/>
                <w:sz w:val="20"/>
              </w:rPr>
              <w:t>851</w:t>
            </w:r>
          </w:p>
        </w:tc>
        <w:tc>
          <w:tcPr>
            <w:tcW w:w="818" w:type="dxa"/>
            <w:noWrap/>
            <w:hideMark/>
          </w:tcPr>
          <w:p w:rsidR="008F03B4" w:rsidRPr="00C415F5" w:rsidRDefault="008F03B4" w:rsidP="008F03B4">
            <w:pPr>
              <w:rPr>
                <w:b/>
                <w:bCs/>
                <w:sz w:val="20"/>
              </w:rPr>
            </w:pPr>
            <w:r w:rsidRPr="00C415F5">
              <w:rPr>
                <w:b/>
                <w:bCs/>
                <w:sz w:val="20"/>
              </w:rPr>
              <w:t> </w:t>
            </w:r>
          </w:p>
        </w:tc>
        <w:tc>
          <w:tcPr>
            <w:tcW w:w="833" w:type="dxa"/>
            <w:noWrap/>
            <w:hideMark/>
          </w:tcPr>
          <w:p w:rsidR="008F03B4" w:rsidRPr="00C415F5" w:rsidRDefault="008F03B4" w:rsidP="008F03B4">
            <w:pPr>
              <w:rPr>
                <w:b/>
                <w:bCs/>
                <w:sz w:val="20"/>
              </w:rPr>
            </w:pPr>
            <w:r w:rsidRPr="00C415F5">
              <w:rPr>
                <w:b/>
                <w:bCs/>
                <w:sz w:val="20"/>
              </w:rPr>
              <w:t> </w:t>
            </w:r>
          </w:p>
        </w:tc>
        <w:tc>
          <w:tcPr>
            <w:tcW w:w="762" w:type="dxa"/>
            <w:noWrap/>
            <w:hideMark/>
          </w:tcPr>
          <w:p w:rsidR="008F03B4" w:rsidRPr="00C415F5" w:rsidRDefault="008F03B4" w:rsidP="008F03B4">
            <w:pPr>
              <w:rPr>
                <w:b/>
                <w:bCs/>
                <w:sz w:val="20"/>
              </w:rPr>
            </w:pPr>
            <w:r w:rsidRPr="00C415F5">
              <w:rPr>
                <w:b/>
                <w:bCs/>
                <w:sz w:val="20"/>
              </w:rPr>
              <w:t> </w:t>
            </w:r>
          </w:p>
        </w:tc>
        <w:tc>
          <w:tcPr>
            <w:tcW w:w="3778" w:type="dxa"/>
            <w:hideMark/>
          </w:tcPr>
          <w:p w:rsidR="008F03B4" w:rsidRPr="008B12F7" w:rsidRDefault="008F03B4" w:rsidP="008F03B4">
            <w:pPr>
              <w:rPr>
                <w:b/>
                <w:bCs/>
              </w:rPr>
            </w:pPr>
            <w:r w:rsidRPr="008B12F7">
              <w:rPr>
                <w:b/>
                <w:bCs/>
              </w:rPr>
              <w:t>OCHRONA ZDROWIA</w:t>
            </w:r>
          </w:p>
        </w:tc>
        <w:tc>
          <w:tcPr>
            <w:tcW w:w="1275" w:type="dxa"/>
            <w:noWrap/>
            <w:hideMark/>
          </w:tcPr>
          <w:p w:rsidR="008F03B4" w:rsidRPr="008B12F7" w:rsidRDefault="008F03B4" w:rsidP="008F03B4">
            <w:pPr>
              <w:rPr>
                <w:b/>
                <w:bCs/>
              </w:rPr>
            </w:pPr>
            <w:r w:rsidRPr="008B12F7">
              <w:rPr>
                <w:b/>
                <w:bCs/>
              </w:rPr>
              <w:t>613 000,00</w:t>
            </w:r>
          </w:p>
        </w:tc>
        <w:tc>
          <w:tcPr>
            <w:tcW w:w="1418" w:type="dxa"/>
            <w:noWrap/>
            <w:hideMark/>
          </w:tcPr>
          <w:p w:rsidR="008F03B4" w:rsidRPr="008B12F7" w:rsidRDefault="008F03B4" w:rsidP="008F03B4">
            <w:pPr>
              <w:rPr>
                <w:b/>
                <w:bCs/>
              </w:rPr>
            </w:pPr>
            <w:r w:rsidRPr="008B12F7">
              <w:rPr>
                <w:b/>
                <w:bCs/>
              </w:rPr>
              <w:t>613 000,00</w:t>
            </w:r>
          </w:p>
        </w:tc>
        <w:tc>
          <w:tcPr>
            <w:tcW w:w="991" w:type="dxa"/>
            <w:noWrap/>
            <w:hideMark/>
          </w:tcPr>
          <w:p w:rsidR="008F03B4" w:rsidRPr="008B12F7" w:rsidRDefault="008F03B4" w:rsidP="008F03B4">
            <w:pPr>
              <w:rPr>
                <w:b/>
                <w:bCs/>
              </w:rPr>
            </w:pPr>
            <w:r w:rsidRPr="008B12F7">
              <w:rPr>
                <w:b/>
                <w:bCs/>
              </w:rPr>
              <w:t>100,00%</w:t>
            </w:r>
          </w:p>
        </w:tc>
      </w:tr>
      <w:tr w:rsidR="008F03B4" w:rsidRPr="008B12F7" w:rsidTr="008F03B4">
        <w:trPr>
          <w:trHeight w:val="309"/>
        </w:trPr>
        <w:tc>
          <w:tcPr>
            <w:tcW w:w="570" w:type="dxa"/>
            <w:noWrap/>
            <w:hideMark/>
          </w:tcPr>
          <w:p w:rsidR="008F03B4" w:rsidRPr="00C415F5" w:rsidRDefault="008F03B4" w:rsidP="008F03B4">
            <w:pPr>
              <w:rPr>
                <w:b/>
                <w:bCs/>
                <w:sz w:val="20"/>
              </w:rPr>
            </w:pPr>
            <w:r w:rsidRPr="00C415F5">
              <w:rPr>
                <w:b/>
                <w:bCs/>
                <w:sz w:val="20"/>
              </w:rPr>
              <w:t> </w:t>
            </w:r>
          </w:p>
        </w:tc>
        <w:tc>
          <w:tcPr>
            <w:tcW w:w="818" w:type="dxa"/>
            <w:noWrap/>
            <w:hideMark/>
          </w:tcPr>
          <w:p w:rsidR="008F03B4" w:rsidRPr="00C415F5" w:rsidRDefault="008F03B4" w:rsidP="008F03B4">
            <w:pPr>
              <w:rPr>
                <w:b/>
                <w:bCs/>
                <w:sz w:val="20"/>
              </w:rPr>
            </w:pPr>
            <w:r w:rsidRPr="00C415F5">
              <w:rPr>
                <w:b/>
                <w:bCs/>
                <w:sz w:val="20"/>
              </w:rPr>
              <w:t>85153</w:t>
            </w:r>
          </w:p>
        </w:tc>
        <w:tc>
          <w:tcPr>
            <w:tcW w:w="833" w:type="dxa"/>
            <w:noWrap/>
            <w:hideMark/>
          </w:tcPr>
          <w:p w:rsidR="008F03B4" w:rsidRPr="00C415F5" w:rsidRDefault="008F03B4" w:rsidP="008F03B4">
            <w:pPr>
              <w:rPr>
                <w:b/>
                <w:bCs/>
                <w:sz w:val="20"/>
              </w:rPr>
            </w:pPr>
            <w:r w:rsidRPr="00C415F5">
              <w:rPr>
                <w:b/>
                <w:bCs/>
                <w:sz w:val="20"/>
              </w:rPr>
              <w:t> </w:t>
            </w:r>
          </w:p>
        </w:tc>
        <w:tc>
          <w:tcPr>
            <w:tcW w:w="762" w:type="dxa"/>
            <w:noWrap/>
            <w:hideMark/>
          </w:tcPr>
          <w:p w:rsidR="008F03B4" w:rsidRPr="00C415F5" w:rsidRDefault="008F03B4" w:rsidP="008F03B4">
            <w:pPr>
              <w:rPr>
                <w:b/>
                <w:bCs/>
                <w:sz w:val="20"/>
              </w:rPr>
            </w:pPr>
            <w:r w:rsidRPr="00C415F5">
              <w:rPr>
                <w:b/>
                <w:bCs/>
                <w:sz w:val="20"/>
              </w:rPr>
              <w:t> </w:t>
            </w:r>
          </w:p>
        </w:tc>
        <w:tc>
          <w:tcPr>
            <w:tcW w:w="3778" w:type="dxa"/>
            <w:noWrap/>
            <w:hideMark/>
          </w:tcPr>
          <w:p w:rsidR="008F03B4" w:rsidRPr="008B12F7" w:rsidRDefault="008F03B4" w:rsidP="008F03B4">
            <w:pPr>
              <w:rPr>
                <w:b/>
                <w:bCs/>
              </w:rPr>
            </w:pPr>
            <w:r w:rsidRPr="008B12F7">
              <w:rPr>
                <w:b/>
                <w:bCs/>
              </w:rPr>
              <w:t>Zwalczanie narkomanii</w:t>
            </w:r>
          </w:p>
        </w:tc>
        <w:tc>
          <w:tcPr>
            <w:tcW w:w="1275" w:type="dxa"/>
            <w:noWrap/>
            <w:hideMark/>
          </w:tcPr>
          <w:p w:rsidR="008F03B4" w:rsidRPr="008B12F7" w:rsidRDefault="008F03B4" w:rsidP="008F03B4">
            <w:pPr>
              <w:rPr>
                <w:b/>
                <w:bCs/>
              </w:rPr>
            </w:pPr>
            <w:r w:rsidRPr="008B12F7">
              <w:rPr>
                <w:b/>
                <w:bCs/>
              </w:rPr>
              <w:t>30 000,00</w:t>
            </w:r>
          </w:p>
        </w:tc>
        <w:tc>
          <w:tcPr>
            <w:tcW w:w="1418" w:type="dxa"/>
            <w:noWrap/>
            <w:hideMark/>
          </w:tcPr>
          <w:p w:rsidR="008F03B4" w:rsidRPr="008B12F7" w:rsidRDefault="008F03B4" w:rsidP="008F03B4">
            <w:pPr>
              <w:rPr>
                <w:b/>
                <w:bCs/>
              </w:rPr>
            </w:pPr>
            <w:r w:rsidRPr="008B12F7">
              <w:rPr>
                <w:b/>
                <w:bCs/>
              </w:rPr>
              <w:t>30 000,00</w:t>
            </w:r>
          </w:p>
        </w:tc>
        <w:tc>
          <w:tcPr>
            <w:tcW w:w="991" w:type="dxa"/>
            <w:noWrap/>
            <w:hideMark/>
          </w:tcPr>
          <w:p w:rsidR="008F03B4" w:rsidRPr="008B12F7" w:rsidRDefault="008F03B4" w:rsidP="008F03B4">
            <w:pPr>
              <w:rPr>
                <w:b/>
                <w:bCs/>
              </w:rPr>
            </w:pPr>
            <w:r w:rsidRPr="008B12F7">
              <w:rPr>
                <w:b/>
                <w:bCs/>
              </w:rPr>
              <w:t>100,00%</w:t>
            </w:r>
          </w:p>
        </w:tc>
      </w:tr>
      <w:tr w:rsidR="008F03B4" w:rsidRPr="008B12F7" w:rsidTr="008F03B4">
        <w:trPr>
          <w:trHeight w:val="955"/>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 </w:t>
            </w:r>
          </w:p>
        </w:tc>
        <w:tc>
          <w:tcPr>
            <w:tcW w:w="762" w:type="dxa"/>
            <w:hideMark/>
          </w:tcPr>
          <w:p w:rsidR="008F03B4" w:rsidRPr="00C415F5" w:rsidRDefault="008F03B4" w:rsidP="008F03B4">
            <w:pPr>
              <w:rPr>
                <w:sz w:val="20"/>
              </w:rPr>
            </w:pPr>
            <w:r w:rsidRPr="00C415F5">
              <w:rPr>
                <w:sz w:val="20"/>
              </w:rPr>
              <w:t> </w:t>
            </w:r>
          </w:p>
        </w:tc>
        <w:tc>
          <w:tcPr>
            <w:tcW w:w="3778" w:type="dxa"/>
            <w:hideMark/>
          </w:tcPr>
          <w:p w:rsidR="008F03B4" w:rsidRPr="009D6741" w:rsidRDefault="008F03B4" w:rsidP="008F03B4">
            <w:pPr>
              <w:rPr>
                <w:sz w:val="20"/>
              </w:rPr>
            </w:pPr>
            <w:r w:rsidRPr="009D6741">
              <w:rPr>
                <w:sz w:val="20"/>
              </w:rPr>
              <w:t xml:space="preserve"> Prowadzenie profilaktycznej działalności informacyjnej i edukacyjnej oraz szkoleniowej w zakresie </w:t>
            </w:r>
            <w:proofErr w:type="spellStart"/>
            <w:r w:rsidRPr="009D6741">
              <w:rPr>
                <w:sz w:val="20"/>
              </w:rPr>
              <w:t>rozwiązywania</w:t>
            </w:r>
            <w:proofErr w:type="spellEnd"/>
            <w:r w:rsidRPr="009D6741">
              <w:rPr>
                <w:sz w:val="20"/>
              </w:rPr>
              <w:t xml:space="preserve"> </w:t>
            </w:r>
            <w:proofErr w:type="spellStart"/>
            <w:r w:rsidRPr="009D6741">
              <w:rPr>
                <w:sz w:val="20"/>
              </w:rPr>
              <w:t>problemów</w:t>
            </w:r>
            <w:proofErr w:type="spellEnd"/>
            <w:r w:rsidRPr="009D6741">
              <w:rPr>
                <w:sz w:val="20"/>
              </w:rPr>
              <w:t xml:space="preserve"> narkomanii, w szczególności dla dzieci i młodzieży.</w:t>
            </w:r>
          </w:p>
        </w:tc>
        <w:tc>
          <w:tcPr>
            <w:tcW w:w="1275" w:type="dxa"/>
            <w:noWrap/>
            <w:hideMark/>
          </w:tcPr>
          <w:p w:rsidR="008F03B4" w:rsidRPr="008B12F7" w:rsidRDefault="008F03B4" w:rsidP="008F03B4">
            <w:r w:rsidRPr="008B12F7">
              <w:t>30 000,00</w:t>
            </w:r>
          </w:p>
        </w:tc>
        <w:tc>
          <w:tcPr>
            <w:tcW w:w="1418" w:type="dxa"/>
            <w:noWrap/>
            <w:hideMark/>
          </w:tcPr>
          <w:p w:rsidR="008F03B4" w:rsidRPr="008B12F7" w:rsidRDefault="008F03B4" w:rsidP="008F03B4">
            <w:r w:rsidRPr="008B12F7">
              <w:t>30 000,00</w:t>
            </w:r>
          </w:p>
        </w:tc>
        <w:tc>
          <w:tcPr>
            <w:tcW w:w="991" w:type="dxa"/>
            <w:noWrap/>
            <w:hideMark/>
          </w:tcPr>
          <w:p w:rsidR="008F03B4" w:rsidRPr="008B12F7" w:rsidRDefault="008F03B4" w:rsidP="008F03B4">
            <w:r w:rsidRPr="008B12F7">
              <w:t>100,00%</w:t>
            </w:r>
          </w:p>
        </w:tc>
      </w:tr>
      <w:tr w:rsidR="008F03B4" w:rsidRPr="008B12F7" w:rsidTr="008F03B4">
        <w:trPr>
          <w:trHeight w:val="280"/>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2360</w:t>
            </w:r>
          </w:p>
        </w:tc>
        <w:tc>
          <w:tcPr>
            <w:tcW w:w="762" w:type="dxa"/>
            <w:hideMark/>
          </w:tcPr>
          <w:p w:rsidR="008F03B4" w:rsidRPr="00C415F5" w:rsidRDefault="008F03B4" w:rsidP="008F03B4">
            <w:pPr>
              <w:rPr>
                <w:sz w:val="20"/>
              </w:rPr>
            </w:pPr>
            <w:r w:rsidRPr="00C415F5">
              <w:rPr>
                <w:sz w:val="20"/>
              </w:rPr>
              <w:t>5500</w:t>
            </w:r>
          </w:p>
        </w:tc>
        <w:tc>
          <w:tcPr>
            <w:tcW w:w="3778" w:type="dxa"/>
            <w:hideMark/>
          </w:tcPr>
          <w:p w:rsidR="008F03B4" w:rsidRPr="008B12F7" w:rsidRDefault="008F03B4" w:rsidP="008F03B4">
            <w:r w:rsidRPr="008B12F7">
              <w:t> </w:t>
            </w:r>
          </w:p>
        </w:tc>
        <w:tc>
          <w:tcPr>
            <w:tcW w:w="1275" w:type="dxa"/>
            <w:noWrap/>
            <w:hideMark/>
          </w:tcPr>
          <w:p w:rsidR="008F03B4" w:rsidRPr="008B12F7" w:rsidRDefault="008F03B4" w:rsidP="008F03B4">
            <w:r w:rsidRPr="008B12F7">
              <w:t> </w:t>
            </w:r>
          </w:p>
        </w:tc>
        <w:tc>
          <w:tcPr>
            <w:tcW w:w="1418" w:type="dxa"/>
            <w:noWrap/>
            <w:hideMark/>
          </w:tcPr>
          <w:p w:rsidR="008F03B4" w:rsidRPr="008B12F7" w:rsidRDefault="008F03B4" w:rsidP="008F03B4">
            <w:r w:rsidRPr="008B12F7">
              <w:t>30 000,00</w:t>
            </w:r>
          </w:p>
        </w:tc>
        <w:tc>
          <w:tcPr>
            <w:tcW w:w="991" w:type="dxa"/>
            <w:noWrap/>
            <w:hideMark/>
          </w:tcPr>
          <w:p w:rsidR="008F03B4" w:rsidRPr="008B12F7" w:rsidRDefault="008F03B4" w:rsidP="008F03B4">
            <w:r w:rsidRPr="008B12F7">
              <w:t> </w:t>
            </w:r>
          </w:p>
        </w:tc>
      </w:tr>
      <w:tr w:rsidR="008F03B4" w:rsidRPr="008B12F7" w:rsidTr="008F03B4">
        <w:trPr>
          <w:trHeight w:val="309"/>
        </w:trPr>
        <w:tc>
          <w:tcPr>
            <w:tcW w:w="570" w:type="dxa"/>
            <w:noWrap/>
            <w:hideMark/>
          </w:tcPr>
          <w:p w:rsidR="008F03B4" w:rsidRPr="00C415F5" w:rsidRDefault="008F03B4" w:rsidP="008F03B4">
            <w:pPr>
              <w:rPr>
                <w:sz w:val="20"/>
              </w:rPr>
            </w:pPr>
            <w:r w:rsidRPr="00C415F5">
              <w:rPr>
                <w:sz w:val="20"/>
              </w:rPr>
              <w:t> </w:t>
            </w:r>
          </w:p>
        </w:tc>
        <w:tc>
          <w:tcPr>
            <w:tcW w:w="818" w:type="dxa"/>
            <w:noWrap/>
            <w:hideMark/>
          </w:tcPr>
          <w:p w:rsidR="008F03B4" w:rsidRPr="00C415F5" w:rsidRDefault="008F03B4" w:rsidP="008F03B4">
            <w:pPr>
              <w:rPr>
                <w:b/>
                <w:bCs/>
                <w:sz w:val="20"/>
              </w:rPr>
            </w:pPr>
            <w:r w:rsidRPr="00C415F5">
              <w:rPr>
                <w:b/>
                <w:bCs/>
                <w:sz w:val="20"/>
              </w:rPr>
              <w:t>85154</w:t>
            </w:r>
          </w:p>
        </w:tc>
        <w:tc>
          <w:tcPr>
            <w:tcW w:w="833" w:type="dxa"/>
            <w:noWrap/>
            <w:hideMark/>
          </w:tcPr>
          <w:p w:rsidR="008F03B4" w:rsidRPr="00C415F5" w:rsidRDefault="008F03B4" w:rsidP="008F03B4">
            <w:pPr>
              <w:rPr>
                <w:sz w:val="20"/>
              </w:rPr>
            </w:pPr>
            <w:r w:rsidRPr="00C415F5">
              <w:rPr>
                <w:sz w:val="20"/>
              </w:rPr>
              <w:t> </w:t>
            </w:r>
          </w:p>
        </w:tc>
        <w:tc>
          <w:tcPr>
            <w:tcW w:w="762" w:type="dxa"/>
            <w:noWrap/>
            <w:hideMark/>
          </w:tcPr>
          <w:p w:rsidR="008F03B4" w:rsidRPr="00C415F5" w:rsidRDefault="008F03B4" w:rsidP="008F03B4">
            <w:pPr>
              <w:rPr>
                <w:sz w:val="20"/>
              </w:rPr>
            </w:pPr>
            <w:r w:rsidRPr="00C415F5">
              <w:rPr>
                <w:sz w:val="20"/>
              </w:rPr>
              <w:t> </w:t>
            </w:r>
          </w:p>
        </w:tc>
        <w:tc>
          <w:tcPr>
            <w:tcW w:w="3778" w:type="dxa"/>
            <w:noWrap/>
            <w:hideMark/>
          </w:tcPr>
          <w:p w:rsidR="008F03B4" w:rsidRPr="009D6741" w:rsidRDefault="008F03B4" w:rsidP="008F03B4">
            <w:pPr>
              <w:rPr>
                <w:sz w:val="20"/>
              </w:rPr>
            </w:pPr>
            <w:r w:rsidRPr="009D6741">
              <w:rPr>
                <w:sz w:val="20"/>
              </w:rPr>
              <w:t>Przeciwdziałanie alkoholizmowi</w:t>
            </w:r>
          </w:p>
        </w:tc>
        <w:tc>
          <w:tcPr>
            <w:tcW w:w="1275" w:type="dxa"/>
            <w:noWrap/>
            <w:hideMark/>
          </w:tcPr>
          <w:p w:rsidR="008F03B4" w:rsidRPr="008B12F7" w:rsidRDefault="008F03B4" w:rsidP="008F03B4">
            <w:pPr>
              <w:rPr>
                <w:b/>
                <w:bCs/>
              </w:rPr>
            </w:pPr>
            <w:r w:rsidRPr="008B12F7">
              <w:rPr>
                <w:b/>
                <w:bCs/>
              </w:rPr>
              <w:t>583 000,00</w:t>
            </w:r>
          </w:p>
        </w:tc>
        <w:tc>
          <w:tcPr>
            <w:tcW w:w="1418" w:type="dxa"/>
            <w:noWrap/>
            <w:hideMark/>
          </w:tcPr>
          <w:p w:rsidR="008F03B4" w:rsidRPr="008B12F7" w:rsidRDefault="008F03B4" w:rsidP="008F03B4">
            <w:pPr>
              <w:rPr>
                <w:b/>
                <w:bCs/>
              </w:rPr>
            </w:pPr>
            <w:r w:rsidRPr="008B12F7">
              <w:rPr>
                <w:b/>
                <w:bCs/>
              </w:rPr>
              <w:t>583 000,00</w:t>
            </w:r>
          </w:p>
        </w:tc>
        <w:tc>
          <w:tcPr>
            <w:tcW w:w="991" w:type="dxa"/>
            <w:noWrap/>
            <w:hideMark/>
          </w:tcPr>
          <w:p w:rsidR="008F03B4" w:rsidRPr="008B12F7" w:rsidRDefault="008F03B4" w:rsidP="008F03B4">
            <w:pPr>
              <w:rPr>
                <w:b/>
                <w:bCs/>
              </w:rPr>
            </w:pPr>
            <w:r w:rsidRPr="008B12F7">
              <w:rPr>
                <w:b/>
                <w:bCs/>
              </w:rPr>
              <w:t>100,00%</w:t>
            </w:r>
          </w:p>
        </w:tc>
      </w:tr>
      <w:tr w:rsidR="008F03B4" w:rsidRPr="008B12F7" w:rsidTr="008F03B4">
        <w:trPr>
          <w:trHeight w:val="1322"/>
        </w:trPr>
        <w:tc>
          <w:tcPr>
            <w:tcW w:w="570" w:type="dxa"/>
            <w:noWrap/>
            <w:hideMark/>
          </w:tcPr>
          <w:p w:rsidR="008F03B4" w:rsidRPr="00C415F5" w:rsidRDefault="008F03B4" w:rsidP="008F03B4">
            <w:pPr>
              <w:rPr>
                <w:sz w:val="20"/>
              </w:rPr>
            </w:pPr>
            <w:r w:rsidRPr="00C415F5">
              <w:rPr>
                <w:sz w:val="20"/>
              </w:rPr>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 </w:t>
            </w:r>
          </w:p>
        </w:tc>
        <w:tc>
          <w:tcPr>
            <w:tcW w:w="762" w:type="dxa"/>
            <w:hideMark/>
          </w:tcPr>
          <w:p w:rsidR="008F03B4" w:rsidRPr="00C415F5" w:rsidRDefault="008F03B4" w:rsidP="008F03B4">
            <w:pPr>
              <w:rPr>
                <w:sz w:val="20"/>
              </w:rPr>
            </w:pPr>
            <w:r w:rsidRPr="00C415F5">
              <w:rPr>
                <w:sz w:val="20"/>
              </w:rPr>
              <w:t> </w:t>
            </w:r>
          </w:p>
        </w:tc>
        <w:tc>
          <w:tcPr>
            <w:tcW w:w="3778" w:type="dxa"/>
            <w:hideMark/>
          </w:tcPr>
          <w:p w:rsidR="008F03B4" w:rsidRPr="009D6741" w:rsidRDefault="008F03B4" w:rsidP="008F03B4">
            <w:pPr>
              <w:rPr>
                <w:sz w:val="20"/>
              </w:rPr>
            </w:pPr>
            <w:r w:rsidRPr="009D6741">
              <w:rPr>
                <w:sz w:val="20"/>
              </w:rPr>
              <w:t xml:space="preserve">Prowadzenie profilaktycznej działalności informacyjnej i edukacyjnej w zakresie </w:t>
            </w:r>
            <w:proofErr w:type="spellStart"/>
            <w:r w:rsidRPr="009D6741">
              <w:rPr>
                <w:sz w:val="20"/>
              </w:rPr>
              <w:t>rozwiązywania</w:t>
            </w:r>
            <w:proofErr w:type="spellEnd"/>
            <w:r w:rsidRPr="009D6741">
              <w:rPr>
                <w:sz w:val="20"/>
              </w:rPr>
              <w:t xml:space="preserve"> </w:t>
            </w:r>
            <w:proofErr w:type="spellStart"/>
            <w:r w:rsidRPr="009D6741">
              <w:rPr>
                <w:sz w:val="20"/>
              </w:rPr>
              <w:t>problemów</w:t>
            </w:r>
            <w:proofErr w:type="spellEnd"/>
            <w:r w:rsidRPr="009D6741">
              <w:rPr>
                <w:sz w:val="20"/>
              </w:rPr>
              <w:t xml:space="preserve"> </w:t>
            </w:r>
            <w:proofErr w:type="spellStart"/>
            <w:r w:rsidRPr="009D6741">
              <w:rPr>
                <w:sz w:val="20"/>
              </w:rPr>
              <w:t>alkoholowych</w:t>
            </w:r>
            <w:proofErr w:type="spellEnd"/>
            <w:r w:rsidRPr="009D6741">
              <w:rPr>
                <w:sz w:val="20"/>
              </w:rPr>
              <w:t xml:space="preserve"> i przeciwdziałanie uzależnieniom w szczególności dla dzieci i młodzieży oraz zwiększenie integracji społecznej osób  </w:t>
            </w:r>
            <w:r w:rsidRPr="009D6741">
              <w:rPr>
                <w:sz w:val="20"/>
              </w:rPr>
              <w:lastRenderedPageBreak/>
              <w:t>uzależnionych i ich bliskich.</w:t>
            </w:r>
          </w:p>
        </w:tc>
        <w:tc>
          <w:tcPr>
            <w:tcW w:w="1275" w:type="dxa"/>
            <w:noWrap/>
            <w:hideMark/>
          </w:tcPr>
          <w:p w:rsidR="008F03B4" w:rsidRPr="008B12F7" w:rsidRDefault="008F03B4" w:rsidP="008F03B4">
            <w:r w:rsidRPr="008B12F7">
              <w:lastRenderedPageBreak/>
              <w:t>583 000,00</w:t>
            </w:r>
          </w:p>
        </w:tc>
        <w:tc>
          <w:tcPr>
            <w:tcW w:w="1418" w:type="dxa"/>
            <w:noWrap/>
            <w:hideMark/>
          </w:tcPr>
          <w:p w:rsidR="008F03B4" w:rsidRPr="008B12F7" w:rsidRDefault="008F03B4" w:rsidP="008F03B4">
            <w:r w:rsidRPr="008B12F7">
              <w:t>583 000,00</w:t>
            </w:r>
          </w:p>
        </w:tc>
        <w:tc>
          <w:tcPr>
            <w:tcW w:w="991" w:type="dxa"/>
            <w:noWrap/>
            <w:hideMark/>
          </w:tcPr>
          <w:p w:rsidR="008F03B4" w:rsidRPr="008B12F7" w:rsidRDefault="008F03B4" w:rsidP="008F03B4">
            <w:r w:rsidRPr="008B12F7">
              <w:t>100,00%</w:t>
            </w:r>
          </w:p>
        </w:tc>
      </w:tr>
      <w:tr w:rsidR="008F03B4" w:rsidRPr="008B12F7" w:rsidTr="008F03B4">
        <w:trPr>
          <w:trHeight w:val="228"/>
        </w:trPr>
        <w:tc>
          <w:tcPr>
            <w:tcW w:w="570" w:type="dxa"/>
            <w:noWrap/>
            <w:hideMark/>
          </w:tcPr>
          <w:p w:rsidR="008F03B4" w:rsidRPr="00C415F5" w:rsidRDefault="008F03B4" w:rsidP="008F03B4">
            <w:pPr>
              <w:rPr>
                <w:sz w:val="20"/>
              </w:rPr>
            </w:pPr>
            <w:r w:rsidRPr="00C415F5">
              <w:rPr>
                <w:sz w:val="20"/>
              </w:rPr>
              <w:lastRenderedPageBreak/>
              <w:t> </w:t>
            </w:r>
          </w:p>
        </w:tc>
        <w:tc>
          <w:tcPr>
            <w:tcW w:w="818" w:type="dxa"/>
            <w:hideMark/>
          </w:tcPr>
          <w:p w:rsidR="008F03B4" w:rsidRPr="00C415F5" w:rsidRDefault="008F03B4" w:rsidP="008F03B4">
            <w:pPr>
              <w:rPr>
                <w:sz w:val="20"/>
              </w:rPr>
            </w:pPr>
            <w:r w:rsidRPr="00C415F5">
              <w:rPr>
                <w:sz w:val="20"/>
              </w:rPr>
              <w:t> </w:t>
            </w:r>
          </w:p>
        </w:tc>
        <w:tc>
          <w:tcPr>
            <w:tcW w:w="833" w:type="dxa"/>
            <w:hideMark/>
          </w:tcPr>
          <w:p w:rsidR="008F03B4" w:rsidRPr="00C415F5" w:rsidRDefault="008F03B4" w:rsidP="008F03B4">
            <w:pPr>
              <w:rPr>
                <w:sz w:val="20"/>
              </w:rPr>
            </w:pPr>
            <w:r w:rsidRPr="00C415F5">
              <w:rPr>
                <w:sz w:val="20"/>
              </w:rPr>
              <w:t>2360</w:t>
            </w:r>
          </w:p>
        </w:tc>
        <w:tc>
          <w:tcPr>
            <w:tcW w:w="762" w:type="dxa"/>
            <w:hideMark/>
          </w:tcPr>
          <w:p w:rsidR="008F03B4" w:rsidRPr="00C415F5" w:rsidRDefault="008F03B4" w:rsidP="008F03B4">
            <w:pPr>
              <w:rPr>
                <w:sz w:val="20"/>
              </w:rPr>
            </w:pPr>
            <w:r w:rsidRPr="00C415F5">
              <w:rPr>
                <w:sz w:val="20"/>
              </w:rPr>
              <w:t>5500</w:t>
            </w:r>
          </w:p>
        </w:tc>
        <w:tc>
          <w:tcPr>
            <w:tcW w:w="3778" w:type="dxa"/>
            <w:hideMark/>
          </w:tcPr>
          <w:p w:rsidR="008F03B4" w:rsidRPr="008B12F7" w:rsidRDefault="008F03B4" w:rsidP="008F03B4">
            <w:r w:rsidRPr="008B12F7">
              <w:t> </w:t>
            </w:r>
          </w:p>
        </w:tc>
        <w:tc>
          <w:tcPr>
            <w:tcW w:w="1275" w:type="dxa"/>
            <w:noWrap/>
            <w:hideMark/>
          </w:tcPr>
          <w:p w:rsidR="008F03B4" w:rsidRPr="008B12F7" w:rsidRDefault="008F03B4" w:rsidP="008F03B4">
            <w:r w:rsidRPr="008B12F7">
              <w:t> </w:t>
            </w:r>
          </w:p>
        </w:tc>
        <w:tc>
          <w:tcPr>
            <w:tcW w:w="1418" w:type="dxa"/>
            <w:noWrap/>
            <w:hideMark/>
          </w:tcPr>
          <w:p w:rsidR="008F03B4" w:rsidRPr="008B12F7" w:rsidRDefault="008F03B4" w:rsidP="008F03B4">
            <w:r w:rsidRPr="008B12F7">
              <w:t>583 000,00</w:t>
            </w:r>
          </w:p>
        </w:tc>
        <w:tc>
          <w:tcPr>
            <w:tcW w:w="991" w:type="dxa"/>
            <w:noWrap/>
            <w:hideMark/>
          </w:tcPr>
          <w:p w:rsidR="008F03B4" w:rsidRPr="008B12F7" w:rsidRDefault="008F03B4" w:rsidP="008F03B4">
            <w:r w:rsidRPr="008B12F7">
              <w:t> </w:t>
            </w:r>
          </w:p>
        </w:tc>
      </w:tr>
      <w:tr w:rsidR="008F03B4" w:rsidRPr="008B12F7" w:rsidTr="008F03B4">
        <w:trPr>
          <w:trHeight w:val="411"/>
        </w:trPr>
        <w:tc>
          <w:tcPr>
            <w:tcW w:w="570" w:type="dxa"/>
            <w:noWrap/>
            <w:hideMark/>
          </w:tcPr>
          <w:p w:rsidR="008F03B4" w:rsidRPr="00C415F5" w:rsidRDefault="008F03B4" w:rsidP="008F03B4">
            <w:pPr>
              <w:rPr>
                <w:sz w:val="20"/>
              </w:rPr>
            </w:pPr>
            <w:r w:rsidRPr="00C415F5">
              <w:rPr>
                <w:sz w:val="20"/>
              </w:rPr>
              <w:t> </w:t>
            </w:r>
          </w:p>
        </w:tc>
        <w:tc>
          <w:tcPr>
            <w:tcW w:w="818" w:type="dxa"/>
            <w:noWrap/>
            <w:hideMark/>
          </w:tcPr>
          <w:p w:rsidR="008F03B4" w:rsidRPr="00C415F5" w:rsidRDefault="008F03B4" w:rsidP="008F03B4">
            <w:pPr>
              <w:rPr>
                <w:sz w:val="20"/>
              </w:rPr>
            </w:pPr>
            <w:r w:rsidRPr="00C415F5">
              <w:rPr>
                <w:sz w:val="20"/>
              </w:rPr>
              <w:t> </w:t>
            </w:r>
          </w:p>
        </w:tc>
        <w:tc>
          <w:tcPr>
            <w:tcW w:w="833" w:type="dxa"/>
            <w:noWrap/>
            <w:hideMark/>
          </w:tcPr>
          <w:p w:rsidR="008F03B4" w:rsidRPr="00C415F5" w:rsidRDefault="008F03B4" w:rsidP="008F03B4">
            <w:pPr>
              <w:rPr>
                <w:sz w:val="20"/>
              </w:rPr>
            </w:pPr>
            <w:r w:rsidRPr="00C415F5">
              <w:rPr>
                <w:sz w:val="20"/>
              </w:rPr>
              <w:t> </w:t>
            </w:r>
          </w:p>
        </w:tc>
        <w:tc>
          <w:tcPr>
            <w:tcW w:w="762" w:type="dxa"/>
            <w:noWrap/>
            <w:hideMark/>
          </w:tcPr>
          <w:p w:rsidR="008F03B4" w:rsidRPr="00C415F5" w:rsidRDefault="008F03B4" w:rsidP="008F03B4">
            <w:pPr>
              <w:rPr>
                <w:sz w:val="20"/>
              </w:rPr>
            </w:pPr>
            <w:r w:rsidRPr="00C415F5">
              <w:rPr>
                <w:sz w:val="20"/>
              </w:rPr>
              <w:t> </w:t>
            </w:r>
          </w:p>
        </w:tc>
        <w:tc>
          <w:tcPr>
            <w:tcW w:w="3778" w:type="dxa"/>
            <w:noWrap/>
            <w:hideMark/>
          </w:tcPr>
          <w:p w:rsidR="008F03B4" w:rsidRPr="009D6741" w:rsidRDefault="008F03B4" w:rsidP="008F03B4">
            <w:pPr>
              <w:jc w:val="right"/>
              <w:rPr>
                <w:b/>
                <w:sz w:val="20"/>
              </w:rPr>
            </w:pPr>
            <w:r w:rsidRPr="009D6741">
              <w:rPr>
                <w:b/>
                <w:sz w:val="20"/>
              </w:rPr>
              <w:t xml:space="preserve">razem  wydatki </w:t>
            </w:r>
          </w:p>
        </w:tc>
        <w:tc>
          <w:tcPr>
            <w:tcW w:w="1275" w:type="dxa"/>
            <w:noWrap/>
            <w:hideMark/>
          </w:tcPr>
          <w:p w:rsidR="008F03B4" w:rsidRPr="006315A0" w:rsidRDefault="008F03B4" w:rsidP="008F03B4">
            <w:pPr>
              <w:rPr>
                <w:b/>
                <w:sz w:val="20"/>
              </w:rPr>
            </w:pPr>
            <w:r w:rsidRPr="006315A0">
              <w:rPr>
                <w:b/>
                <w:sz w:val="20"/>
              </w:rPr>
              <w:t>1 368 950,79</w:t>
            </w:r>
          </w:p>
        </w:tc>
        <w:tc>
          <w:tcPr>
            <w:tcW w:w="1418" w:type="dxa"/>
            <w:noWrap/>
            <w:hideMark/>
          </w:tcPr>
          <w:p w:rsidR="008F03B4" w:rsidRPr="006315A0" w:rsidRDefault="008F03B4" w:rsidP="008F03B4">
            <w:pPr>
              <w:rPr>
                <w:b/>
                <w:sz w:val="20"/>
              </w:rPr>
            </w:pPr>
            <w:r w:rsidRPr="006315A0">
              <w:rPr>
                <w:b/>
                <w:sz w:val="20"/>
              </w:rPr>
              <w:t>1 120 498,86</w:t>
            </w:r>
          </w:p>
        </w:tc>
        <w:tc>
          <w:tcPr>
            <w:tcW w:w="991" w:type="dxa"/>
            <w:noWrap/>
            <w:hideMark/>
          </w:tcPr>
          <w:p w:rsidR="008F03B4" w:rsidRPr="006315A0" w:rsidRDefault="008F03B4" w:rsidP="008F03B4">
            <w:pPr>
              <w:rPr>
                <w:b/>
                <w:sz w:val="20"/>
              </w:rPr>
            </w:pPr>
            <w:r w:rsidRPr="006315A0">
              <w:rPr>
                <w:b/>
                <w:sz w:val="20"/>
              </w:rPr>
              <w:t>81,85%</w:t>
            </w:r>
          </w:p>
        </w:tc>
      </w:tr>
      <w:tr w:rsidR="008F03B4" w:rsidRPr="008B12F7" w:rsidTr="008F03B4">
        <w:trPr>
          <w:trHeight w:val="250"/>
        </w:trPr>
        <w:tc>
          <w:tcPr>
            <w:tcW w:w="570" w:type="dxa"/>
            <w:noWrap/>
            <w:hideMark/>
          </w:tcPr>
          <w:p w:rsidR="008F03B4" w:rsidRPr="00C415F5" w:rsidRDefault="008F03B4" w:rsidP="008F03B4">
            <w:pPr>
              <w:rPr>
                <w:sz w:val="20"/>
              </w:rPr>
            </w:pPr>
            <w:r w:rsidRPr="00C415F5">
              <w:rPr>
                <w:sz w:val="20"/>
              </w:rPr>
              <w:t> </w:t>
            </w:r>
          </w:p>
        </w:tc>
        <w:tc>
          <w:tcPr>
            <w:tcW w:w="818" w:type="dxa"/>
            <w:noWrap/>
            <w:hideMark/>
          </w:tcPr>
          <w:p w:rsidR="008F03B4" w:rsidRPr="00C415F5" w:rsidRDefault="008F03B4" w:rsidP="008F03B4">
            <w:pPr>
              <w:rPr>
                <w:sz w:val="20"/>
              </w:rPr>
            </w:pPr>
            <w:r w:rsidRPr="00C415F5">
              <w:rPr>
                <w:sz w:val="20"/>
              </w:rPr>
              <w:t> </w:t>
            </w:r>
          </w:p>
        </w:tc>
        <w:tc>
          <w:tcPr>
            <w:tcW w:w="833" w:type="dxa"/>
            <w:noWrap/>
            <w:hideMark/>
          </w:tcPr>
          <w:p w:rsidR="008F03B4" w:rsidRPr="00C415F5" w:rsidRDefault="008F03B4" w:rsidP="008F03B4">
            <w:pPr>
              <w:rPr>
                <w:sz w:val="20"/>
              </w:rPr>
            </w:pPr>
            <w:r w:rsidRPr="00C415F5">
              <w:rPr>
                <w:sz w:val="20"/>
              </w:rPr>
              <w:t> </w:t>
            </w:r>
          </w:p>
        </w:tc>
        <w:tc>
          <w:tcPr>
            <w:tcW w:w="762" w:type="dxa"/>
            <w:noWrap/>
            <w:hideMark/>
          </w:tcPr>
          <w:p w:rsidR="008F03B4" w:rsidRPr="00C415F5" w:rsidRDefault="008F03B4" w:rsidP="008F03B4">
            <w:pPr>
              <w:rPr>
                <w:sz w:val="20"/>
              </w:rPr>
            </w:pPr>
            <w:r w:rsidRPr="00C415F5">
              <w:rPr>
                <w:sz w:val="20"/>
              </w:rPr>
              <w:t> </w:t>
            </w:r>
          </w:p>
        </w:tc>
        <w:tc>
          <w:tcPr>
            <w:tcW w:w="3778" w:type="dxa"/>
            <w:noWrap/>
            <w:hideMark/>
          </w:tcPr>
          <w:p w:rsidR="008F03B4" w:rsidRPr="009D6741" w:rsidRDefault="008F03B4" w:rsidP="008F03B4">
            <w:pPr>
              <w:rPr>
                <w:sz w:val="20"/>
              </w:rPr>
            </w:pPr>
            <w:r w:rsidRPr="009D6741">
              <w:rPr>
                <w:sz w:val="20"/>
              </w:rPr>
              <w:t>środki niewykorzystane w 2015</w:t>
            </w:r>
          </w:p>
        </w:tc>
        <w:tc>
          <w:tcPr>
            <w:tcW w:w="1275" w:type="dxa"/>
            <w:noWrap/>
            <w:hideMark/>
          </w:tcPr>
          <w:p w:rsidR="008F03B4" w:rsidRPr="008B12F7" w:rsidRDefault="008F03B4" w:rsidP="008F03B4">
            <w:r w:rsidRPr="008B12F7">
              <w:t>40583,39</w:t>
            </w:r>
          </w:p>
        </w:tc>
        <w:tc>
          <w:tcPr>
            <w:tcW w:w="1418" w:type="dxa"/>
            <w:noWrap/>
            <w:hideMark/>
          </w:tcPr>
          <w:p w:rsidR="008F03B4" w:rsidRPr="008B12F7" w:rsidRDefault="008F03B4" w:rsidP="008F03B4">
            <w:r w:rsidRPr="008B12F7">
              <w:t> </w:t>
            </w:r>
          </w:p>
        </w:tc>
        <w:tc>
          <w:tcPr>
            <w:tcW w:w="991" w:type="dxa"/>
            <w:noWrap/>
            <w:hideMark/>
          </w:tcPr>
          <w:p w:rsidR="008F03B4" w:rsidRPr="008B12F7" w:rsidRDefault="008F03B4" w:rsidP="008F03B4">
            <w:r w:rsidRPr="008B12F7">
              <w:t> </w:t>
            </w:r>
          </w:p>
        </w:tc>
      </w:tr>
      <w:tr w:rsidR="008F03B4" w:rsidRPr="008B12F7" w:rsidTr="008F03B4">
        <w:trPr>
          <w:trHeight w:val="250"/>
        </w:trPr>
        <w:tc>
          <w:tcPr>
            <w:tcW w:w="570" w:type="dxa"/>
            <w:noWrap/>
            <w:hideMark/>
          </w:tcPr>
          <w:p w:rsidR="008F03B4" w:rsidRPr="008B12F7" w:rsidRDefault="008F03B4" w:rsidP="008F03B4">
            <w:r w:rsidRPr="008B12F7">
              <w:t> </w:t>
            </w:r>
          </w:p>
        </w:tc>
        <w:tc>
          <w:tcPr>
            <w:tcW w:w="818" w:type="dxa"/>
            <w:noWrap/>
            <w:hideMark/>
          </w:tcPr>
          <w:p w:rsidR="008F03B4" w:rsidRPr="008B12F7" w:rsidRDefault="008F03B4" w:rsidP="008F03B4">
            <w:r w:rsidRPr="008B12F7">
              <w:t> </w:t>
            </w:r>
          </w:p>
        </w:tc>
        <w:tc>
          <w:tcPr>
            <w:tcW w:w="833" w:type="dxa"/>
            <w:noWrap/>
            <w:hideMark/>
          </w:tcPr>
          <w:p w:rsidR="008F03B4" w:rsidRPr="008B12F7" w:rsidRDefault="008F03B4" w:rsidP="008F03B4">
            <w:r w:rsidRPr="008B12F7">
              <w:t> </w:t>
            </w:r>
          </w:p>
        </w:tc>
        <w:tc>
          <w:tcPr>
            <w:tcW w:w="762" w:type="dxa"/>
            <w:noWrap/>
            <w:hideMark/>
          </w:tcPr>
          <w:p w:rsidR="008F03B4" w:rsidRPr="008B12F7" w:rsidRDefault="008F03B4" w:rsidP="008F03B4">
            <w:r w:rsidRPr="008B12F7">
              <w:t> </w:t>
            </w:r>
          </w:p>
        </w:tc>
        <w:tc>
          <w:tcPr>
            <w:tcW w:w="3778" w:type="dxa"/>
            <w:noWrap/>
            <w:hideMark/>
          </w:tcPr>
          <w:p w:rsidR="008F03B4" w:rsidRPr="009D6741" w:rsidRDefault="008F03B4" w:rsidP="008F03B4">
            <w:pPr>
              <w:rPr>
                <w:sz w:val="20"/>
              </w:rPr>
            </w:pPr>
            <w:r w:rsidRPr="009D6741">
              <w:rPr>
                <w:sz w:val="20"/>
              </w:rPr>
              <w:t>środki niewykorzystane w 2016</w:t>
            </w:r>
          </w:p>
        </w:tc>
        <w:tc>
          <w:tcPr>
            <w:tcW w:w="1275" w:type="dxa"/>
            <w:noWrap/>
            <w:hideMark/>
          </w:tcPr>
          <w:p w:rsidR="008F03B4" w:rsidRPr="008B12F7" w:rsidRDefault="008F03B4" w:rsidP="008F03B4">
            <w:r w:rsidRPr="008B12F7">
              <w:t> </w:t>
            </w:r>
          </w:p>
        </w:tc>
        <w:tc>
          <w:tcPr>
            <w:tcW w:w="1418" w:type="dxa"/>
            <w:noWrap/>
            <w:hideMark/>
          </w:tcPr>
          <w:p w:rsidR="008F03B4" w:rsidRPr="008B12F7" w:rsidRDefault="008F03B4" w:rsidP="008F03B4">
            <w:r w:rsidRPr="008B12F7">
              <w:t>209 530,98</w:t>
            </w:r>
          </w:p>
        </w:tc>
        <w:tc>
          <w:tcPr>
            <w:tcW w:w="991" w:type="dxa"/>
            <w:noWrap/>
            <w:hideMark/>
          </w:tcPr>
          <w:p w:rsidR="008F03B4" w:rsidRPr="008B12F7" w:rsidRDefault="008F03B4" w:rsidP="008F03B4">
            <w:r w:rsidRPr="008B12F7">
              <w:t> </w:t>
            </w:r>
          </w:p>
        </w:tc>
      </w:tr>
    </w:tbl>
    <w:p w:rsidR="00A122D1" w:rsidRPr="00A122D1" w:rsidRDefault="00A122D1" w:rsidP="00980FDA">
      <w:pPr>
        <w:spacing w:line="360" w:lineRule="auto"/>
        <w:rPr>
          <w:b/>
          <w:sz w:val="24"/>
          <w:szCs w:val="24"/>
        </w:rPr>
      </w:pPr>
    </w:p>
    <w:sectPr w:rsidR="00A122D1" w:rsidRPr="00A122D1" w:rsidSect="004B7133">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594" w:rsidRDefault="00DD0594" w:rsidP="00FE30A9">
      <w:pPr>
        <w:spacing w:after="0" w:line="240" w:lineRule="auto"/>
      </w:pPr>
      <w:r>
        <w:separator/>
      </w:r>
    </w:p>
  </w:endnote>
  <w:endnote w:type="continuationSeparator" w:id="0">
    <w:p w:rsidR="00DD0594" w:rsidRDefault="00DD0594" w:rsidP="00FE3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7698"/>
      <w:docPartObj>
        <w:docPartGallery w:val="Page Numbers (Bottom of Page)"/>
        <w:docPartUnique/>
      </w:docPartObj>
    </w:sdtPr>
    <w:sdtContent>
      <w:p w:rsidR="00E5576F" w:rsidRDefault="00E5576F">
        <w:pPr>
          <w:pStyle w:val="Stopka"/>
          <w:jc w:val="right"/>
        </w:pPr>
        <w:fldSimple w:instr=" PAGE   \* MERGEFORMAT ">
          <w:r w:rsidR="00F96CA4">
            <w:rPr>
              <w:noProof/>
            </w:rPr>
            <w:t>20</w:t>
          </w:r>
        </w:fldSimple>
      </w:p>
    </w:sdtContent>
  </w:sdt>
  <w:p w:rsidR="00E5576F" w:rsidRDefault="00E5576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594" w:rsidRDefault="00DD0594" w:rsidP="00FE30A9">
      <w:pPr>
        <w:spacing w:after="0" w:line="240" w:lineRule="auto"/>
      </w:pPr>
      <w:r>
        <w:separator/>
      </w:r>
    </w:p>
  </w:footnote>
  <w:footnote w:type="continuationSeparator" w:id="0">
    <w:p w:rsidR="00DD0594" w:rsidRDefault="00DD0594" w:rsidP="00FE30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CD5"/>
    <w:multiLevelType w:val="multilevel"/>
    <w:tmpl w:val="57CEF9C8"/>
    <w:lvl w:ilvl="0">
      <w:start w:val="2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E839FA"/>
    <w:multiLevelType w:val="hybridMultilevel"/>
    <w:tmpl w:val="903E3F2C"/>
    <w:lvl w:ilvl="0" w:tplc="F4D41A9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5569DE"/>
    <w:multiLevelType w:val="hybridMultilevel"/>
    <w:tmpl w:val="B57AA42C"/>
    <w:lvl w:ilvl="0" w:tplc="B7D4E91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DA408A"/>
    <w:multiLevelType w:val="hybridMultilevel"/>
    <w:tmpl w:val="7C2E4E3C"/>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1800239"/>
    <w:multiLevelType w:val="hybridMultilevel"/>
    <w:tmpl w:val="D69000E2"/>
    <w:lvl w:ilvl="0" w:tplc="4198B3EE">
      <w:start w:val="1"/>
      <w:numFmt w:val="decimal"/>
      <w:pStyle w:val="Spistreci2"/>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28476BE"/>
    <w:multiLevelType w:val="hybridMultilevel"/>
    <w:tmpl w:val="D90EA834"/>
    <w:lvl w:ilvl="0" w:tplc="657012C0">
      <w:start w:val="1"/>
      <w:numFmt w:val="decimal"/>
      <w:lvlText w:val="%1."/>
      <w:lvlJc w:val="left"/>
      <w:pPr>
        <w:ind w:left="786" w:hanging="360"/>
      </w:pPr>
      <w:rPr>
        <w:rFonts w:asciiTheme="minorHAnsi" w:hAnsiTheme="minorHAns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9B1205"/>
    <w:multiLevelType w:val="hybridMultilevel"/>
    <w:tmpl w:val="129E948C"/>
    <w:lvl w:ilvl="0" w:tplc="0415000F">
      <w:start w:val="4"/>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7128FF"/>
    <w:multiLevelType w:val="hybridMultilevel"/>
    <w:tmpl w:val="076634A4"/>
    <w:lvl w:ilvl="0" w:tplc="F4D41A9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2C1D63"/>
    <w:multiLevelType w:val="hybridMultilevel"/>
    <w:tmpl w:val="223E1664"/>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C021CF2"/>
    <w:multiLevelType w:val="hybridMultilevel"/>
    <w:tmpl w:val="AC282ED2"/>
    <w:lvl w:ilvl="0" w:tplc="F4D41A94">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
    <w:nsid w:val="1E625BBE"/>
    <w:multiLevelType w:val="hybridMultilevel"/>
    <w:tmpl w:val="2626E4C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B45793"/>
    <w:multiLevelType w:val="multilevel"/>
    <w:tmpl w:val="21900144"/>
    <w:lvl w:ilvl="0">
      <w:start w:val="1"/>
      <w:numFmt w:val="decimal"/>
      <w:lvlText w:val="%1."/>
      <w:lvlJc w:val="left"/>
      <w:pPr>
        <w:ind w:left="720" w:hanging="360"/>
      </w:pPr>
      <w:rPr>
        <w:rFonts w:asciiTheme="minorHAnsi" w:hAnsiTheme="minorHAnsi" w:cs="Aria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26F3546"/>
    <w:multiLevelType w:val="multilevel"/>
    <w:tmpl w:val="E31C5CD2"/>
    <w:lvl w:ilvl="0">
      <w:start w:val="24"/>
      <w:numFmt w:val="decimal"/>
      <w:lvlText w:val="%1."/>
      <w:lvlJc w:val="left"/>
      <w:pPr>
        <w:ind w:left="600" w:hanging="600"/>
      </w:pPr>
      <w:rPr>
        <w:rFonts w:hint="default"/>
      </w:rPr>
    </w:lvl>
    <w:lvl w:ilvl="1">
      <w:start w:val="5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CA754B"/>
    <w:multiLevelType w:val="hybridMultilevel"/>
    <w:tmpl w:val="008402AA"/>
    <w:lvl w:ilvl="0" w:tplc="A3B6FDF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EF7C44"/>
    <w:multiLevelType w:val="hybridMultilevel"/>
    <w:tmpl w:val="7EC83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3746B0"/>
    <w:multiLevelType w:val="hybridMultilevel"/>
    <w:tmpl w:val="421457DC"/>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2E437A48"/>
    <w:multiLevelType w:val="hybridMultilevel"/>
    <w:tmpl w:val="76D0A56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2838F1"/>
    <w:multiLevelType w:val="hybridMultilevel"/>
    <w:tmpl w:val="47BC4582"/>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33656167"/>
    <w:multiLevelType w:val="hybridMultilevel"/>
    <w:tmpl w:val="51D85342"/>
    <w:lvl w:ilvl="0" w:tplc="7A7085C2">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EE1A0E"/>
    <w:multiLevelType w:val="multilevel"/>
    <w:tmpl w:val="8AD48736"/>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0">
    <w:nsid w:val="433D349F"/>
    <w:multiLevelType w:val="hybridMultilevel"/>
    <w:tmpl w:val="4A8AF948"/>
    <w:lvl w:ilvl="0" w:tplc="F4D41A9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6DD6124"/>
    <w:multiLevelType w:val="hybridMultilevel"/>
    <w:tmpl w:val="DD92B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77226FF"/>
    <w:multiLevelType w:val="hybridMultilevel"/>
    <w:tmpl w:val="6BEE1562"/>
    <w:lvl w:ilvl="0" w:tplc="04150009">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3">
    <w:nsid w:val="4F955EC0"/>
    <w:multiLevelType w:val="hybridMultilevel"/>
    <w:tmpl w:val="6E3EBC16"/>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nsid w:val="50063B34"/>
    <w:multiLevelType w:val="hybridMultilevel"/>
    <w:tmpl w:val="F2DA5D2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614D3A"/>
    <w:multiLevelType w:val="multilevel"/>
    <w:tmpl w:val="0AC815A4"/>
    <w:lvl w:ilvl="0">
      <w:start w:val="1"/>
      <w:numFmt w:val="decimal"/>
      <w:lvlText w:val="%1."/>
      <w:lvlJc w:val="left"/>
      <w:pPr>
        <w:ind w:left="720" w:hanging="360"/>
      </w:pPr>
      <w:rPr>
        <w:rFonts w:asciiTheme="minorHAnsi" w:hAnsiTheme="minorHAnsi" w:cs="Times New Roman" w:hint="default"/>
      </w:rPr>
    </w:lvl>
    <w:lvl w:ilvl="1">
      <w:start w:val="1"/>
      <w:numFmt w:val="decimal"/>
      <w:isLgl/>
      <w:lvlText w:val="%1.%2."/>
      <w:lvlJc w:val="left"/>
      <w:pPr>
        <w:ind w:left="840" w:hanging="48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E483C82"/>
    <w:multiLevelType w:val="hybridMultilevel"/>
    <w:tmpl w:val="F15C04D0"/>
    <w:lvl w:ilvl="0" w:tplc="F4D41A9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1AF4E26"/>
    <w:multiLevelType w:val="hybridMultilevel"/>
    <w:tmpl w:val="71A40032"/>
    <w:lvl w:ilvl="0" w:tplc="7A7085C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3113DFC"/>
    <w:multiLevelType w:val="multilevel"/>
    <w:tmpl w:val="F2FEBBBC"/>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1D0937"/>
    <w:multiLevelType w:val="multilevel"/>
    <w:tmpl w:val="EE3E6762"/>
    <w:lvl w:ilvl="0">
      <w:start w:val="1"/>
      <w:numFmt w:val="decimal"/>
      <w:lvlText w:val="%1."/>
      <w:lvlJc w:val="left"/>
      <w:pPr>
        <w:ind w:left="720" w:hanging="360"/>
      </w:pPr>
      <w:rPr>
        <w:rFonts w:asciiTheme="minorHAnsi" w:hAnsiTheme="minorHAnsi"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68526E36"/>
    <w:multiLevelType w:val="hybridMultilevel"/>
    <w:tmpl w:val="C1D6A240"/>
    <w:lvl w:ilvl="0" w:tplc="F4D41A9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8CC344C"/>
    <w:multiLevelType w:val="multilevel"/>
    <w:tmpl w:val="EDEC3D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32">
    <w:nsid w:val="700C4ACB"/>
    <w:multiLevelType w:val="hybridMultilevel"/>
    <w:tmpl w:val="5F06E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3105C8"/>
    <w:multiLevelType w:val="hybridMultilevel"/>
    <w:tmpl w:val="E968010E"/>
    <w:lvl w:ilvl="0" w:tplc="04150009">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nsid w:val="73210C42"/>
    <w:multiLevelType w:val="hybridMultilevel"/>
    <w:tmpl w:val="2252166C"/>
    <w:lvl w:ilvl="0" w:tplc="8C68EF0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16"/>
  </w:num>
  <w:num w:numId="5">
    <w:abstractNumId w:val="22"/>
  </w:num>
  <w:num w:numId="6">
    <w:abstractNumId w:val="8"/>
  </w:num>
  <w:num w:numId="7">
    <w:abstractNumId w:val="15"/>
  </w:num>
  <w:num w:numId="8">
    <w:abstractNumId w:val="33"/>
  </w:num>
  <w:num w:numId="9">
    <w:abstractNumId w:val="24"/>
  </w:num>
  <w:num w:numId="10">
    <w:abstractNumId w:val="31"/>
  </w:num>
  <w:num w:numId="11">
    <w:abstractNumId w:val="23"/>
  </w:num>
  <w:num w:numId="12">
    <w:abstractNumId w:val="34"/>
  </w:num>
  <w:num w:numId="13">
    <w:abstractNumId w:val="25"/>
  </w:num>
  <w:num w:numId="14">
    <w:abstractNumId w:val="5"/>
  </w:num>
  <w:num w:numId="15">
    <w:abstractNumId w:val="29"/>
  </w:num>
  <w:num w:numId="16">
    <w:abstractNumId w:val="20"/>
  </w:num>
  <w:num w:numId="17">
    <w:abstractNumId w:val="30"/>
  </w:num>
  <w:num w:numId="18">
    <w:abstractNumId w:val="7"/>
  </w:num>
  <w:num w:numId="19">
    <w:abstractNumId w:val="13"/>
  </w:num>
  <w:num w:numId="20">
    <w:abstractNumId w:val="1"/>
  </w:num>
  <w:num w:numId="21">
    <w:abstractNumId w:val="6"/>
  </w:num>
  <w:num w:numId="22">
    <w:abstractNumId w:val="21"/>
  </w:num>
  <w:num w:numId="23">
    <w:abstractNumId w:val="17"/>
  </w:num>
  <w:num w:numId="24">
    <w:abstractNumId w:val="12"/>
  </w:num>
  <w:num w:numId="25">
    <w:abstractNumId w:val="26"/>
  </w:num>
  <w:num w:numId="26">
    <w:abstractNumId w:val="0"/>
  </w:num>
  <w:num w:numId="27">
    <w:abstractNumId w:val="28"/>
  </w:num>
  <w:num w:numId="28">
    <w:abstractNumId w:val="11"/>
  </w:num>
  <w:num w:numId="29">
    <w:abstractNumId w:val="19"/>
  </w:num>
  <w:num w:numId="30">
    <w:abstractNumId w:val="14"/>
  </w:num>
  <w:num w:numId="31">
    <w:abstractNumId w:val="3"/>
  </w:num>
  <w:num w:numId="32">
    <w:abstractNumId w:val="18"/>
  </w:num>
  <w:num w:numId="33">
    <w:abstractNumId w:val="27"/>
  </w:num>
  <w:num w:numId="34">
    <w:abstractNumId w:val="18"/>
    <w:lvlOverride w:ilvl="0">
      <w:startOverride w:val="2"/>
    </w:lvlOverride>
  </w:num>
  <w:num w:numId="35">
    <w:abstractNumId w:val="32"/>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C13BB"/>
    <w:rsid w:val="000007A4"/>
    <w:rsid w:val="00000D9F"/>
    <w:rsid w:val="00003E1F"/>
    <w:rsid w:val="000D23A3"/>
    <w:rsid w:val="000D4A2C"/>
    <w:rsid w:val="000D4B21"/>
    <w:rsid w:val="000D69E9"/>
    <w:rsid w:val="000E6789"/>
    <w:rsid w:val="00113C1E"/>
    <w:rsid w:val="00134B49"/>
    <w:rsid w:val="0014092F"/>
    <w:rsid w:val="00175BD2"/>
    <w:rsid w:val="00193BAC"/>
    <w:rsid w:val="00194335"/>
    <w:rsid w:val="001A3464"/>
    <w:rsid w:val="001A719F"/>
    <w:rsid w:val="001B6D1D"/>
    <w:rsid w:val="001E4F55"/>
    <w:rsid w:val="001E7E76"/>
    <w:rsid w:val="00214BE5"/>
    <w:rsid w:val="00234371"/>
    <w:rsid w:val="002448AE"/>
    <w:rsid w:val="002561D9"/>
    <w:rsid w:val="0026071E"/>
    <w:rsid w:val="00260DA4"/>
    <w:rsid w:val="00267F21"/>
    <w:rsid w:val="00271FCB"/>
    <w:rsid w:val="002B37C4"/>
    <w:rsid w:val="002D241D"/>
    <w:rsid w:val="002D3E6B"/>
    <w:rsid w:val="002D63A8"/>
    <w:rsid w:val="002D678B"/>
    <w:rsid w:val="002D79A8"/>
    <w:rsid w:val="00334DF6"/>
    <w:rsid w:val="00351D2E"/>
    <w:rsid w:val="0035773C"/>
    <w:rsid w:val="0036048D"/>
    <w:rsid w:val="00385833"/>
    <w:rsid w:val="0039162D"/>
    <w:rsid w:val="003B0BE0"/>
    <w:rsid w:val="003D303A"/>
    <w:rsid w:val="003D5798"/>
    <w:rsid w:val="00440B8F"/>
    <w:rsid w:val="00452694"/>
    <w:rsid w:val="00453DF2"/>
    <w:rsid w:val="004709D2"/>
    <w:rsid w:val="004A71B0"/>
    <w:rsid w:val="004B09B8"/>
    <w:rsid w:val="004B7133"/>
    <w:rsid w:val="004E1AAB"/>
    <w:rsid w:val="004E2053"/>
    <w:rsid w:val="00504CE4"/>
    <w:rsid w:val="0055183C"/>
    <w:rsid w:val="00575769"/>
    <w:rsid w:val="00584625"/>
    <w:rsid w:val="00595E61"/>
    <w:rsid w:val="005B6851"/>
    <w:rsid w:val="005B7FBD"/>
    <w:rsid w:val="005E13D2"/>
    <w:rsid w:val="00600EBA"/>
    <w:rsid w:val="00620861"/>
    <w:rsid w:val="00630D44"/>
    <w:rsid w:val="00646A49"/>
    <w:rsid w:val="00652B22"/>
    <w:rsid w:val="006620AE"/>
    <w:rsid w:val="00671512"/>
    <w:rsid w:val="00681EBF"/>
    <w:rsid w:val="0068323A"/>
    <w:rsid w:val="006A0111"/>
    <w:rsid w:val="006A2D00"/>
    <w:rsid w:val="006A4B69"/>
    <w:rsid w:val="006B0212"/>
    <w:rsid w:val="006B62D2"/>
    <w:rsid w:val="006D2C8F"/>
    <w:rsid w:val="006E5C03"/>
    <w:rsid w:val="007341EB"/>
    <w:rsid w:val="007348AC"/>
    <w:rsid w:val="00743C17"/>
    <w:rsid w:val="00743C20"/>
    <w:rsid w:val="00761CE3"/>
    <w:rsid w:val="007A2ABA"/>
    <w:rsid w:val="00802F4D"/>
    <w:rsid w:val="008259AF"/>
    <w:rsid w:val="00827A51"/>
    <w:rsid w:val="00842BFF"/>
    <w:rsid w:val="0084480C"/>
    <w:rsid w:val="00881933"/>
    <w:rsid w:val="00882C16"/>
    <w:rsid w:val="00885158"/>
    <w:rsid w:val="008954BF"/>
    <w:rsid w:val="008A6F02"/>
    <w:rsid w:val="008B5140"/>
    <w:rsid w:val="008C5B74"/>
    <w:rsid w:val="008D6B71"/>
    <w:rsid w:val="008F03B4"/>
    <w:rsid w:val="00935916"/>
    <w:rsid w:val="0094700B"/>
    <w:rsid w:val="00953DEA"/>
    <w:rsid w:val="00980FDA"/>
    <w:rsid w:val="0099192C"/>
    <w:rsid w:val="00993171"/>
    <w:rsid w:val="009A011C"/>
    <w:rsid w:val="009C2869"/>
    <w:rsid w:val="009D3D76"/>
    <w:rsid w:val="009E0582"/>
    <w:rsid w:val="00A012FD"/>
    <w:rsid w:val="00A122D1"/>
    <w:rsid w:val="00A56D50"/>
    <w:rsid w:val="00A66811"/>
    <w:rsid w:val="00A71B5A"/>
    <w:rsid w:val="00A727FB"/>
    <w:rsid w:val="00A87A4D"/>
    <w:rsid w:val="00AC11D0"/>
    <w:rsid w:val="00AC13BB"/>
    <w:rsid w:val="00AC29F9"/>
    <w:rsid w:val="00AD74F4"/>
    <w:rsid w:val="00AF3975"/>
    <w:rsid w:val="00B35853"/>
    <w:rsid w:val="00B43AF2"/>
    <w:rsid w:val="00B60128"/>
    <w:rsid w:val="00BA66C7"/>
    <w:rsid w:val="00BB66B9"/>
    <w:rsid w:val="00BD0949"/>
    <w:rsid w:val="00BD4513"/>
    <w:rsid w:val="00C04510"/>
    <w:rsid w:val="00C05931"/>
    <w:rsid w:val="00C14F4D"/>
    <w:rsid w:val="00C15B92"/>
    <w:rsid w:val="00C415A3"/>
    <w:rsid w:val="00C41C63"/>
    <w:rsid w:val="00C46148"/>
    <w:rsid w:val="00C81655"/>
    <w:rsid w:val="00CD1C18"/>
    <w:rsid w:val="00CD67B4"/>
    <w:rsid w:val="00CE5602"/>
    <w:rsid w:val="00CF3862"/>
    <w:rsid w:val="00CF4A69"/>
    <w:rsid w:val="00D05CA8"/>
    <w:rsid w:val="00D10C4A"/>
    <w:rsid w:val="00D21249"/>
    <w:rsid w:val="00D62106"/>
    <w:rsid w:val="00D730A0"/>
    <w:rsid w:val="00D767F9"/>
    <w:rsid w:val="00D92820"/>
    <w:rsid w:val="00DB20FB"/>
    <w:rsid w:val="00DB566F"/>
    <w:rsid w:val="00DB768B"/>
    <w:rsid w:val="00DD0594"/>
    <w:rsid w:val="00DD3C6B"/>
    <w:rsid w:val="00DD550B"/>
    <w:rsid w:val="00DE2071"/>
    <w:rsid w:val="00DF1EF8"/>
    <w:rsid w:val="00E04CE8"/>
    <w:rsid w:val="00E06C75"/>
    <w:rsid w:val="00E34DD1"/>
    <w:rsid w:val="00E44818"/>
    <w:rsid w:val="00E5576F"/>
    <w:rsid w:val="00E709B2"/>
    <w:rsid w:val="00E7653F"/>
    <w:rsid w:val="00E77973"/>
    <w:rsid w:val="00E802FC"/>
    <w:rsid w:val="00E92ADD"/>
    <w:rsid w:val="00EA1BE2"/>
    <w:rsid w:val="00EB374D"/>
    <w:rsid w:val="00EB5E17"/>
    <w:rsid w:val="00EF0032"/>
    <w:rsid w:val="00EF668D"/>
    <w:rsid w:val="00F02D0E"/>
    <w:rsid w:val="00F36E48"/>
    <w:rsid w:val="00F420BB"/>
    <w:rsid w:val="00F67987"/>
    <w:rsid w:val="00F7492B"/>
    <w:rsid w:val="00F75C4E"/>
    <w:rsid w:val="00F7770B"/>
    <w:rsid w:val="00F8331C"/>
    <w:rsid w:val="00F96CA4"/>
    <w:rsid w:val="00FA5155"/>
    <w:rsid w:val="00FA7084"/>
    <w:rsid w:val="00FC573A"/>
    <w:rsid w:val="00FD00D4"/>
    <w:rsid w:val="00FD463D"/>
    <w:rsid w:val="00FD719F"/>
    <w:rsid w:val="00FE30A9"/>
    <w:rsid w:val="00FE56A3"/>
    <w:rsid w:val="00FE75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3BB"/>
    <w:rPr>
      <w:rFonts w:eastAsiaTheme="minorEastAsia"/>
      <w:lang w:eastAsia="pl-PL"/>
    </w:rPr>
  </w:style>
  <w:style w:type="paragraph" w:styleId="Nagwek1">
    <w:name w:val="heading 1"/>
    <w:basedOn w:val="Normalny"/>
    <w:next w:val="Normalny"/>
    <w:link w:val="Nagwek1Znak"/>
    <w:uiPriority w:val="9"/>
    <w:qFormat/>
    <w:rsid w:val="00DD5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3B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AC13BB"/>
    <w:rPr>
      <w:rFonts w:ascii="Times New Roman" w:eastAsia="Times New Roman" w:hAnsi="Times New Roman" w:cs="Times New Roman"/>
      <w:sz w:val="24"/>
      <w:szCs w:val="24"/>
      <w:lang w:eastAsia="pl-PL"/>
    </w:rPr>
  </w:style>
  <w:style w:type="table" w:styleId="Tabela-Siatka">
    <w:name w:val="Table Grid"/>
    <w:basedOn w:val="Standardowy"/>
    <w:uiPriority w:val="59"/>
    <w:rsid w:val="00AC13BB"/>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AC13BB"/>
    <w:pPr>
      <w:ind w:left="720"/>
      <w:contextualSpacing/>
    </w:pPr>
  </w:style>
  <w:style w:type="paragraph" w:styleId="NormalnyWeb">
    <w:name w:val="Normal (Web)"/>
    <w:basedOn w:val="Normalny"/>
    <w:uiPriority w:val="99"/>
    <w:unhideWhenUsed/>
    <w:rsid w:val="00AC11D0"/>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FE30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30A9"/>
    <w:rPr>
      <w:rFonts w:eastAsiaTheme="minorEastAsia"/>
      <w:sz w:val="20"/>
      <w:szCs w:val="20"/>
      <w:lang w:eastAsia="pl-PL"/>
    </w:rPr>
  </w:style>
  <w:style w:type="character" w:styleId="Odwoanieprzypisukocowego">
    <w:name w:val="endnote reference"/>
    <w:basedOn w:val="Domylnaczcionkaakapitu"/>
    <w:uiPriority w:val="99"/>
    <w:semiHidden/>
    <w:unhideWhenUsed/>
    <w:rsid w:val="00FE30A9"/>
    <w:rPr>
      <w:vertAlign w:val="superscript"/>
    </w:rPr>
  </w:style>
  <w:style w:type="paragraph" w:styleId="Stopka">
    <w:name w:val="footer"/>
    <w:basedOn w:val="Normalny"/>
    <w:link w:val="StopkaZnak"/>
    <w:uiPriority w:val="99"/>
    <w:unhideWhenUsed/>
    <w:rsid w:val="009C28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2869"/>
    <w:rPr>
      <w:rFonts w:eastAsiaTheme="minorEastAsia"/>
      <w:lang w:eastAsia="pl-PL"/>
    </w:rPr>
  </w:style>
  <w:style w:type="paragraph" w:styleId="Tekstdymka">
    <w:name w:val="Balloon Text"/>
    <w:basedOn w:val="Normalny"/>
    <w:link w:val="TekstdymkaZnak"/>
    <w:uiPriority w:val="99"/>
    <w:semiHidden/>
    <w:unhideWhenUsed/>
    <w:rsid w:val="00D621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10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DD550B"/>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DD550B"/>
    <w:pPr>
      <w:outlineLvl w:val="9"/>
    </w:pPr>
    <w:rPr>
      <w:lang w:eastAsia="en-US"/>
    </w:rPr>
  </w:style>
  <w:style w:type="paragraph" w:styleId="Spistreci2">
    <w:name w:val="toc 2"/>
    <w:basedOn w:val="Normalny"/>
    <w:next w:val="Normalny"/>
    <w:autoRedefine/>
    <w:uiPriority w:val="39"/>
    <w:unhideWhenUsed/>
    <w:qFormat/>
    <w:rsid w:val="00E44818"/>
    <w:pPr>
      <w:numPr>
        <w:numId w:val="36"/>
      </w:numPr>
      <w:spacing w:after="100"/>
    </w:pPr>
    <w:rPr>
      <w:lang w:eastAsia="en-US"/>
    </w:rPr>
  </w:style>
  <w:style w:type="paragraph" w:styleId="Spistreci1">
    <w:name w:val="toc 1"/>
    <w:basedOn w:val="Normalny"/>
    <w:next w:val="Normalny"/>
    <w:autoRedefine/>
    <w:uiPriority w:val="39"/>
    <w:unhideWhenUsed/>
    <w:qFormat/>
    <w:rsid w:val="0094700B"/>
    <w:pPr>
      <w:spacing w:after="100" w:line="360" w:lineRule="auto"/>
      <w:ind w:left="1080"/>
      <w:jc w:val="center"/>
    </w:pPr>
    <w:rPr>
      <w:rFonts w:eastAsia="Times New Roman"/>
      <w:b/>
      <w:sz w:val="28"/>
      <w:szCs w:val="28"/>
      <w:lang w:eastAsia="en-US"/>
    </w:rPr>
  </w:style>
  <w:style w:type="paragraph" w:styleId="Spistreci3">
    <w:name w:val="toc 3"/>
    <w:basedOn w:val="Normalny"/>
    <w:next w:val="Normalny"/>
    <w:autoRedefine/>
    <w:uiPriority w:val="39"/>
    <w:semiHidden/>
    <w:unhideWhenUsed/>
    <w:qFormat/>
    <w:rsid w:val="00DD550B"/>
    <w:pPr>
      <w:spacing w:after="100"/>
      <w:ind w:left="440"/>
    </w:pPr>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80.53.61.163/_images/herb.gi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06D5D-D987-4C2E-BDEE-BD195A22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10013</Words>
  <Characters>60080</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mjabrzyk</dc:creator>
  <cp:lastModifiedBy>mjabrzyk</cp:lastModifiedBy>
  <cp:revision>7</cp:revision>
  <cp:lastPrinted>2017-03-21T13:20:00Z</cp:lastPrinted>
  <dcterms:created xsi:type="dcterms:W3CDTF">2017-03-20T14:15:00Z</dcterms:created>
  <dcterms:modified xsi:type="dcterms:W3CDTF">2017-04-07T11:39:00Z</dcterms:modified>
</cp:coreProperties>
</file>